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0456"/>
      </w:tblGrid>
      <w:tr w:rsidR="0043431B" w14:paraId="65031DF3" w14:textId="77777777" w:rsidTr="00881182">
        <w:trPr>
          <w:trHeight w:val="881"/>
        </w:trPr>
        <w:tc>
          <w:tcPr>
            <w:tcW w:w="10456" w:type="dxa"/>
            <w:shd w:val="clear" w:color="auto" w:fill="006699"/>
            <w:vAlign w:val="center"/>
          </w:tcPr>
          <w:p w14:paraId="546FEDD0" w14:textId="0EDB2F61" w:rsidR="0043431B" w:rsidRPr="00D012A2" w:rsidRDefault="0043431B" w:rsidP="00D012A2">
            <w:pPr>
              <w:pStyle w:val="Title"/>
              <w:rPr>
                <w:rStyle w:val="normaltextrun"/>
              </w:rPr>
            </w:pPr>
            <w:r w:rsidRPr="00D012A2">
              <w:rPr>
                <w:rStyle w:val="normaltextrun"/>
              </w:rPr>
              <w:t>Instructions for Using Remote Learning Projects</w:t>
            </w:r>
          </w:p>
        </w:tc>
      </w:tr>
      <w:tr w:rsidR="008F731B" w14:paraId="55BBF40B" w14:textId="77777777" w:rsidTr="008F731B">
        <w:trPr>
          <w:trHeight w:val="576"/>
        </w:trPr>
        <w:tc>
          <w:tcPr>
            <w:tcW w:w="10456" w:type="dxa"/>
            <w:shd w:val="clear" w:color="auto" w:fill="auto"/>
            <w:vAlign w:val="center"/>
          </w:tcPr>
          <w:p w14:paraId="001A1DA1" w14:textId="77777777" w:rsidR="008F731B" w:rsidRPr="0073265E" w:rsidRDefault="008F731B" w:rsidP="008F731B">
            <w:r w:rsidRPr="0073265E">
              <w:t>These materials were developed with the intention of easing the transition between in-class and temporary remote learning. Learning experiences are aligned with curricular outcomes and assessment tools have been included with each project. </w:t>
            </w:r>
          </w:p>
          <w:p w14:paraId="04EF5E8B" w14:textId="77777777" w:rsidR="008F731B" w:rsidRPr="00D012A2" w:rsidRDefault="008F731B" w:rsidP="00D012A2">
            <w:pPr>
              <w:spacing w:before="240" w:after="0"/>
              <w:rPr>
                <w:b/>
                <w:color w:val="006699"/>
              </w:rPr>
            </w:pPr>
            <w:r w:rsidRPr="00D012A2">
              <w:rPr>
                <w:b/>
                <w:color w:val="006699"/>
              </w:rPr>
              <w:t>Note</w:t>
            </w:r>
            <w:r w:rsidRPr="00D012A2">
              <w:rPr>
                <w:rStyle w:val="normaltextrun"/>
                <w:b/>
                <w:color w:val="006699"/>
              </w:rPr>
              <w:t>:</w:t>
            </w:r>
            <w:r w:rsidRPr="00D012A2">
              <w:rPr>
                <w:rStyle w:val="eop"/>
                <w:b/>
                <w:color w:val="006699"/>
              </w:rPr>
              <w:t> </w:t>
            </w:r>
          </w:p>
          <w:p w14:paraId="6E0A9EAF" w14:textId="3D6C93B7" w:rsidR="008F731B" w:rsidRPr="00054FD3" w:rsidRDefault="008F731B" w:rsidP="008F731B">
            <w:pPr>
              <w:pStyle w:val="Numberlist"/>
            </w:pPr>
            <w:r w:rsidRPr="00054FD3">
              <w:t xml:space="preserve">The teacher either sends a link to </w:t>
            </w:r>
            <w:r w:rsidR="00AA5EAB">
              <w:t xml:space="preserve">the </w:t>
            </w:r>
            <w:r w:rsidRPr="00054FD3">
              <w:t>appropriate project or sends the document itself.</w:t>
            </w:r>
          </w:p>
          <w:p w14:paraId="2876A3E3" w14:textId="77777777" w:rsidR="008F731B" w:rsidRPr="00054FD3" w:rsidRDefault="008F731B" w:rsidP="008F731B">
            <w:pPr>
              <w:pStyle w:val="Numberlist"/>
            </w:pPr>
            <w:r w:rsidRPr="00054FD3">
              <w:t>The teacher ensures that parents/caregivers receive any required school supplies (bin with pencils, markers, paper, e</w:t>
            </w:r>
            <w:bookmarkStart w:id="0" w:name="_GoBack"/>
            <w:bookmarkEnd w:id="0"/>
            <w:r w:rsidRPr="00054FD3">
              <w:t>tc.). </w:t>
            </w:r>
          </w:p>
          <w:p w14:paraId="6A79F5FB" w14:textId="77777777" w:rsidR="008F731B" w:rsidRPr="00054FD3" w:rsidRDefault="008F731B" w:rsidP="008F731B">
            <w:pPr>
              <w:pStyle w:val="Numberlist"/>
            </w:pPr>
            <w:r w:rsidRPr="00054FD3">
              <w:t>The teacher reassures parents/caregivers that communication will be maintained between home and school.</w:t>
            </w:r>
          </w:p>
          <w:p w14:paraId="63DE9910" w14:textId="5ADBF116" w:rsidR="008F731B" w:rsidRPr="00054FD3" w:rsidRDefault="000C0F7A" w:rsidP="008F731B">
            <w:pPr>
              <w:pStyle w:val="Numberlist"/>
            </w:pPr>
            <w:r>
              <w:t>P</w:t>
            </w:r>
            <w:r w:rsidR="008F731B" w:rsidRPr="00054FD3">
              <w:t>arents/caregivers may access additional</w:t>
            </w:r>
            <w:r>
              <w:t xml:space="preserve"> resources</w:t>
            </w:r>
            <w:r w:rsidR="008F731B" w:rsidRPr="00054FD3">
              <w:t xml:space="preserve"> at:</w:t>
            </w:r>
          </w:p>
          <w:p w14:paraId="6DA2F6D1" w14:textId="77777777" w:rsidR="008F731B" w:rsidRPr="00702937" w:rsidRDefault="008F731B" w:rsidP="008F731B">
            <w:pPr>
              <w:pStyle w:val="Bulletlist"/>
              <w:rPr>
                <w:rFonts w:asciiTheme="minorHAnsi" w:eastAsiaTheme="majorEastAsia" w:hAnsiTheme="minorHAnsi" w:cstheme="minorHAnsi"/>
              </w:rPr>
            </w:pPr>
            <w:r w:rsidRPr="00702937">
              <w:rPr>
                <w:rFonts w:asciiTheme="minorHAnsi" w:hAnsiTheme="minorHAnsi" w:cstheme="minorHAnsi"/>
              </w:rPr>
              <w:t>My Learning at Home (</w:t>
            </w:r>
            <w:hyperlink r:id="rId10" w:history="1">
              <w:r w:rsidRPr="0043689E">
                <w:rPr>
                  <w:rStyle w:val="Hyperlink"/>
                  <w:rFonts w:asciiTheme="minorHAnsi" w:hAnsiTheme="minorHAnsi" w:cstheme="minorHAnsi"/>
                  <w:color w:val="0000FF"/>
                </w:rPr>
                <w:t>www.edu.gov.mb.ca/k12/mylearning</w:t>
              </w:r>
            </w:hyperlink>
            <w:r w:rsidRPr="00702937">
              <w:rPr>
                <w:rFonts w:asciiTheme="minorHAnsi" w:hAnsiTheme="minorHAnsi" w:cstheme="minorHAnsi"/>
              </w:rPr>
              <w:t>)</w:t>
            </w:r>
          </w:p>
          <w:p w14:paraId="52D52366" w14:textId="725817B9" w:rsidR="008F731B" w:rsidRPr="008F731B" w:rsidRDefault="008F731B" w:rsidP="008F731B">
            <w:pPr>
              <w:pStyle w:val="Bulletlist"/>
              <w:rPr>
                <w:rFonts w:eastAsiaTheme="majorEastAsia"/>
              </w:rPr>
            </w:pPr>
            <w:r w:rsidRPr="00702937">
              <w:rPr>
                <w:rFonts w:asciiTheme="minorHAnsi" w:hAnsiTheme="minorHAnsi" w:cstheme="minorHAnsi"/>
              </w:rPr>
              <w:t>My Child in School (</w:t>
            </w:r>
            <w:hyperlink r:id="rId11" w:history="1">
              <w:r w:rsidRPr="0043689E">
                <w:rPr>
                  <w:rStyle w:val="Hyperlink"/>
                  <w:rFonts w:asciiTheme="minorHAnsi" w:hAnsiTheme="minorHAnsi" w:cstheme="minorHAnsi"/>
                  <w:color w:val="0000FF"/>
                </w:rPr>
                <w:t>www.edu.gov.mb.ca/k12/mychild/index.html</w:t>
              </w:r>
            </w:hyperlink>
            <w:r w:rsidRPr="00702937">
              <w:rPr>
                <w:rFonts w:asciiTheme="minorHAnsi" w:hAnsiTheme="minorHAnsi" w:cstheme="minorHAnsi"/>
              </w:rPr>
              <w:t xml:space="preserve">) </w:t>
            </w:r>
          </w:p>
        </w:tc>
      </w:tr>
    </w:tbl>
    <w:p w14:paraId="4B4A5FC6" w14:textId="77777777" w:rsidR="008F731B" w:rsidRDefault="008F731B" w:rsidP="00DC7360">
      <w:pPr>
        <w:pStyle w:val="Heading1"/>
      </w:pPr>
    </w:p>
    <w:tbl>
      <w:tblPr>
        <w:tblStyle w:val="TableGrid"/>
        <w:tblW w:w="0" w:type="auto"/>
        <w:shd w:val="clear" w:color="auto" w:fill="006699"/>
        <w:tblLook w:val="04A0" w:firstRow="1" w:lastRow="0" w:firstColumn="1" w:lastColumn="0" w:noHBand="0" w:noVBand="1"/>
      </w:tblPr>
      <w:tblGrid>
        <w:gridCol w:w="2065"/>
        <w:gridCol w:w="8391"/>
      </w:tblGrid>
      <w:tr w:rsidR="008F731B" w14:paraId="6818E635" w14:textId="77777777" w:rsidTr="00881182">
        <w:trPr>
          <w:trHeight w:val="432"/>
        </w:trPr>
        <w:tc>
          <w:tcPr>
            <w:tcW w:w="10456" w:type="dxa"/>
            <w:gridSpan w:val="2"/>
            <w:shd w:val="clear" w:color="auto" w:fill="006699"/>
            <w:vAlign w:val="center"/>
          </w:tcPr>
          <w:p w14:paraId="6AA57225" w14:textId="7F4F9631" w:rsidR="008F731B" w:rsidRPr="008F731B" w:rsidRDefault="008F731B" w:rsidP="00DC7360">
            <w:pPr>
              <w:pStyle w:val="Heading1"/>
            </w:pPr>
            <w:r w:rsidRPr="008F731B">
              <w:t xml:space="preserve">PROJECT OVERVIEW  </w:t>
            </w:r>
          </w:p>
        </w:tc>
      </w:tr>
      <w:tr w:rsidR="00054FD3" w14:paraId="74F3B493" w14:textId="77777777" w:rsidTr="009463AE">
        <w:trPr>
          <w:trHeight w:val="504"/>
        </w:trPr>
        <w:tc>
          <w:tcPr>
            <w:tcW w:w="2065" w:type="dxa"/>
            <w:shd w:val="clear" w:color="auto" w:fill="E0E9EC"/>
            <w:vAlign w:val="center"/>
          </w:tcPr>
          <w:p w14:paraId="4AE29169" w14:textId="77777777" w:rsidR="00054FD3" w:rsidRPr="00511CEB" w:rsidRDefault="00054FD3" w:rsidP="009463AE">
            <w:pPr>
              <w:pStyle w:val="tablecolumnheader"/>
            </w:pPr>
            <w:r w:rsidRPr="00511CEB">
              <w:t>Grade:</w:t>
            </w:r>
          </w:p>
        </w:tc>
        <w:tc>
          <w:tcPr>
            <w:tcW w:w="8391" w:type="dxa"/>
            <w:shd w:val="clear" w:color="auto" w:fill="auto"/>
            <w:vAlign w:val="center"/>
          </w:tcPr>
          <w:p w14:paraId="70F1526B" w14:textId="31CCE8D0" w:rsidR="00054FD3" w:rsidRDefault="00CE31B0" w:rsidP="009463AE">
            <w:r>
              <w:t>3</w:t>
            </w:r>
          </w:p>
        </w:tc>
      </w:tr>
      <w:tr w:rsidR="00054FD3" w14:paraId="3A2F9051" w14:textId="77777777" w:rsidTr="009463AE">
        <w:trPr>
          <w:trHeight w:val="504"/>
        </w:trPr>
        <w:tc>
          <w:tcPr>
            <w:tcW w:w="2065" w:type="dxa"/>
            <w:shd w:val="clear" w:color="auto" w:fill="E0E9EC"/>
            <w:vAlign w:val="center"/>
          </w:tcPr>
          <w:p w14:paraId="44636636" w14:textId="77777777" w:rsidR="00054FD3" w:rsidRPr="00511CEB" w:rsidRDefault="00054FD3" w:rsidP="009463AE">
            <w:pPr>
              <w:pStyle w:val="tablecolumnheader"/>
            </w:pPr>
            <w:r w:rsidRPr="00511CEB">
              <w:t>Main Subject:</w:t>
            </w:r>
          </w:p>
        </w:tc>
        <w:tc>
          <w:tcPr>
            <w:tcW w:w="8391" w:type="dxa"/>
            <w:shd w:val="clear" w:color="auto" w:fill="auto"/>
            <w:vAlign w:val="center"/>
          </w:tcPr>
          <w:p w14:paraId="3454F45E" w14:textId="776E422F" w:rsidR="00054FD3" w:rsidRDefault="008F11C2" w:rsidP="009463AE">
            <w:r>
              <w:t>Mathematics</w:t>
            </w:r>
          </w:p>
        </w:tc>
      </w:tr>
      <w:tr w:rsidR="00054FD3" w14:paraId="722E4462" w14:textId="77777777" w:rsidTr="009463AE">
        <w:trPr>
          <w:trHeight w:val="504"/>
        </w:trPr>
        <w:tc>
          <w:tcPr>
            <w:tcW w:w="2065" w:type="dxa"/>
            <w:shd w:val="clear" w:color="auto" w:fill="E0E9EC"/>
            <w:vAlign w:val="center"/>
          </w:tcPr>
          <w:p w14:paraId="370DB22B" w14:textId="77777777" w:rsidR="00054FD3" w:rsidRPr="00511CEB" w:rsidRDefault="00054FD3" w:rsidP="009463AE">
            <w:pPr>
              <w:pStyle w:val="tablecolumnheader"/>
            </w:pPr>
            <w:r w:rsidRPr="00511CEB">
              <w:t>Big Idea:</w:t>
            </w:r>
          </w:p>
        </w:tc>
        <w:tc>
          <w:tcPr>
            <w:tcW w:w="8391" w:type="dxa"/>
            <w:shd w:val="clear" w:color="auto" w:fill="auto"/>
            <w:vAlign w:val="center"/>
          </w:tcPr>
          <w:p w14:paraId="2378F3D0" w14:textId="4646EE12" w:rsidR="00054FD3" w:rsidRDefault="001424B3" w:rsidP="00482486">
            <w:r>
              <w:t>Time</w:t>
            </w:r>
          </w:p>
        </w:tc>
      </w:tr>
      <w:tr w:rsidR="00054FD3" w14:paraId="28C78BDD" w14:textId="77777777" w:rsidTr="009463AE">
        <w:trPr>
          <w:trHeight w:val="350"/>
        </w:trPr>
        <w:tc>
          <w:tcPr>
            <w:tcW w:w="2065" w:type="dxa"/>
            <w:shd w:val="clear" w:color="auto" w:fill="E0E9EC"/>
            <w:vAlign w:val="center"/>
          </w:tcPr>
          <w:p w14:paraId="74024AED" w14:textId="613A93EC" w:rsidR="00054FD3" w:rsidRPr="00511CEB" w:rsidRDefault="009B7CDE" w:rsidP="009463AE">
            <w:pPr>
              <w:pStyle w:val="tablecolumnheader"/>
            </w:pPr>
            <w:r>
              <w:t>Title</w:t>
            </w:r>
            <w:r w:rsidR="00054FD3" w:rsidRPr="00511CEB">
              <w:t>:</w:t>
            </w:r>
          </w:p>
        </w:tc>
        <w:tc>
          <w:tcPr>
            <w:tcW w:w="8391" w:type="dxa"/>
            <w:shd w:val="clear" w:color="auto" w:fill="auto"/>
            <w:vAlign w:val="center"/>
          </w:tcPr>
          <w:p w14:paraId="17015286" w14:textId="1D34AEF3" w:rsidR="00054FD3" w:rsidRDefault="001424B3" w:rsidP="009463AE">
            <w:r>
              <w:t>TIMES OF YOUR LIFE</w:t>
            </w:r>
          </w:p>
        </w:tc>
      </w:tr>
      <w:tr w:rsidR="009B7CDE" w14:paraId="09395AAB" w14:textId="77777777" w:rsidTr="009463AE">
        <w:trPr>
          <w:trHeight w:val="350"/>
        </w:trPr>
        <w:tc>
          <w:tcPr>
            <w:tcW w:w="2065" w:type="dxa"/>
            <w:shd w:val="clear" w:color="auto" w:fill="E0E9EC"/>
            <w:vAlign w:val="center"/>
          </w:tcPr>
          <w:p w14:paraId="6FB5702B" w14:textId="00DCEF1C" w:rsidR="009B7CDE" w:rsidRDefault="00482486" w:rsidP="009463AE">
            <w:pPr>
              <w:pStyle w:val="tablecolumnheader"/>
            </w:pPr>
            <w:r>
              <w:t>Strand</w:t>
            </w:r>
            <w:r w:rsidR="009B7CDE">
              <w:t>:</w:t>
            </w:r>
          </w:p>
        </w:tc>
        <w:tc>
          <w:tcPr>
            <w:tcW w:w="8391" w:type="dxa"/>
            <w:shd w:val="clear" w:color="auto" w:fill="auto"/>
            <w:vAlign w:val="center"/>
          </w:tcPr>
          <w:p w14:paraId="1E9D079A" w14:textId="652F1DF9" w:rsidR="009B7CDE" w:rsidRDefault="001424B3" w:rsidP="009463AE">
            <w:r>
              <w:t>Shape and Space</w:t>
            </w:r>
          </w:p>
        </w:tc>
      </w:tr>
      <w:tr w:rsidR="00054FD3" w14:paraId="4E300559" w14:textId="77777777" w:rsidTr="009463AE">
        <w:trPr>
          <w:trHeight w:val="504"/>
        </w:trPr>
        <w:tc>
          <w:tcPr>
            <w:tcW w:w="2065" w:type="dxa"/>
            <w:shd w:val="clear" w:color="auto" w:fill="E0E9EC"/>
            <w:vAlign w:val="center"/>
          </w:tcPr>
          <w:p w14:paraId="0A4D6512" w14:textId="77777777" w:rsidR="00054FD3" w:rsidRPr="00511CEB" w:rsidRDefault="00054FD3" w:rsidP="009463AE">
            <w:pPr>
              <w:pStyle w:val="tablecolumnheader"/>
            </w:pPr>
            <w:r w:rsidRPr="00511CEB">
              <w:t>Duration:</w:t>
            </w:r>
          </w:p>
        </w:tc>
        <w:tc>
          <w:tcPr>
            <w:tcW w:w="8391" w:type="dxa"/>
            <w:shd w:val="clear" w:color="auto" w:fill="auto"/>
            <w:vAlign w:val="center"/>
          </w:tcPr>
          <w:p w14:paraId="562B1777" w14:textId="54CD4E55" w:rsidR="00054FD3" w:rsidRDefault="001424B3" w:rsidP="001424B3">
            <w:r>
              <w:t>1–</w:t>
            </w:r>
            <w:r w:rsidR="00482486">
              <w:t>2 weeks</w:t>
            </w:r>
          </w:p>
        </w:tc>
      </w:tr>
      <w:tr w:rsidR="001424B3" w14:paraId="3A09C12E" w14:textId="77777777" w:rsidTr="009463AE">
        <w:trPr>
          <w:trHeight w:val="504"/>
        </w:trPr>
        <w:tc>
          <w:tcPr>
            <w:tcW w:w="2065" w:type="dxa"/>
            <w:shd w:val="clear" w:color="auto" w:fill="E0E9EC"/>
            <w:vAlign w:val="center"/>
          </w:tcPr>
          <w:p w14:paraId="234A0E5C" w14:textId="77777777" w:rsidR="001424B3" w:rsidRPr="00511CEB" w:rsidRDefault="001424B3" w:rsidP="001424B3">
            <w:pPr>
              <w:pStyle w:val="tablecolumnheader"/>
            </w:pPr>
            <w:r w:rsidRPr="00511CEB">
              <w:t>Materials:</w:t>
            </w:r>
          </w:p>
        </w:tc>
        <w:tc>
          <w:tcPr>
            <w:tcW w:w="8391" w:type="dxa"/>
            <w:shd w:val="clear" w:color="auto" w:fill="auto"/>
            <w:vAlign w:val="center"/>
          </w:tcPr>
          <w:p w14:paraId="6B15AFE4" w14:textId="3963D7E3" w:rsidR="001424B3" w:rsidRPr="00482486" w:rsidRDefault="001424B3" w:rsidP="001424B3">
            <w:r w:rsidRPr="00C62D62">
              <w:rPr>
                <w:rFonts w:eastAsia="Calibri" w:cstheme="minorHAnsi"/>
                <w:color w:val="000000" w:themeColor="text1"/>
                <w:sz w:val="22"/>
              </w:rPr>
              <w:t>paper, crayons/pencil crayons/markers, tape, scissors, clock with a second hand or a stopwatch</w:t>
            </w:r>
          </w:p>
        </w:tc>
      </w:tr>
      <w:tr w:rsidR="001424B3" w14:paraId="506C0369" w14:textId="77777777" w:rsidTr="009463AE">
        <w:trPr>
          <w:trHeight w:val="504"/>
        </w:trPr>
        <w:tc>
          <w:tcPr>
            <w:tcW w:w="2065" w:type="dxa"/>
            <w:shd w:val="clear" w:color="auto" w:fill="E0E9EC"/>
            <w:vAlign w:val="center"/>
          </w:tcPr>
          <w:p w14:paraId="6138343C" w14:textId="3FB072EB" w:rsidR="001424B3" w:rsidRPr="00511CEB" w:rsidRDefault="001424B3" w:rsidP="001424B3">
            <w:pPr>
              <w:pStyle w:val="tablecolumnheader"/>
            </w:pPr>
            <w:r>
              <w:t>Short Description:</w:t>
            </w:r>
          </w:p>
        </w:tc>
        <w:tc>
          <w:tcPr>
            <w:tcW w:w="8391" w:type="dxa"/>
            <w:shd w:val="clear" w:color="auto" w:fill="auto"/>
            <w:vAlign w:val="center"/>
          </w:tcPr>
          <w:p w14:paraId="4438C1B5" w14:textId="1FE4037B" w:rsidR="001424B3" w:rsidRPr="00CE31B0" w:rsidRDefault="001424B3" w:rsidP="001424B3">
            <w:pPr>
              <w:rPr>
                <w:rFonts w:cstheme="minorHAnsi"/>
              </w:rPr>
            </w:pPr>
            <w:r w:rsidRPr="00C62D62">
              <w:rPr>
                <w:rFonts w:eastAsia="Calibri" w:cstheme="minorHAnsi"/>
                <w:color w:val="000000" w:themeColor="text1"/>
                <w:sz w:val="22"/>
              </w:rPr>
              <w:t>Students will examine constructed and natural patterns that exist with tracking the passage of time. Activities in this learning experience build to the creation of a personal timeline of a day in their lives. Most activities can be completed independently but would be greatly enhanced with discussion and sharing sessions held synchronously to develop a deeper understanding of the big ideas about the passage of time.</w:t>
            </w:r>
          </w:p>
        </w:tc>
      </w:tr>
    </w:tbl>
    <w:p w14:paraId="694D0875" w14:textId="77777777" w:rsidR="008F731B" w:rsidRDefault="008F731B" w:rsidP="00DC7360">
      <w:pPr>
        <w:pStyle w:val="Heading1"/>
      </w:pPr>
    </w:p>
    <w:tbl>
      <w:tblPr>
        <w:tblStyle w:val="TableGrid"/>
        <w:tblW w:w="0" w:type="auto"/>
        <w:tblLook w:val="04A0" w:firstRow="1" w:lastRow="0" w:firstColumn="1" w:lastColumn="0" w:noHBand="0" w:noVBand="1"/>
      </w:tblPr>
      <w:tblGrid>
        <w:gridCol w:w="10456"/>
      </w:tblGrid>
      <w:tr w:rsidR="008F731B" w14:paraId="17D22CC5" w14:textId="77777777" w:rsidTr="00881182">
        <w:trPr>
          <w:trHeight w:val="432"/>
        </w:trPr>
        <w:tc>
          <w:tcPr>
            <w:tcW w:w="10456" w:type="dxa"/>
            <w:shd w:val="clear" w:color="auto" w:fill="006699"/>
            <w:vAlign w:val="center"/>
          </w:tcPr>
          <w:p w14:paraId="0CE7130A" w14:textId="3CC7182A" w:rsidR="008F731B" w:rsidRPr="008F731B" w:rsidRDefault="003D4F96" w:rsidP="00DC7360">
            <w:pPr>
              <w:pStyle w:val="Heading1"/>
              <w:rPr>
                <w:rFonts w:cstheme="majorBidi"/>
                <w:sz w:val="36"/>
              </w:rPr>
            </w:pPr>
            <w:r>
              <w:t>Learning Outcomes</w:t>
            </w:r>
            <w:r w:rsidR="008F731B" w:rsidRPr="008F731B">
              <w:rPr>
                <w:rStyle w:val="normaltextrun"/>
                <w:rFonts w:cstheme="majorBidi"/>
                <w:sz w:val="36"/>
              </w:rPr>
              <w:t xml:space="preserve"> </w:t>
            </w:r>
          </w:p>
        </w:tc>
      </w:tr>
      <w:tr w:rsidR="008F731B" w:rsidRPr="008F11C2" w14:paraId="5F62D2C0" w14:textId="77777777" w:rsidTr="00212F06">
        <w:trPr>
          <w:trHeight w:val="935"/>
        </w:trPr>
        <w:tc>
          <w:tcPr>
            <w:tcW w:w="10456" w:type="dxa"/>
          </w:tcPr>
          <w:p w14:paraId="33D0769A" w14:textId="3623CF23" w:rsidR="00482486" w:rsidRPr="008F11C2" w:rsidRDefault="008F731B" w:rsidP="001424B3">
            <w:r w:rsidRPr="008F11C2">
              <w:t xml:space="preserve">Mathematics: </w:t>
            </w:r>
            <w:hyperlink r:id="rId12" w:history="1">
              <w:r w:rsidRPr="008F11C2">
                <w:rPr>
                  <w:rStyle w:val="Hyperlink"/>
                  <w:color w:val="0000FF"/>
                </w:rPr>
                <w:t>www.edu.gov.mb.ca/k12/cur/essentials/docs/glance_kto9_math.pdf</w:t>
              </w:r>
            </w:hyperlink>
            <w:r w:rsidR="00702937" w:rsidRPr="008F11C2">
              <w:rPr>
                <w:rStyle w:val="Hyperlink"/>
                <w:u w:val="none"/>
              </w:rPr>
              <w:t xml:space="preserve"> </w:t>
            </w:r>
            <w:r w:rsidR="003D4F96" w:rsidRPr="008F11C2">
              <w:rPr>
                <w:rStyle w:val="Hyperlink"/>
                <w:u w:val="none"/>
              </w:rPr>
              <w:br/>
            </w:r>
            <w:r w:rsidR="008F11C2">
              <w:t>3.</w:t>
            </w:r>
            <w:r w:rsidR="001424B3">
              <w:t>SS</w:t>
            </w:r>
            <w:r w:rsidR="008F11C2">
              <w:t>.1, 3.</w:t>
            </w:r>
            <w:r w:rsidR="001424B3">
              <w:t>SS</w:t>
            </w:r>
            <w:r w:rsidR="008F11C2">
              <w:t>.</w:t>
            </w:r>
            <w:r w:rsidR="001424B3">
              <w:t>2</w:t>
            </w:r>
          </w:p>
        </w:tc>
      </w:tr>
    </w:tbl>
    <w:p w14:paraId="7F48FEA6" w14:textId="5C52040E" w:rsidR="003D4F96" w:rsidRPr="008F11C2" w:rsidRDefault="003D4F96" w:rsidP="00DC7360">
      <w:pPr>
        <w:pStyle w:val="Heading1"/>
      </w:pPr>
    </w:p>
    <w:p w14:paraId="5172662D" w14:textId="77777777" w:rsidR="003D4F96" w:rsidRPr="008F11C2" w:rsidRDefault="003D4F96">
      <w:pPr>
        <w:spacing w:before="0" w:after="0"/>
        <w:rPr>
          <w:rFonts w:asciiTheme="majorHAnsi" w:eastAsiaTheme="majorEastAsia" w:hAnsiTheme="majorHAnsi" w:cstheme="majorHAnsi"/>
          <w:b/>
          <w:caps/>
          <w:color w:val="FFFFFF" w:themeColor="background1"/>
          <w:spacing w:val="8"/>
          <w:sz w:val="28"/>
          <w:szCs w:val="36"/>
        </w:rPr>
      </w:pPr>
      <w:r w:rsidRPr="008F11C2">
        <w:br w:type="page"/>
      </w:r>
    </w:p>
    <w:tbl>
      <w:tblPr>
        <w:tblStyle w:val="ListTable7Colorful-Accent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570"/>
        <w:gridCol w:w="615"/>
        <w:gridCol w:w="645"/>
        <w:gridCol w:w="585"/>
        <w:gridCol w:w="810"/>
        <w:gridCol w:w="690"/>
        <w:gridCol w:w="660"/>
        <w:gridCol w:w="855"/>
        <w:gridCol w:w="630"/>
        <w:gridCol w:w="930"/>
        <w:gridCol w:w="975"/>
        <w:gridCol w:w="990"/>
        <w:gridCol w:w="831"/>
      </w:tblGrid>
      <w:tr w:rsidR="008F731B" w:rsidRPr="004E37E2" w14:paraId="2F7D5321" w14:textId="77777777" w:rsidTr="00881182">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10456" w:type="dxa"/>
            <w:gridSpan w:val="14"/>
            <w:tcBorders>
              <w:bottom w:val="none" w:sz="0" w:space="0" w:color="auto"/>
              <w:right w:val="none" w:sz="0" w:space="0" w:color="auto"/>
            </w:tcBorders>
            <w:shd w:val="clear" w:color="auto" w:fill="006699"/>
            <w:tcMar>
              <w:left w:w="29" w:type="dxa"/>
              <w:right w:w="29" w:type="dxa"/>
            </w:tcMar>
            <w:vAlign w:val="center"/>
          </w:tcPr>
          <w:p w14:paraId="7445A950" w14:textId="7C7BB4D7" w:rsidR="008F731B" w:rsidRPr="00D012A2" w:rsidRDefault="008F731B" w:rsidP="00DC7360">
            <w:pPr>
              <w:pStyle w:val="Heading1"/>
              <w:ind w:left="60"/>
              <w:jc w:val="left"/>
              <w:outlineLvl w:val="0"/>
              <w:rPr>
                <w:rFonts w:asciiTheme="minorHAnsi" w:hAnsiTheme="minorHAnsi" w:cstheme="minorHAnsi"/>
                <w:i w:val="0"/>
              </w:rPr>
            </w:pPr>
            <w:r w:rsidRPr="00D012A2">
              <w:rPr>
                <w:rFonts w:asciiTheme="minorHAnsi" w:hAnsiTheme="minorHAnsi" w:cstheme="minorHAnsi"/>
                <w:i w:val="0"/>
              </w:rPr>
              <w:lastRenderedPageBreak/>
              <w:t>Assessment</w:t>
            </w:r>
          </w:p>
        </w:tc>
      </w:tr>
      <w:tr w:rsidR="00054FD3" w:rsidRPr="002226AC" w14:paraId="22F2EE45" w14:textId="77777777" w:rsidTr="008F731B">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3085" w:type="dxa"/>
            <w:gridSpan w:val="5"/>
            <w:tcBorders>
              <w:right w:val="none" w:sz="0" w:space="0" w:color="auto"/>
            </w:tcBorders>
            <w:shd w:val="clear" w:color="auto" w:fill="BDD6EE" w:themeFill="accent5" w:themeFillTint="66"/>
            <w:tcMar>
              <w:left w:w="29" w:type="dxa"/>
              <w:right w:w="29" w:type="dxa"/>
            </w:tcMar>
          </w:tcPr>
          <w:p w14:paraId="40795059" w14:textId="77777777" w:rsidR="00054FD3" w:rsidRPr="002226AC" w:rsidRDefault="00054FD3" w:rsidP="002226AC">
            <w:pPr>
              <w:pStyle w:val="Tableheaders"/>
              <w:rPr>
                <w:i w:val="0"/>
              </w:rPr>
            </w:pPr>
            <w:r w:rsidRPr="002226AC">
              <w:rPr>
                <w:i w:val="0"/>
              </w:rPr>
              <w:t>LANGUAGE ARTS</w:t>
            </w:r>
          </w:p>
        </w:tc>
        <w:tc>
          <w:tcPr>
            <w:tcW w:w="2160" w:type="dxa"/>
            <w:gridSpan w:val="3"/>
            <w:shd w:val="clear" w:color="auto" w:fill="F7CAAC" w:themeFill="accent2" w:themeFillTint="66"/>
            <w:tcMar>
              <w:left w:w="29" w:type="dxa"/>
              <w:right w:w="29" w:type="dxa"/>
            </w:tcMar>
          </w:tcPr>
          <w:p w14:paraId="090C3AEE" w14:textId="77777777" w:rsidR="00054FD3" w:rsidRPr="002226AC" w:rsidRDefault="00054FD3" w:rsidP="002226AC">
            <w:pPr>
              <w:pStyle w:val="Tableheaders"/>
              <w:cnfStyle w:val="000000100000" w:firstRow="0" w:lastRow="0" w:firstColumn="0" w:lastColumn="0" w:oddVBand="0" w:evenVBand="0" w:oddHBand="1" w:evenHBand="0" w:firstRowFirstColumn="0" w:firstRowLastColumn="0" w:lastRowFirstColumn="0" w:lastRowLastColumn="0"/>
            </w:pPr>
            <w:r w:rsidRPr="002226AC">
              <w:t>MATHEMATICS</w:t>
            </w:r>
          </w:p>
        </w:tc>
        <w:tc>
          <w:tcPr>
            <w:tcW w:w="2415" w:type="dxa"/>
            <w:gridSpan w:val="3"/>
            <w:shd w:val="clear" w:color="auto" w:fill="C5E0B3" w:themeFill="accent6" w:themeFillTint="66"/>
            <w:tcMar>
              <w:left w:w="29" w:type="dxa"/>
              <w:right w:w="29" w:type="dxa"/>
            </w:tcMar>
          </w:tcPr>
          <w:p w14:paraId="353D72B6" w14:textId="77777777" w:rsidR="00054FD3" w:rsidRPr="002226AC" w:rsidRDefault="00054FD3" w:rsidP="002226AC">
            <w:pPr>
              <w:pStyle w:val="Tableheaders"/>
              <w:cnfStyle w:val="000000100000" w:firstRow="0" w:lastRow="0" w:firstColumn="0" w:lastColumn="0" w:oddVBand="0" w:evenVBand="0" w:oddHBand="1" w:evenHBand="0" w:firstRowFirstColumn="0" w:firstRowLastColumn="0" w:lastRowFirstColumn="0" w:lastRowLastColumn="0"/>
            </w:pPr>
            <w:r w:rsidRPr="002226AC">
              <w:t>SCIENCE</w:t>
            </w:r>
          </w:p>
        </w:tc>
        <w:tc>
          <w:tcPr>
            <w:tcW w:w="2796" w:type="dxa"/>
            <w:gridSpan w:val="3"/>
            <w:shd w:val="clear" w:color="auto" w:fill="FFE599" w:themeFill="accent4" w:themeFillTint="66"/>
          </w:tcPr>
          <w:p w14:paraId="11667714" w14:textId="77777777" w:rsidR="00054FD3" w:rsidRPr="002226AC" w:rsidRDefault="00054FD3" w:rsidP="002226AC">
            <w:pPr>
              <w:pStyle w:val="Tableheaders"/>
              <w:cnfStyle w:val="000000100000" w:firstRow="0" w:lastRow="0" w:firstColumn="0" w:lastColumn="0" w:oddVBand="0" w:evenVBand="0" w:oddHBand="1" w:evenHBand="0" w:firstRowFirstColumn="0" w:firstRowLastColumn="0" w:lastRowFirstColumn="0" w:lastRowLastColumn="0"/>
            </w:pPr>
            <w:r w:rsidRPr="002226AC">
              <w:t>SOCIAL STUDIES</w:t>
            </w:r>
          </w:p>
        </w:tc>
      </w:tr>
      <w:tr w:rsidR="00412A71" w:rsidRPr="004E37E2" w14:paraId="4A4649A8" w14:textId="77777777" w:rsidTr="00A25091">
        <w:trPr>
          <w:trHeight w:val="615"/>
        </w:trPr>
        <w:tc>
          <w:tcPr>
            <w:cnfStyle w:val="001000000000" w:firstRow="0" w:lastRow="0" w:firstColumn="1" w:lastColumn="0" w:oddVBand="0" w:evenVBand="0" w:oddHBand="0" w:evenHBand="0" w:firstRowFirstColumn="0" w:firstRowLastColumn="0" w:lastRowFirstColumn="0" w:lastRowLastColumn="0"/>
            <w:tcW w:w="670" w:type="dxa"/>
            <w:shd w:val="clear" w:color="auto" w:fill="DEEAF6" w:themeFill="accent5" w:themeFillTint="33"/>
            <w:tcMar>
              <w:left w:w="29" w:type="dxa"/>
              <w:right w:w="29" w:type="dxa"/>
            </w:tcMar>
            <w:vAlign w:val="center"/>
          </w:tcPr>
          <w:p w14:paraId="5CAB82CA" w14:textId="77777777" w:rsidR="00054FD3" w:rsidRPr="00D012A2" w:rsidRDefault="00054FD3" w:rsidP="00576BFA">
            <w:pPr>
              <w:pStyle w:val="tabletext"/>
              <w:rPr>
                <w:rFonts w:asciiTheme="minorHAnsi" w:hAnsiTheme="minorHAnsi" w:cstheme="minorHAnsi"/>
                <w:sz w:val="11"/>
              </w:rPr>
            </w:pPr>
            <w:r w:rsidRPr="00D012A2">
              <w:rPr>
                <w:rStyle w:val="normaltextrun"/>
                <w:rFonts w:asciiTheme="minorHAnsi" w:hAnsiTheme="minorHAnsi" w:cstheme="minorHAnsi"/>
                <w:i w:val="0"/>
                <w:iCs w:val="0"/>
                <w:sz w:val="11"/>
              </w:rPr>
              <w:t>COMP.</w:t>
            </w:r>
            <w:r w:rsidRPr="00D012A2">
              <w:rPr>
                <w:rStyle w:val="scxw241208930"/>
                <w:rFonts w:asciiTheme="minorHAnsi" w:hAnsiTheme="minorHAnsi" w:cstheme="minorHAnsi"/>
                <w:sz w:val="11"/>
              </w:rPr>
              <w:t> </w:t>
            </w:r>
            <w:r w:rsidRPr="00D012A2">
              <w:rPr>
                <w:rFonts w:asciiTheme="minorHAnsi" w:hAnsiTheme="minorHAnsi" w:cstheme="minorHAnsi"/>
                <w:sz w:val="11"/>
              </w:rPr>
              <w:br/>
            </w:r>
            <w:r w:rsidRPr="00D012A2">
              <w:rPr>
                <w:rStyle w:val="normaltextrun"/>
                <w:rFonts w:asciiTheme="minorHAnsi" w:hAnsiTheme="minorHAnsi" w:cstheme="minorHAnsi"/>
                <w:i w:val="0"/>
                <w:iCs w:val="0"/>
                <w:sz w:val="11"/>
              </w:rPr>
              <w:t>Listening &amp; </w:t>
            </w:r>
            <w:r w:rsidRPr="00D012A2">
              <w:rPr>
                <w:rFonts w:asciiTheme="minorHAnsi" w:hAnsiTheme="minorHAnsi" w:cstheme="minorHAnsi"/>
                <w:sz w:val="11"/>
              </w:rPr>
              <w:br/>
            </w:r>
            <w:r w:rsidRPr="00D012A2">
              <w:rPr>
                <w:rStyle w:val="normaltextrun"/>
                <w:rFonts w:asciiTheme="minorHAnsi" w:hAnsiTheme="minorHAnsi" w:cstheme="minorHAnsi"/>
                <w:i w:val="0"/>
                <w:iCs w:val="0"/>
                <w:sz w:val="11"/>
              </w:rPr>
              <w:t>Viewing</w:t>
            </w:r>
          </w:p>
        </w:tc>
        <w:tc>
          <w:tcPr>
            <w:tcW w:w="570" w:type="dxa"/>
            <w:shd w:val="clear" w:color="auto" w:fill="DEEAF6" w:themeFill="accent5" w:themeFillTint="33"/>
            <w:tcMar>
              <w:left w:w="29" w:type="dxa"/>
              <w:right w:w="29" w:type="dxa"/>
            </w:tcMar>
            <w:vAlign w:val="center"/>
          </w:tcPr>
          <w:p w14:paraId="3AC5624A" w14:textId="77777777" w:rsidR="00054FD3" w:rsidRPr="00D012A2" w:rsidRDefault="00054FD3" w:rsidP="00576BFA">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1"/>
              </w:rPr>
            </w:pPr>
            <w:r w:rsidRPr="00D012A2">
              <w:rPr>
                <w:rStyle w:val="normaltextrun"/>
                <w:rFonts w:asciiTheme="minorHAnsi" w:hAnsiTheme="minorHAnsi" w:cstheme="minorHAnsi"/>
                <w:sz w:val="11"/>
              </w:rPr>
              <w:t>COMP.</w:t>
            </w:r>
            <w:r w:rsidRPr="00D012A2">
              <w:rPr>
                <w:rStyle w:val="eop"/>
                <w:rFonts w:asciiTheme="minorHAnsi" w:hAnsiTheme="minorHAnsi" w:cstheme="minorHAnsi"/>
                <w:sz w:val="11"/>
              </w:rPr>
              <w:t> </w:t>
            </w:r>
            <w:r w:rsidRPr="00D012A2">
              <w:rPr>
                <w:rStyle w:val="eop"/>
                <w:rFonts w:asciiTheme="minorHAnsi" w:hAnsiTheme="minorHAnsi" w:cstheme="minorHAnsi"/>
                <w:sz w:val="11"/>
              </w:rPr>
              <w:br/>
            </w:r>
            <w:r w:rsidRPr="00D012A2">
              <w:rPr>
                <w:rStyle w:val="normaltextrun"/>
                <w:rFonts w:asciiTheme="minorHAnsi" w:hAnsiTheme="minorHAnsi" w:cstheme="minorHAnsi"/>
                <w:sz w:val="11"/>
              </w:rPr>
              <w:t>Reading</w:t>
            </w:r>
          </w:p>
        </w:tc>
        <w:tc>
          <w:tcPr>
            <w:tcW w:w="615" w:type="dxa"/>
            <w:shd w:val="clear" w:color="auto" w:fill="DEEAF6" w:themeFill="accent5" w:themeFillTint="33"/>
            <w:tcMar>
              <w:left w:w="29" w:type="dxa"/>
              <w:right w:w="29" w:type="dxa"/>
            </w:tcMar>
            <w:vAlign w:val="center"/>
          </w:tcPr>
          <w:p w14:paraId="415881BB" w14:textId="77777777" w:rsidR="00054FD3" w:rsidRPr="00D012A2" w:rsidRDefault="00054FD3" w:rsidP="00576BFA">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1"/>
              </w:rPr>
            </w:pPr>
            <w:r w:rsidRPr="00D012A2">
              <w:rPr>
                <w:rStyle w:val="normaltextrun"/>
                <w:rFonts w:asciiTheme="minorHAnsi" w:hAnsiTheme="minorHAnsi" w:cstheme="minorHAnsi"/>
                <w:sz w:val="11"/>
              </w:rPr>
              <w:t>COMM.</w:t>
            </w:r>
            <w:r w:rsidRPr="00D012A2">
              <w:rPr>
                <w:rStyle w:val="normaltextrun"/>
                <w:rFonts w:asciiTheme="minorHAnsi" w:hAnsiTheme="minorHAnsi" w:cstheme="minorHAnsi"/>
                <w:sz w:val="11"/>
              </w:rPr>
              <w:br/>
              <w:t>Speaking &amp; Represent.</w:t>
            </w:r>
          </w:p>
        </w:tc>
        <w:tc>
          <w:tcPr>
            <w:tcW w:w="645" w:type="dxa"/>
            <w:shd w:val="clear" w:color="auto" w:fill="DEEAF6" w:themeFill="accent5" w:themeFillTint="33"/>
            <w:tcMar>
              <w:left w:w="29" w:type="dxa"/>
              <w:right w:w="29" w:type="dxa"/>
            </w:tcMar>
            <w:vAlign w:val="center"/>
          </w:tcPr>
          <w:p w14:paraId="7B75BC65" w14:textId="77777777" w:rsidR="00054FD3" w:rsidRPr="00D012A2" w:rsidRDefault="00054FD3" w:rsidP="00576BFA">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1"/>
              </w:rPr>
            </w:pPr>
            <w:r w:rsidRPr="00D012A2">
              <w:rPr>
                <w:rStyle w:val="normaltextrun"/>
                <w:rFonts w:asciiTheme="minorHAnsi" w:hAnsiTheme="minorHAnsi" w:cstheme="minorHAnsi"/>
                <w:sz w:val="11"/>
              </w:rPr>
              <w:t>COMM.</w:t>
            </w:r>
            <w:r w:rsidRPr="00D012A2">
              <w:rPr>
                <w:rStyle w:val="normaltextrun"/>
                <w:rFonts w:asciiTheme="minorHAnsi" w:hAnsiTheme="minorHAnsi" w:cstheme="minorHAnsi"/>
                <w:sz w:val="11"/>
              </w:rPr>
              <w:br/>
              <w:t>Writing</w:t>
            </w:r>
          </w:p>
        </w:tc>
        <w:tc>
          <w:tcPr>
            <w:tcW w:w="585" w:type="dxa"/>
            <w:shd w:val="clear" w:color="auto" w:fill="DEEAF6" w:themeFill="accent5" w:themeFillTint="33"/>
            <w:tcMar>
              <w:left w:w="29" w:type="dxa"/>
              <w:right w:w="29" w:type="dxa"/>
            </w:tcMar>
            <w:vAlign w:val="center"/>
          </w:tcPr>
          <w:p w14:paraId="6EC96A3F" w14:textId="77777777" w:rsidR="00054FD3" w:rsidRPr="00D012A2" w:rsidRDefault="00054FD3" w:rsidP="00576BFA">
            <w:pPr>
              <w:pStyle w:val="tabletext"/>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11"/>
              </w:rPr>
            </w:pPr>
            <w:r w:rsidRPr="00D012A2">
              <w:rPr>
                <w:rStyle w:val="normaltextrun"/>
                <w:rFonts w:asciiTheme="minorHAnsi" w:hAnsiTheme="minorHAnsi" w:cstheme="minorHAnsi"/>
                <w:sz w:val="11"/>
              </w:rPr>
              <w:t>Critical Thinking</w:t>
            </w:r>
          </w:p>
        </w:tc>
        <w:tc>
          <w:tcPr>
            <w:tcW w:w="810" w:type="dxa"/>
            <w:shd w:val="clear" w:color="auto" w:fill="FBE4D5" w:themeFill="accent2" w:themeFillTint="33"/>
            <w:tcMar>
              <w:left w:w="29" w:type="dxa"/>
              <w:right w:w="29" w:type="dxa"/>
            </w:tcMar>
            <w:vAlign w:val="center"/>
          </w:tcPr>
          <w:p w14:paraId="3FFDE0F5" w14:textId="77777777" w:rsidR="00054FD3" w:rsidRPr="00D012A2" w:rsidRDefault="00054FD3" w:rsidP="00576BFA">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1"/>
              </w:rPr>
            </w:pPr>
            <w:r w:rsidRPr="00D012A2">
              <w:rPr>
                <w:rStyle w:val="normaltextrun"/>
                <w:rFonts w:asciiTheme="minorHAnsi" w:hAnsiTheme="minorHAnsi" w:cstheme="minorHAnsi"/>
                <w:sz w:val="11"/>
              </w:rPr>
              <w:t>Knowledge </w:t>
            </w:r>
            <w:r w:rsidRPr="00D012A2">
              <w:rPr>
                <w:rFonts w:asciiTheme="minorHAnsi" w:hAnsiTheme="minorHAnsi" w:cstheme="minorHAnsi"/>
                <w:sz w:val="11"/>
              </w:rPr>
              <w:br/>
            </w:r>
            <w:r w:rsidRPr="00D012A2">
              <w:rPr>
                <w:rStyle w:val="normaltextrun"/>
                <w:rFonts w:asciiTheme="minorHAnsi" w:hAnsiTheme="minorHAnsi" w:cstheme="minorHAnsi"/>
                <w:sz w:val="11"/>
              </w:rPr>
              <w:t>and </w:t>
            </w:r>
            <w:r w:rsidRPr="00D012A2">
              <w:rPr>
                <w:rFonts w:asciiTheme="minorHAnsi" w:hAnsiTheme="minorHAnsi" w:cstheme="minorHAnsi"/>
                <w:sz w:val="11"/>
              </w:rPr>
              <w:br/>
            </w:r>
            <w:r w:rsidRPr="00D012A2">
              <w:rPr>
                <w:rStyle w:val="normaltextrun"/>
                <w:rFonts w:asciiTheme="minorHAnsi" w:hAnsiTheme="minorHAnsi" w:cstheme="minorHAnsi"/>
                <w:sz w:val="11"/>
              </w:rPr>
              <w:t>Understanding</w:t>
            </w:r>
          </w:p>
        </w:tc>
        <w:tc>
          <w:tcPr>
            <w:tcW w:w="690" w:type="dxa"/>
            <w:shd w:val="clear" w:color="auto" w:fill="FBE4D5" w:themeFill="accent2" w:themeFillTint="33"/>
            <w:tcMar>
              <w:left w:w="29" w:type="dxa"/>
              <w:right w:w="29" w:type="dxa"/>
            </w:tcMar>
            <w:vAlign w:val="center"/>
          </w:tcPr>
          <w:p w14:paraId="09ABEA67" w14:textId="77777777" w:rsidR="00054FD3" w:rsidRPr="00D012A2" w:rsidRDefault="00054FD3" w:rsidP="00576BFA">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1"/>
              </w:rPr>
            </w:pPr>
            <w:r w:rsidRPr="00D012A2">
              <w:rPr>
                <w:rStyle w:val="normaltextrun"/>
                <w:rFonts w:asciiTheme="minorHAnsi" w:hAnsiTheme="minorHAnsi" w:cstheme="minorHAnsi"/>
                <w:sz w:val="11"/>
              </w:rPr>
              <w:t>Mental Math &amp; </w:t>
            </w:r>
            <w:r w:rsidRPr="00D012A2">
              <w:rPr>
                <w:rStyle w:val="normaltextrun"/>
                <w:rFonts w:asciiTheme="minorHAnsi" w:hAnsiTheme="minorHAnsi" w:cstheme="minorHAnsi"/>
                <w:sz w:val="11"/>
              </w:rPr>
              <w:br/>
              <w:t>Estimation</w:t>
            </w:r>
          </w:p>
        </w:tc>
        <w:tc>
          <w:tcPr>
            <w:tcW w:w="660" w:type="dxa"/>
            <w:shd w:val="clear" w:color="auto" w:fill="FBE4D5" w:themeFill="accent2" w:themeFillTint="33"/>
            <w:tcMar>
              <w:left w:w="29" w:type="dxa"/>
              <w:right w:w="29" w:type="dxa"/>
            </w:tcMar>
            <w:vAlign w:val="center"/>
          </w:tcPr>
          <w:p w14:paraId="234C2B44" w14:textId="77777777" w:rsidR="00054FD3" w:rsidRPr="00D012A2" w:rsidRDefault="00054FD3" w:rsidP="00576BFA">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1"/>
              </w:rPr>
            </w:pPr>
            <w:r w:rsidRPr="00D012A2">
              <w:rPr>
                <w:rStyle w:val="normaltextrun"/>
                <w:rFonts w:asciiTheme="minorHAnsi" w:hAnsiTheme="minorHAnsi" w:cstheme="minorHAnsi"/>
                <w:sz w:val="11"/>
              </w:rPr>
              <w:t>Problem Solving</w:t>
            </w:r>
          </w:p>
        </w:tc>
        <w:tc>
          <w:tcPr>
            <w:tcW w:w="855" w:type="dxa"/>
            <w:shd w:val="clear" w:color="auto" w:fill="E2EFD9" w:themeFill="accent6" w:themeFillTint="33"/>
            <w:tcMar>
              <w:left w:w="29" w:type="dxa"/>
              <w:right w:w="29" w:type="dxa"/>
            </w:tcMar>
            <w:vAlign w:val="center"/>
          </w:tcPr>
          <w:p w14:paraId="3C248BDF" w14:textId="77777777" w:rsidR="00054FD3" w:rsidRPr="00D012A2" w:rsidRDefault="00054FD3" w:rsidP="00576BFA">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1"/>
              </w:rPr>
            </w:pPr>
            <w:r w:rsidRPr="00D012A2">
              <w:rPr>
                <w:rStyle w:val="normaltextrun"/>
                <w:rFonts w:asciiTheme="minorHAnsi" w:hAnsiTheme="minorHAnsi" w:cstheme="minorHAnsi"/>
                <w:color w:val="000000" w:themeColor="text1"/>
                <w:sz w:val="11"/>
              </w:rPr>
              <w:t>Knowledge </w:t>
            </w:r>
            <w:r w:rsidRPr="00D012A2">
              <w:rPr>
                <w:rFonts w:asciiTheme="minorHAnsi" w:hAnsiTheme="minorHAnsi" w:cstheme="minorHAnsi"/>
                <w:sz w:val="11"/>
              </w:rPr>
              <w:br/>
            </w:r>
            <w:r w:rsidRPr="00D012A2">
              <w:rPr>
                <w:rStyle w:val="normaltextrun"/>
                <w:rFonts w:asciiTheme="minorHAnsi" w:hAnsiTheme="minorHAnsi" w:cstheme="minorHAnsi"/>
                <w:color w:val="000000" w:themeColor="text1"/>
                <w:sz w:val="11"/>
              </w:rPr>
              <w:t>and</w:t>
            </w:r>
            <w:r w:rsidRPr="00D012A2">
              <w:rPr>
                <w:rFonts w:asciiTheme="minorHAnsi" w:hAnsiTheme="minorHAnsi" w:cstheme="minorHAnsi"/>
                <w:sz w:val="11"/>
              </w:rPr>
              <w:br/>
            </w:r>
            <w:r w:rsidRPr="00D012A2">
              <w:rPr>
                <w:rStyle w:val="normaltextrun"/>
                <w:rFonts w:asciiTheme="minorHAnsi" w:hAnsiTheme="minorHAnsi" w:cstheme="minorHAnsi"/>
                <w:color w:val="000000" w:themeColor="text1"/>
                <w:sz w:val="11"/>
              </w:rPr>
              <w:t>Understanding</w:t>
            </w:r>
          </w:p>
        </w:tc>
        <w:tc>
          <w:tcPr>
            <w:tcW w:w="630" w:type="dxa"/>
            <w:shd w:val="clear" w:color="auto" w:fill="E2EFD9" w:themeFill="accent6" w:themeFillTint="33"/>
            <w:tcMar>
              <w:left w:w="29" w:type="dxa"/>
              <w:right w:w="29" w:type="dxa"/>
            </w:tcMar>
            <w:vAlign w:val="center"/>
          </w:tcPr>
          <w:p w14:paraId="6116BE61" w14:textId="77777777" w:rsidR="00054FD3" w:rsidRPr="00D012A2" w:rsidRDefault="00054FD3" w:rsidP="00576BFA">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1"/>
              </w:rPr>
            </w:pPr>
            <w:r w:rsidRPr="00D012A2">
              <w:rPr>
                <w:rStyle w:val="normaltextrun"/>
                <w:rFonts w:asciiTheme="minorHAnsi" w:hAnsiTheme="minorHAnsi" w:cstheme="minorHAnsi"/>
                <w:color w:val="000000" w:themeColor="text1"/>
                <w:sz w:val="11"/>
              </w:rPr>
              <w:t>Scientific Inquiry Process</w:t>
            </w:r>
          </w:p>
        </w:tc>
        <w:tc>
          <w:tcPr>
            <w:tcW w:w="930" w:type="dxa"/>
            <w:shd w:val="clear" w:color="auto" w:fill="E2EFD9" w:themeFill="accent6" w:themeFillTint="33"/>
            <w:tcMar>
              <w:left w:w="29" w:type="dxa"/>
              <w:right w:w="29" w:type="dxa"/>
            </w:tcMar>
            <w:vAlign w:val="center"/>
          </w:tcPr>
          <w:p w14:paraId="40927D4F" w14:textId="77777777" w:rsidR="00054FD3" w:rsidRPr="00D012A2" w:rsidRDefault="00054FD3" w:rsidP="00576BFA">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1"/>
              </w:rPr>
            </w:pPr>
            <w:r w:rsidRPr="00D012A2">
              <w:rPr>
                <w:rStyle w:val="normaltextrun"/>
                <w:rFonts w:asciiTheme="minorHAnsi" w:hAnsiTheme="minorHAnsi" w:cstheme="minorHAnsi"/>
                <w:color w:val="000000" w:themeColor="text1"/>
                <w:sz w:val="11"/>
                <w:lang w:val="en-US"/>
              </w:rPr>
              <w:t>Design Process &amp; </w:t>
            </w:r>
            <w:r w:rsidRPr="00D012A2">
              <w:rPr>
                <w:rFonts w:asciiTheme="minorHAnsi" w:hAnsiTheme="minorHAnsi" w:cstheme="minorHAnsi"/>
                <w:sz w:val="11"/>
              </w:rPr>
              <w:br/>
            </w:r>
            <w:r w:rsidRPr="00D012A2">
              <w:rPr>
                <w:rStyle w:val="normaltextrun"/>
                <w:rFonts w:asciiTheme="minorHAnsi" w:hAnsiTheme="minorHAnsi" w:cstheme="minorHAnsi"/>
                <w:color w:val="000000" w:themeColor="text1"/>
                <w:sz w:val="11"/>
                <w:lang w:val="en-US"/>
              </w:rPr>
              <w:t>Problem Solving</w:t>
            </w:r>
          </w:p>
        </w:tc>
        <w:tc>
          <w:tcPr>
            <w:tcW w:w="975" w:type="dxa"/>
            <w:shd w:val="clear" w:color="auto" w:fill="FFF2CC" w:themeFill="accent4" w:themeFillTint="33"/>
            <w:vAlign w:val="center"/>
          </w:tcPr>
          <w:p w14:paraId="4EDE1305" w14:textId="77777777" w:rsidR="00054FD3" w:rsidRPr="00D012A2" w:rsidRDefault="00054FD3" w:rsidP="00576BFA">
            <w:pPr>
              <w:pStyle w:val="tabletext"/>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sz w:val="11"/>
                <w:lang w:val="en-US"/>
              </w:rPr>
            </w:pPr>
            <w:r w:rsidRPr="00D012A2">
              <w:rPr>
                <w:rStyle w:val="normaltextrun"/>
                <w:rFonts w:asciiTheme="minorHAnsi" w:hAnsiTheme="minorHAnsi" w:cstheme="minorHAnsi"/>
                <w:color w:val="000000" w:themeColor="text1"/>
                <w:sz w:val="11"/>
                <w:lang w:val="en-US"/>
              </w:rPr>
              <w:t xml:space="preserve">Knowledge </w:t>
            </w:r>
            <w:r w:rsidRPr="00D012A2">
              <w:rPr>
                <w:rFonts w:asciiTheme="minorHAnsi" w:hAnsiTheme="minorHAnsi" w:cstheme="minorHAnsi"/>
                <w:sz w:val="11"/>
              </w:rPr>
              <w:br/>
            </w:r>
            <w:r w:rsidRPr="00D012A2">
              <w:rPr>
                <w:rStyle w:val="normaltextrun"/>
                <w:rFonts w:asciiTheme="minorHAnsi" w:hAnsiTheme="minorHAnsi" w:cstheme="minorHAnsi"/>
                <w:color w:val="000000" w:themeColor="text1"/>
                <w:sz w:val="11"/>
                <w:lang w:val="en-US"/>
              </w:rPr>
              <w:t>and Understanding</w:t>
            </w:r>
          </w:p>
        </w:tc>
        <w:tc>
          <w:tcPr>
            <w:tcW w:w="990" w:type="dxa"/>
            <w:shd w:val="clear" w:color="auto" w:fill="FFF2CC" w:themeFill="accent4" w:themeFillTint="33"/>
            <w:vAlign w:val="center"/>
          </w:tcPr>
          <w:p w14:paraId="388C800F" w14:textId="77777777" w:rsidR="00054FD3" w:rsidRPr="00D012A2" w:rsidRDefault="00054FD3" w:rsidP="00576BFA">
            <w:pPr>
              <w:pStyle w:val="tabletext"/>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sz w:val="11"/>
                <w:lang w:val="en-US"/>
              </w:rPr>
            </w:pPr>
            <w:r w:rsidRPr="00D012A2">
              <w:rPr>
                <w:rStyle w:val="normaltextrun"/>
                <w:rFonts w:asciiTheme="minorHAnsi" w:hAnsiTheme="minorHAnsi" w:cstheme="minorHAnsi"/>
                <w:color w:val="000000" w:themeColor="text1"/>
                <w:sz w:val="11"/>
                <w:lang w:val="en-US"/>
              </w:rPr>
              <w:t xml:space="preserve">Research </w:t>
            </w:r>
            <w:r w:rsidRPr="00D012A2">
              <w:rPr>
                <w:rFonts w:asciiTheme="minorHAnsi" w:hAnsiTheme="minorHAnsi" w:cstheme="minorHAnsi"/>
                <w:sz w:val="11"/>
              </w:rPr>
              <w:br/>
            </w:r>
            <w:r w:rsidRPr="00D012A2">
              <w:rPr>
                <w:rStyle w:val="normaltextrun"/>
                <w:rFonts w:asciiTheme="minorHAnsi" w:hAnsiTheme="minorHAnsi" w:cstheme="minorHAnsi"/>
                <w:color w:val="000000" w:themeColor="text1"/>
                <w:sz w:val="11"/>
                <w:lang w:val="en-US"/>
              </w:rPr>
              <w:t>and Communication</w:t>
            </w:r>
          </w:p>
        </w:tc>
        <w:tc>
          <w:tcPr>
            <w:tcW w:w="831" w:type="dxa"/>
            <w:shd w:val="clear" w:color="auto" w:fill="FFF2CC" w:themeFill="accent4" w:themeFillTint="33"/>
            <w:vAlign w:val="center"/>
          </w:tcPr>
          <w:p w14:paraId="01197FBE" w14:textId="77777777" w:rsidR="00054FD3" w:rsidRPr="00D012A2" w:rsidRDefault="00054FD3" w:rsidP="00576BFA">
            <w:pPr>
              <w:pStyle w:val="tabletext"/>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sz w:val="11"/>
                <w:lang w:val="en-US"/>
              </w:rPr>
            </w:pPr>
            <w:r w:rsidRPr="00D012A2">
              <w:rPr>
                <w:rStyle w:val="normaltextrun"/>
                <w:rFonts w:asciiTheme="minorHAnsi" w:hAnsiTheme="minorHAnsi" w:cstheme="minorHAnsi"/>
                <w:color w:val="000000" w:themeColor="text1"/>
                <w:sz w:val="11"/>
                <w:lang w:val="en-US"/>
              </w:rPr>
              <w:t xml:space="preserve">Critical Thinking and </w:t>
            </w:r>
            <w:r w:rsidRPr="00D012A2">
              <w:rPr>
                <w:rFonts w:asciiTheme="minorHAnsi" w:hAnsiTheme="minorHAnsi" w:cstheme="minorHAnsi"/>
                <w:sz w:val="11"/>
              </w:rPr>
              <w:br/>
            </w:r>
            <w:r w:rsidRPr="00D012A2">
              <w:rPr>
                <w:rStyle w:val="normaltextrun"/>
                <w:rFonts w:asciiTheme="minorHAnsi" w:hAnsiTheme="minorHAnsi" w:cstheme="minorHAnsi"/>
                <w:color w:val="000000" w:themeColor="text1"/>
                <w:sz w:val="11"/>
                <w:lang w:val="en-US"/>
              </w:rPr>
              <w:t>Citizenship</w:t>
            </w:r>
          </w:p>
        </w:tc>
      </w:tr>
      <w:tr w:rsidR="00412A71" w:rsidRPr="004E37E2" w14:paraId="2B9A7454" w14:textId="77777777" w:rsidTr="008F731B">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670" w:type="dxa"/>
            <w:shd w:val="clear" w:color="auto" w:fill="BDD6EE" w:themeFill="accent5" w:themeFillTint="66"/>
            <w:tcMar>
              <w:left w:w="29" w:type="dxa"/>
              <w:right w:w="29" w:type="dxa"/>
            </w:tcMar>
            <w:vAlign w:val="center"/>
          </w:tcPr>
          <w:p w14:paraId="05847D44" w14:textId="77777777" w:rsidR="00054FD3" w:rsidRPr="00D012A2" w:rsidRDefault="00054FD3" w:rsidP="0040770E">
            <w:pPr>
              <w:pStyle w:val="tabletext"/>
              <w:rPr>
                <w:rStyle w:val="normaltextrun"/>
                <w:rFonts w:asciiTheme="minorHAnsi" w:hAnsiTheme="minorHAnsi" w:cstheme="minorHAnsi"/>
                <w:i w:val="0"/>
              </w:rPr>
            </w:pPr>
          </w:p>
        </w:tc>
        <w:tc>
          <w:tcPr>
            <w:tcW w:w="570" w:type="dxa"/>
            <w:shd w:val="clear" w:color="auto" w:fill="BDD6EE" w:themeFill="accent5" w:themeFillTint="66"/>
            <w:tcMar>
              <w:left w:w="29" w:type="dxa"/>
              <w:right w:w="29" w:type="dxa"/>
            </w:tcMar>
            <w:vAlign w:val="center"/>
          </w:tcPr>
          <w:p w14:paraId="46C6405E" w14:textId="77777777" w:rsidR="00054FD3" w:rsidRPr="00D012A2" w:rsidRDefault="00054FD3" w:rsidP="0040770E">
            <w:pPr>
              <w:pStyle w:val="tabletext"/>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rPr>
            </w:pPr>
          </w:p>
        </w:tc>
        <w:tc>
          <w:tcPr>
            <w:tcW w:w="615" w:type="dxa"/>
            <w:shd w:val="clear" w:color="auto" w:fill="BDD6EE" w:themeFill="accent5" w:themeFillTint="66"/>
            <w:tcMar>
              <w:left w:w="29" w:type="dxa"/>
              <w:right w:w="29" w:type="dxa"/>
            </w:tcMar>
            <w:vAlign w:val="center"/>
          </w:tcPr>
          <w:p w14:paraId="3EA0257F" w14:textId="530F444D" w:rsidR="00054FD3" w:rsidRPr="00D012A2" w:rsidRDefault="00054FD3" w:rsidP="0040770E">
            <w:pPr>
              <w:pStyle w:val="tabletext"/>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rPr>
            </w:pPr>
          </w:p>
        </w:tc>
        <w:tc>
          <w:tcPr>
            <w:tcW w:w="645" w:type="dxa"/>
            <w:shd w:val="clear" w:color="auto" w:fill="BDD6EE" w:themeFill="accent5" w:themeFillTint="66"/>
            <w:tcMar>
              <w:left w:w="29" w:type="dxa"/>
              <w:right w:w="29" w:type="dxa"/>
            </w:tcMar>
            <w:vAlign w:val="center"/>
          </w:tcPr>
          <w:p w14:paraId="20CB60B1" w14:textId="44A6EE42" w:rsidR="00054FD3" w:rsidRPr="00D012A2" w:rsidRDefault="00054FD3" w:rsidP="0040770E">
            <w:pPr>
              <w:pStyle w:val="tabletext"/>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rPr>
            </w:pPr>
          </w:p>
        </w:tc>
        <w:tc>
          <w:tcPr>
            <w:tcW w:w="585" w:type="dxa"/>
            <w:shd w:val="clear" w:color="auto" w:fill="BDD6EE" w:themeFill="accent5" w:themeFillTint="66"/>
            <w:tcMar>
              <w:left w:w="29" w:type="dxa"/>
              <w:right w:w="29" w:type="dxa"/>
            </w:tcMar>
            <w:vAlign w:val="center"/>
          </w:tcPr>
          <w:p w14:paraId="35491AD4" w14:textId="77777777" w:rsidR="00054FD3" w:rsidRPr="00D012A2" w:rsidRDefault="00054FD3" w:rsidP="0040770E">
            <w:pPr>
              <w:pStyle w:val="tabletext"/>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rPr>
            </w:pPr>
          </w:p>
        </w:tc>
        <w:tc>
          <w:tcPr>
            <w:tcW w:w="810" w:type="dxa"/>
            <w:shd w:val="clear" w:color="auto" w:fill="F7CAAC" w:themeFill="accent2" w:themeFillTint="66"/>
            <w:tcMar>
              <w:left w:w="29" w:type="dxa"/>
              <w:right w:w="29" w:type="dxa"/>
            </w:tcMar>
            <w:vAlign w:val="center"/>
          </w:tcPr>
          <w:p w14:paraId="5096F727" w14:textId="0BBC0E26" w:rsidR="00054FD3" w:rsidRPr="00D012A2" w:rsidRDefault="00482486" w:rsidP="0040770E">
            <w:pPr>
              <w:pStyle w:val="tabletext"/>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rPr>
            </w:pPr>
            <w:r>
              <w:rPr>
                <w:rStyle w:val="normaltextrun"/>
                <w:rFonts w:asciiTheme="minorHAnsi" w:hAnsiTheme="minorHAnsi" w:cstheme="minorHAnsi"/>
              </w:rPr>
              <w:t>X</w:t>
            </w:r>
          </w:p>
        </w:tc>
        <w:tc>
          <w:tcPr>
            <w:tcW w:w="690" w:type="dxa"/>
            <w:shd w:val="clear" w:color="auto" w:fill="F7CAAC" w:themeFill="accent2" w:themeFillTint="66"/>
            <w:tcMar>
              <w:left w:w="29" w:type="dxa"/>
              <w:right w:w="29" w:type="dxa"/>
            </w:tcMar>
            <w:vAlign w:val="center"/>
          </w:tcPr>
          <w:p w14:paraId="4A947F97" w14:textId="487788EB" w:rsidR="00054FD3" w:rsidRPr="00D012A2" w:rsidRDefault="00482486" w:rsidP="0040770E">
            <w:pPr>
              <w:pStyle w:val="tabletext"/>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rPr>
            </w:pPr>
            <w:r>
              <w:rPr>
                <w:rStyle w:val="normaltextrun"/>
                <w:rFonts w:asciiTheme="minorHAnsi" w:hAnsiTheme="minorHAnsi" w:cstheme="minorHAnsi"/>
              </w:rPr>
              <w:t>X</w:t>
            </w:r>
          </w:p>
        </w:tc>
        <w:tc>
          <w:tcPr>
            <w:tcW w:w="660" w:type="dxa"/>
            <w:shd w:val="clear" w:color="auto" w:fill="F7CAAC" w:themeFill="accent2" w:themeFillTint="66"/>
            <w:tcMar>
              <w:left w:w="29" w:type="dxa"/>
              <w:right w:w="29" w:type="dxa"/>
            </w:tcMar>
            <w:vAlign w:val="center"/>
          </w:tcPr>
          <w:p w14:paraId="3DEF9753" w14:textId="2CCC734B" w:rsidR="00054FD3" w:rsidRPr="00D012A2" w:rsidRDefault="00482486" w:rsidP="0040770E">
            <w:pPr>
              <w:pStyle w:val="tabletext"/>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rPr>
            </w:pPr>
            <w:r>
              <w:rPr>
                <w:rStyle w:val="normaltextrun"/>
                <w:rFonts w:asciiTheme="minorHAnsi" w:hAnsiTheme="minorHAnsi" w:cstheme="minorHAnsi"/>
              </w:rPr>
              <w:t>X</w:t>
            </w:r>
          </w:p>
        </w:tc>
        <w:tc>
          <w:tcPr>
            <w:tcW w:w="855" w:type="dxa"/>
            <w:shd w:val="clear" w:color="auto" w:fill="C5E0B3" w:themeFill="accent6" w:themeFillTint="66"/>
            <w:tcMar>
              <w:left w:w="29" w:type="dxa"/>
              <w:right w:w="29" w:type="dxa"/>
            </w:tcMar>
            <w:vAlign w:val="center"/>
          </w:tcPr>
          <w:p w14:paraId="2B8D3255" w14:textId="1469195C" w:rsidR="00054FD3" w:rsidRPr="00D012A2" w:rsidRDefault="00054FD3" w:rsidP="0040770E">
            <w:pPr>
              <w:pStyle w:val="tabletext"/>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rPr>
            </w:pPr>
          </w:p>
        </w:tc>
        <w:tc>
          <w:tcPr>
            <w:tcW w:w="630" w:type="dxa"/>
            <w:shd w:val="clear" w:color="auto" w:fill="C5E0B3" w:themeFill="accent6" w:themeFillTint="66"/>
            <w:tcMar>
              <w:left w:w="29" w:type="dxa"/>
              <w:right w:w="29" w:type="dxa"/>
            </w:tcMar>
            <w:vAlign w:val="center"/>
          </w:tcPr>
          <w:p w14:paraId="62D09EEC" w14:textId="2D46E918" w:rsidR="00054FD3" w:rsidRPr="00D012A2" w:rsidRDefault="00054FD3" w:rsidP="0040770E">
            <w:pPr>
              <w:pStyle w:val="tabletext"/>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rPr>
            </w:pPr>
          </w:p>
        </w:tc>
        <w:tc>
          <w:tcPr>
            <w:tcW w:w="930" w:type="dxa"/>
            <w:shd w:val="clear" w:color="auto" w:fill="C5E0B3" w:themeFill="accent6" w:themeFillTint="66"/>
            <w:tcMar>
              <w:left w:w="29" w:type="dxa"/>
              <w:right w:w="29" w:type="dxa"/>
            </w:tcMar>
            <w:vAlign w:val="center"/>
          </w:tcPr>
          <w:p w14:paraId="786DBED7" w14:textId="77777777" w:rsidR="00054FD3" w:rsidRPr="00D012A2" w:rsidRDefault="00054FD3" w:rsidP="0040770E">
            <w:pPr>
              <w:pStyle w:val="tabletext"/>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rPr>
            </w:pPr>
          </w:p>
        </w:tc>
        <w:tc>
          <w:tcPr>
            <w:tcW w:w="975" w:type="dxa"/>
            <w:shd w:val="clear" w:color="auto" w:fill="FFE599" w:themeFill="accent4" w:themeFillTint="66"/>
            <w:vAlign w:val="center"/>
          </w:tcPr>
          <w:p w14:paraId="253F28A8" w14:textId="77777777" w:rsidR="00054FD3" w:rsidRPr="00D012A2" w:rsidRDefault="00054FD3" w:rsidP="0040770E">
            <w:pPr>
              <w:pStyle w:val="tabletext"/>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rPr>
            </w:pPr>
          </w:p>
        </w:tc>
        <w:tc>
          <w:tcPr>
            <w:tcW w:w="990" w:type="dxa"/>
            <w:shd w:val="clear" w:color="auto" w:fill="FFE599" w:themeFill="accent4" w:themeFillTint="66"/>
            <w:vAlign w:val="center"/>
          </w:tcPr>
          <w:p w14:paraId="030773E6" w14:textId="77777777" w:rsidR="00054FD3" w:rsidRPr="00D012A2" w:rsidRDefault="00054FD3" w:rsidP="0040770E">
            <w:pPr>
              <w:pStyle w:val="tabletext"/>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rPr>
            </w:pPr>
          </w:p>
        </w:tc>
        <w:tc>
          <w:tcPr>
            <w:tcW w:w="831" w:type="dxa"/>
            <w:shd w:val="clear" w:color="auto" w:fill="FFE599" w:themeFill="accent4" w:themeFillTint="66"/>
            <w:vAlign w:val="center"/>
          </w:tcPr>
          <w:p w14:paraId="4FF6013D" w14:textId="77777777" w:rsidR="00054FD3" w:rsidRPr="00D012A2" w:rsidRDefault="00054FD3" w:rsidP="0040770E">
            <w:pPr>
              <w:pStyle w:val="tabletext"/>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rPr>
            </w:pPr>
          </w:p>
        </w:tc>
      </w:tr>
    </w:tbl>
    <w:p w14:paraId="68DD262E" w14:textId="77777777" w:rsidR="00F3295D" w:rsidRDefault="00F3295D" w:rsidP="00F3295D">
      <w:pPr>
        <w:spacing w:before="0"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6660"/>
      </w:tblGrid>
      <w:tr w:rsidR="00054FD3" w:rsidRPr="001424B3" w14:paraId="68D622AA" w14:textId="77777777" w:rsidTr="00576BFA">
        <w:tc>
          <w:tcPr>
            <w:tcW w:w="2970" w:type="dxa"/>
          </w:tcPr>
          <w:p w14:paraId="089F4738" w14:textId="729BECF7" w:rsidR="00054FD3" w:rsidRDefault="00054FD3" w:rsidP="0040770E">
            <w:pPr>
              <w:spacing w:before="0" w:after="0"/>
              <w:ind w:left="-101"/>
            </w:pPr>
            <w:r w:rsidRPr="00A6358B">
              <w:t xml:space="preserve">Original concept created by: </w:t>
            </w:r>
          </w:p>
        </w:tc>
        <w:tc>
          <w:tcPr>
            <w:tcW w:w="6660" w:type="dxa"/>
            <w:tcBorders>
              <w:bottom w:val="single" w:sz="4" w:space="0" w:color="auto"/>
            </w:tcBorders>
          </w:tcPr>
          <w:p w14:paraId="617BE391" w14:textId="2BBFCBEC" w:rsidR="00054FD3" w:rsidRPr="001424B3" w:rsidRDefault="001424B3" w:rsidP="00C464BF">
            <w:pPr>
              <w:spacing w:before="0" w:after="0"/>
            </w:pPr>
            <w:r w:rsidRPr="001424B3">
              <w:t>Carolyn Sigurdson, Charmaine Mackid, Denise Smith</w:t>
            </w:r>
          </w:p>
        </w:tc>
      </w:tr>
    </w:tbl>
    <w:p w14:paraId="0BAF8D7C" w14:textId="77777777" w:rsidR="008F731B" w:rsidRPr="001424B3" w:rsidRDefault="008F731B" w:rsidP="00DC7360">
      <w:pPr>
        <w:pStyle w:val="Heading1"/>
      </w:pPr>
    </w:p>
    <w:tbl>
      <w:tblPr>
        <w:tblStyle w:val="TableGrid"/>
        <w:tblW w:w="10456" w:type="dxa"/>
        <w:tblLook w:val="04A0" w:firstRow="1" w:lastRow="0" w:firstColumn="1" w:lastColumn="0" w:noHBand="0" w:noVBand="1"/>
      </w:tblPr>
      <w:tblGrid>
        <w:gridCol w:w="10456"/>
      </w:tblGrid>
      <w:tr w:rsidR="008F731B" w:rsidRPr="000C11AB" w14:paraId="22DB5DBF" w14:textId="77777777" w:rsidTr="00881182">
        <w:trPr>
          <w:trHeight w:val="432"/>
        </w:trPr>
        <w:tc>
          <w:tcPr>
            <w:tcW w:w="10456" w:type="dxa"/>
            <w:shd w:val="clear" w:color="auto" w:fill="006699"/>
            <w:tcMar>
              <w:top w:w="115" w:type="dxa"/>
              <w:left w:w="115" w:type="dxa"/>
              <w:bottom w:w="115" w:type="dxa"/>
              <w:right w:w="115" w:type="dxa"/>
            </w:tcMar>
            <w:vAlign w:val="center"/>
          </w:tcPr>
          <w:p w14:paraId="2B0967AF" w14:textId="0A9EEB45" w:rsidR="008F731B" w:rsidRPr="00277088" w:rsidRDefault="008F731B" w:rsidP="00DC7360">
            <w:pPr>
              <w:pStyle w:val="Heading1"/>
            </w:pPr>
            <w:r w:rsidRPr="6658324F">
              <w:t xml:space="preserve">Learning </w:t>
            </w:r>
            <w:r w:rsidRPr="00881182">
              <w:t>Experiences</w:t>
            </w:r>
            <w:r w:rsidRPr="6658324F">
              <w:t xml:space="preserve"> and Assessment</w:t>
            </w:r>
          </w:p>
        </w:tc>
      </w:tr>
      <w:tr w:rsidR="00054FD3" w:rsidRPr="000C11AB" w14:paraId="685F864C" w14:textId="77777777" w:rsidTr="008F731B">
        <w:trPr>
          <w:trHeight w:val="432"/>
        </w:trPr>
        <w:tc>
          <w:tcPr>
            <w:tcW w:w="10456" w:type="dxa"/>
            <w:shd w:val="clear" w:color="auto" w:fill="E0E9EC"/>
            <w:tcMar>
              <w:top w:w="115" w:type="dxa"/>
              <w:left w:w="115" w:type="dxa"/>
              <w:bottom w:w="115" w:type="dxa"/>
              <w:right w:w="115" w:type="dxa"/>
            </w:tcMar>
          </w:tcPr>
          <w:p w14:paraId="3B9BAAC1" w14:textId="77777777" w:rsidR="00CB5445" w:rsidRPr="00CB5445" w:rsidRDefault="00054FD3" w:rsidP="00CB5445">
            <w:pPr>
              <w:pBdr>
                <w:top w:val="nil"/>
                <w:left w:val="nil"/>
                <w:bottom w:val="nil"/>
                <w:right w:val="nil"/>
                <w:between w:val="nil"/>
              </w:pBdr>
              <w:spacing w:before="0" w:after="0"/>
              <w:rPr>
                <w:rFonts w:eastAsia="Calibri" w:cstheme="minorHAnsi"/>
                <w:b/>
                <w:color w:val="000000"/>
                <w:sz w:val="22"/>
              </w:rPr>
            </w:pPr>
            <w:r w:rsidRPr="00CB5445">
              <w:rPr>
                <w:rFonts w:cstheme="minorHAnsi"/>
                <w:b/>
                <w:sz w:val="22"/>
              </w:rPr>
              <w:t>Question</w:t>
            </w:r>
            <w:r w:rsidR="00CB5445" w:rsidRPr="00CB5445">
              <w:rPr>
                <w:rFonts w:cstheme="minorHAnsi"/>
                <w:b/>
                <w:sz w:val="22"/>
              </w:rPr>
              <w:t>s</w:t>
            </w:r>
            <w:r w:rsidRPr="00CB5445">
              <w:rPr>
                <w:rFonts w:cstheme="minorHAnsi"/>
                <w:b/>
                <w:sz w:val="22"/>
              </w:rPr>
              <w:t>:</w:t>
            </w:r>
            <w:r w:rsidR="00CB5445" w:rsidRPr="00CB5445">
              <w:rPr>
                <w:rFonts w:cstheme="minorHAnsi"/>
                <w:sz w:val="22"/>
              </w:rPr>
              <w:br/>
            </w:r>
            <w:r w:rsidR="00CB5445" w:rsidRPr="00CB5445">
              <w:rPr>
                <w:rFonts w:eastAsia="Calibri" w:cstheme="minorHAnsi"/>
                <w:b/>
                <w:color w:val="000000"/>
                <w:sz w:val="22"/>
              </w:rPr>
              <w:t>What activities take a minute, an hour, a day, a week, a month, or a year to complete?</w:t>
            </w:r>
          </w:p>
          <w:p w14:paraId="5DF281CF" w14:textId="77777777" w:rsidR="00CB5445" w:rsidRPr="00CB5445" w:rsidRDefault="00CB5445" w:rsidP="00CB5445">
            <w:pPr>
              <w:pBdr>
                <w:top w:val="nil"/>
                <w:left w:val="nil"/>
                <w:bottom w:val="nil"/>
                <w:right w:val="nil"/>
                <w:between w:val="nil"/>
              </w:pBdr>
              <w:spacing w:before="0" w:after="0"/>
              <w:rPr>
                <w:rFonts w:eastAsia="Calibri" w:cstheme="minorHAnsi"/>
                <w:b/>
                <w:color w:val="000000"/>
                <w:sz w:val="22"/>
              </w:rPr>
            </w:pPr>
            <w:r w:rsidRPr="00CB5445">
              <w:rPr>
                <w:rFonts w:eastAsia="Calibri" w:cstheme="minorHAnsi"/>
                <w:b/>
                <w:color w:val="000000"/>
                <w:sz w:val="22"/>
              </w:rPr>
              <w:t>How are seconds, minutes, and hours related? How are days and months related?</w:t>
            </w:r>
          </w:p>
          <w:p w14:paraId="3B6AB7EB" w14:textId="77777777" w:rsidR="00CB5445" w:rsidRPr="00CB5445" w:rsidRDefault="00CB5445" w:rsidP="00CB5445">
            <w:pPr>
              <w:pBdr>
                <w:top w:val="nil"/>
                <w:left w:val="nil"/>
                <w:bottom w:val="nil"/>
                <w:right w:val="nil"/>
                <w:between w:val="nil"/>
              </w:pBdr>
              <w:spacing w:before="0" w:after="0"/>
              <w:rPr>
                <w:rFonts w:eastAsia="Calibri" w:cstheme="minorHAnsi"/>
                <w:b/>
                <w:color w:val="000000"/>
                <w:sz w:val="22"/>
              </w:rPr>
            </w:pPr>
            <w:r w:rsidRPr="00CB5445">
              <w:rPr>
                <w:rFonts w:eastAsia="Calibri" w:cstheme="minorHAnsi"/>
                <w:b/>
                <w:color w:val="000000"/>
                <w:sz w:val="22"/>
              </w:rPr>
              <w:t>In what ways can time be measured?</w:t>
            </w:r>
          </w:p>
          <w:p w14:paraId="444363FC" w14:textId="081E846C" w:rsidR="00054FD3" w:rsidRPr="00CB5445" w:rsidRDefault="00CB5445" w:rsidP="00CB5445">
            <w:pPr>
              <w:pStyle w:val="Tablequestionheader"/>
              <w:spacing w:before="0" w:after="0"/>
              <w:rPr>
                <w:rFonts w:cstheme="minorHAnsi"/>
                <w:sz w:val="22"/>
              </w:rPr>
            </w:pPr>
            <w:r w:rsidRPr="00CB5445">
              <w:rPr>
                <w:rFonts w:eastAsia="Calibri" w:cstheme="minorHAnsi"/>
                <w:color w:val="000000"/>
                <w:sz w:val="22"/>
              </w:rPr>
              <w:t>How do we use patterns in time to predict future events?</w:t>
            </w:r>
            <w:r w:rsidR="00054FD3" w:rsidRPr="00CB5445">
              <w:rPr>
                <w:rFonts w:cstheme="minorHAnsi"/>
                <w:sz w:val="22"/>
              </w:rPr>
              <w:t xml:space="preserve"> </w:t>
            </w:r>
          </w:p>
        </w:tc>
      </w:tr>
      <w:tr w:rsidR="00324AEE" w:rsidRPr="000C11AB" w14:paraId="7D87D528" w14:textId="77777777" w:rsidTr="00324AEE">
        <w:trPr>
          <w:trHeight w:val="432"/>
        </w:trPr>
        <w:tc>
          <w:tcPr>
            <w:tcW w:w="10456" w:type="dxa"/>
            <w:shd w:val="clear" w:color="auto" w:fill="auto"/>
            <w:tcMar>
              <w:top w:w="115" w:type="dxa"/>
              <w:left w:w="115" w:type="dxa"/>
              <w:bottom w:w="115" w:type="dxa"/>
              <w:right w:w="115" w:type="dxa"/>
            </w:tcMar>
          </w:tcPr>
          <w:p w14:paraId="1C500E14" w14:textId="1E2E4434" w:rsidR="00324AEE" w:rsidRPr="0075176E" w:rsidRDefault="003D4F96" w:rsidP="001424B3">
            <w:pPr>
              <w:spacing w:before="0"/>
              <w:rPr>
                <w:sz w:val="22"/>
                <w:lang w:val="en-US"/>
              </w:rPr>
            </w:pPr>
            <w:r w:rsidRPr="0075176E">
              <w:rPr>
                <w:sz w:val="22"/>
                <w:lang w:val="en-US"/>
              </w:rPr>
              <w:t>Teacher’s instructions</w:t>
            </w:r>
          </w:p>
          <w:p w14:paraId="6EE69934" w14:textId="050EA90E" w:rsidR="001424B3" w:rsidRPr="0075176E" w:rsidRDefault="0075176E" w:rsidP="001424B3">
            <w:pPr>
              <w:spacing w:before="0"/>
              <w:rPr>
                <w:rFonts w:ascii="Calibri" w:eastAsia="Calibri" w:hAnsi="Calibri" w:cs="Calibri"/>
                <w:b/>
                <w:color w:val="000000" w:themeColor="text1"/>
                <w:sz w:val="22"/>
                <w:lang w:val="en-US"/>
              </w:rPr>
            </w:pPr>
            <w:r w:rsidRPr="0075176E">
              <w:rPr>
                <w:rFonts w:ascii="Calibri" w:eastAsia="Calibri" w:hAnsi="Calibri" w:cs="Calibri"/>
                <w:b/>
                <w:color w:val="000000" w:themeColor="text1"/>
                <w:sz w:val="22"/>
                <w:lang w:val="en-US"/>
              </w:rPr>
              <w:t>Introduction</w:t>
            </w:r>
          </w:p>
          <w:p w14:paraId="4EABBDCC" w14:textId="195F3409" w:rsidR="001424B3" w:rsidRPr="0075176E" w:rsidRDefault="001424B3" w:rsidP="001424B3">
            <w:pPr>
              <w:spacing w:before="0"/>
              <w:rPr>
                <w:rFonts w:eastAsia="Calibri" w:cstheme="minorHAnsi"/>
                <w:color w:val="000000" w:themeColor="text1"/>
                <w:sz w:val="22"/>
              </w:rPr>
            </w:pPr>
            <w:r w:rsidRPr="0075176E">
              <w:rPr>
                <w:rFonts w:eastAsia="Calibri" w:cstheme="minorHAnsi"/>
                <w:b/>
                <w:color w:val="000000" w:themeColor="text1"/>
                <w:sz w:val="22"/>
              </w:rPr>
              <w:t>Slide 1</w:t>
            </w:r>
            <w:r w:rsidRPr="0075176E">
              <w:rPr>
                <w:rFonts w:eastAsia="Calibri" w:cstheme="minorHAnsi"/>
                <w:color w:val="000000" w:themeColor="text1"/>
                <w:sz w:val="22"/>
              </w:rPr>
              <w:t xml:space="preserve">—In a synchronous session, have students view the pictures (without the title). Ask students what they notice and wonder and to make a prediction about the title and topic of the learning experience. After students have had an opportunity to share their noticings and predictions, share the title and topic of the learning experience. </w:t>
            </w:r>
          </w:p>
          <w:p w14:paraId="2D9D1819" w14:textId="7778089E" w:rsidR="001424B3" w:rsidRPr="0075176E" w:rsidRDefault="001424B3" w:rsidP="001424B3">
            <w:pPr>
              <w:spacing w:before="0"/>
              <w:rPr>
                <w:rFonts w:eastAsia="Calibri" w:cstheme="minorHAnsi"/>
                <w:color w:val="000000" w:themeColor="text1"/>
                <w:sz w:val="22"/>
              </w:rPr>
            </w:pPr>
            <w:r w:rsidRPr="0075176E">
              <w:rPr>
                <w:rFonts w:eastAsia="Calibri" w:cstheme="minorHAnsi"/>
                <w:b/>
                <w:color w:val="000000" w:themeColor="text1"/>
                <w:sz w:val="22"/>
              </w:rPr>
              <w:t>Slide 2</w:t>
            </w:r>
            <w:r w:rsidRPr="0075176E">
              <w:rPr>
                <w:rFonts w:eastAsia="Calibri" w:cstheme="minorHAnsi"/>
                <w:color w:val="000000" w:themeColor="text1"/>
                <w:sz w:val="22"/>
              </w:rPr>
              <w:t xml:space="preserve">—Assign the question on the slide. You may choose to have students share their ideas or assign as an independent task. </w:t>
            </w:r>
          </w:p>
          <w:p w14:paraId="7EB23A84" w14:textId="25815264" w:rsidR="001424B3" w:rsidRPr="0075176E" w:rsidRDefault="001424B3" w:rsidP="00F660EA">
            <w:pPr>
              <w:spacing w:before="0" w:after="240"/>
              <w:rPr>
                <w:rFonts w:eastAsia="Calibri" w:cstheme="minorHAnsi"/>
                <w:color w:val="000000" w:themeColor="text1"/>
                <w:sz w:val="22"/>
              </w:rPr>
            </w:pPr>
            <w:r w:rsidRPr="0075176E">
              <w:rPr>
                <w:rFonts w:eastAsia="Calibri" w:cstheme="minorHAnsi"/>
                <w:b/>
                <w:color w:val="000000" w:themeColor="text1"/>
                <w:sz w:val="22"/>
              </w:rPr>
              <w:t>Slides 3 and 4</w:t>
            </w:r>
            <w:r w:rsidRPr="0075176E">
              <w:rPr>
                <w:rFonts w:eastAsia="Calibri" w:cstheme="minorHAnsi"/>
                <w:color w:val="000000" w:themeColor="text1"/>
                <w:sz w:val="22"/>
              </w:rPr>
              <w:t xml:space="preserve">—Share the learning intentions on slides 3 and 4. Feel free to share these in student friendly language if that would be more appropriate for your students. </w:t>
            </w:r>
          </w:p>
          <w:p w14:paraId="256AA4F0" w14:textId="77777777" w:rsidR="001424B3" w:rsidRPr="0075176E" w:rsidRDefault="001424B3" w:rsidP="00F660EA">
            <w:pPr>
              <w:spacing w:before="0" w:after="60"/>
              <w:rPr>
                <w:rFonts w:eastAsia="Calibri" w:cstheme="minorHAnsi"/>
                <w:color w:val="000000" w:themeColor="text1"/>
                <w:sz w:val="22"/>
              </w:rPr>
            </w:pPr>
            <w:r w:rsidRPr="0075176E">
              <w:rPr>
                <w:rFonts w:eastAsia="Calibri" w:cstheme="minorHAnsi"/>
                <w:b/>
                <w:color w:val="000000" w:themeColor="text1"/>
                <w:sz w:val="22"/>
              </w:rPr>
              <w:t>Calendars</w:t>
            </w:r>
            <w:r w:rsidRPr="0075176E">
              <w:rPr>
                <w:rFonts w:eastAsia="Calibri" w:cstheme="minorHAnsi"/>
                <w:color w:val="000000" w:themeColor="text1"/>
                <w:sz w:val="22"/>
              </w:rPr>
              <w:t xml:space="preserve"> (red section)</w:t>
            </w:r>
          </w:p>
          <w:p w14:paraId="07466375" w14:textId="77777777" w:rsidR="001424B3" w:rsidRPr="0075176E" w:rsidRDefault="001424B3" w:rsidP="001424B3">
            <w:pPr>
              <w:spacing w:before="0"/>
              <w:rPr>
                <w:rFonts w:eastAsia="Calibri" w:cstheme="minorHAnsi"/>
                <w:color w:val="000000" w:themeColor="text1"/>
                <w:sz w:val="22"/>
              </w:rPr>
            </w:pPr>
            <w:r w:rsidRPr="0075176E">
              <w:rPr>
                <w:rFonts w:eastAsia="Calibri" w:cstheme="minorHAnsi"/>
                <w:color w:val="000000" w:themeColor="text1"/>
                <w:sz w:val="22"/>
              </w:rPr>
              <w:t>In this section students will expand on their previous experiences with calendars. Learning activities will develop an understanding of how calendars are designed, how to use them to solve problems, and compare our current calendar with a traditional Indigenous calendar.</w:t>
            </w:r>
          </w:p>
          <w:p w14:paraId="7C225AAA" w14:textId="49537999" w:rsidR="001424B3" w:rsidRPr="0075176E" w:rsidRDefault="001424B3" w:rsidP="001424B3">
            <w:pPr>
              <w:spacing w:before="0"/>
              <w:rPr>
                <w:rFonts w:eastAsia="Calibri" w:cstheme="minorHAnsi"/>
                <w:color w:val="000000" w:themeColor="text1"/>
                <w:sz w:val="22"/>
              </w:rPr>
            </w:pPr>
            <w:r w:rsidRPr="0075176E">
              <w:rPr>
                <w:rFonts w:eastAsia="Calibri" w:cstheme="minorHAnsi"/>
                <w:b/>
                <w:color w:val="000000" w:themeColor="text1"/>
                <w:sz w:val="22"/>
              </w:rPr>
              <w:t>Slide 5</w:t>
            </w:r>
            <w:r w:rsidRPr="0075176E">
              <w:rPr>
                <w:rFonts w:eastAsia="Calibri" w:cstheme="minorHAnsi"/>
                <w:color w:val="000000" w:themeColor="text1"/>
                <w:sz w:val="22"/>
              </w:rPr>
              <w:t xml:space="preserve">—Students can independently view the story book reading of </w:t>
            </w:r>
            <w:r w:rsidRPr="0075176E">
              <w:rPr>
                <w:rFonts w:eastAsia="Calibri" w:cstheme="minorHAnsi"/>
                <w:i/>
                <w:color w:val="000000" w:themeColor="text1"/>
                <w:sz w:val="22"/>
              </w:rPr>
              <w:t>Calendar</w:t>
            </w:r>
            <w:r w:rsidRPr="0075176E">
              <w:rPr>
                <w:rFonts w:eastAsia="Calibri" w:cstheme="minorHAnsi"/>
                <w:color w:val="000000" w:themeColor="text1"/>
                <w:sz w:val="22"/>
              </w:rPr>
              <w:t xml:space="preserve"> by Myra Cohn Livingston. (</w:t>
            </w:r>
            <w:hyperlink r:id="rId13">
              <w:r w:rsidRPr="0075176E">
                <w:rPr>
                  <w:rFonts w:eastAsia="Calibri" w:cstheme="minorHAnsi"/>
                  <w:color w:val="0000FF"/>
                  <w:sz w:val="22"/>
                  <w:u w:val="single"/>
                </w:rPr>
                <w:t>www.youtube.com/watch?v=GACaylLi-dI</w:t>
              </w:r>
            </w:hyperlink>
            <w:r w:rsidRPr="0075176E">
              <w:rPr>
                <w:rFonts w:eastAsia="Calibri" w:cstheme="minorHAnsi"/>
                <w:color w:val="000000" w:themeColor="text1"/>
                <w:sz w:val="22"/>
              </w:rPr>
              <w:t>). This picture book is a poem about the months of the year. Each month is shared through artwork. The poem ends with the author sharing why December is their favourite month. Students will answer the question about their favourite month. Their ideas could be shared during a synchronous class meeting. This slide also contains the instructions for slide 6. This can be assigned as an independent activity.</w:t>
            </w:r>
          </w:p>
          <w:p w14:paraId="7D09D6F1" w14:textId="45CAF8DD" w:rsidR="00324AEE" w:rsidRPr="0075176E" w:rsidRDefault="001424B3" w:rsidP="00CB5445">
            <w:pPr>
              <w:spacing w:before="0"/>
              <w:rPr>
                <w:rFonts w:eastAsia="Calibri" w:cstheme="minorHAnsi"/>
                <w:color w:val="000000" w:themeColor="text1"/>
                <w:sz w:val="22"/>
              </w:rPr>
            </w:pPr>
            <w:r w:rsidRPr="0075176E">
              <w:rPr>
                <w:rFonts w:eastAsia="Calibri" w:cstheme="minorHAnsi"/>
                <w:b/>
                <w:color w:val="000000" w:themeColor="text1"/>
                <w:sz w:val="22"/>
              </w:rPr>
              <w:t>Slide 6</w:t>
            </w:r>
            <w:r w:rsidRPr="0075176E">
              <w:rPr>
                <w:rFonts w:eastAsia="Calibri" w:cstheme="minorHAnsi"/>
                <w:color w:val="000000" w:themeColor="text1"/>
                <w:sz w:val="22"/>
              </w:rPr>
              <w:t>—This is a template for creating a calendar for one month. Students are to choose a month for which they will create a calendar. They will put the month and year at the top. They will add the dates (1, 2, 3, …). Students will also add any important events such as celebrations, birthdays, holidays, appointments, etc. A space has been provided on the left where students can insert a photo or a photo of a drawn picture to complete their calendar. Consider how you might have students share their calendars with their class.</w:t>
            </w:r>
          </w:p>
        </w:tc>
      </w:tr>
    </w:tbl>
    <w:p w14:paraId="63C8C9FC" w14:textId="410EA6A6" w:rsidR="00CB5445" w:rsidRDefault="00CB5445"/>
    <w:p w14:paraId="6A1BFEDA" w14:textId="77777777" w:rsidR="00CB5445" w:rsidRDefault="00CB5445">
      <w:pPr>
        <w:spacing w:before="0" w:after="0"/>
      </w:pPr>
      <w:r>
        <w:br w:type="page"/>
      </w:r>
    </w:p>
    <w:tbl>
      <w:tblPr>
        <w:tblStyle w:val="TableGrid"/>
        <w:tblW w:w="10790" w:type="dxa"/>
        <w:tblLook w:val="04A0" w:firstRow="1" w:lastRow="0" w:firstColumn="1" w:lastColumn="0" w:noHBand="0" w:noVBand="1"/>
      </w:tblPr>
      <w:tblGrid>
        <w:gridCol w:w="10790"/>
      </w:tblGrid>
      <w:tr w:rsidR="001424B3" w:rsidRPr="000C11AB" w14:paraId="65FF3370" w14:textId="77777777" w:rsidTr="00CB5445">
        <w:trPr>
          <w:trHeight w:val="432"/>
        </w:trPr>
        <w:tc>
          <w:tcPr>
            <w:tcW w:w="10790" w:type="dxa"/>
            <w:shd w:val="clear" w:color="auto" w:fill="auto"/>
            <w:tcMar>
              <w:top w:w="115" w:type="dxa"/>
              <w:left w:w="115" w:type="dxa"/>
              <w:bottom w:w="115" w:type="dxa"/>
              <w:right w:w="115" w:type="dxa"/>
            </w:tcMar>
          </w:tcPr>
          <w:p w14:paraId="766E0EFC" w14:textId="0BE842DD" w:rsidR="00CB5445" w:rsidRDefault="00CB5445" w:rsidP="00CB5445">
            <w:pPr>
              <w:spacing w:before="0"/>
              <w:rPr>
                <w:rFonts w:eastAsia="Calibri" w:cstheme="minorHAnsi"/>
                <w:color w:val="000000" w:themeColor="text1"/>
                <w:sz w:val="22"/>
              </w:rPr>
            </w:pPr>
            <w:r w:rsidRPr="00C62D62">
              <w:rPr>
                <w:rFonts w:eastAsia="Calibri" w:cstheme="minorHAnsi"/>
                <w:b/>
                <w:color w:val="000000" w:themeColor="text1"/>
                <w:sz w:val="22"/>
              </w:rPr>
              <w:lastRenderedPageBreak/>
              <w:t>Slide 7</w:t>
            </w:r>
            <w:r>
              <w:rPr>
                <w:rFonts w:eastAsia="Calibri" w:cstheme="minorHAnsi"/>
                <w:color w:val="000000" w:themeColor="text1"/>
                <w:sz w:val="22"/>
              </w:rPr>
              <w:t>—</w:t>
            </w:r>
            <w:r w:rsidRPr="00C62D62">
              <w:rPr>
                <w:rFonts w:eastAsia="Calibri" w:cstheme="minorHAnsi"/>
                <w:color w:val="000000" w:themeColor="text1"/>
                <w:sz w:val="22"/>
              </w:rPr>
              <w:t>Students will use their calendars to solve these problems. Consider having students complete this work independently and then have a synchronous opportunity to share their work. The second and third questions will likely have different answers depending on the months that students chose as their favourite month. This would provide an opportunity to discuss that months have either 28, 30, or 31 days. You might have students make predictions about why they think months have a different number of days.</w:t>
            </w:r>
          </w:p>
          <w:p w14:paraId="6DA2C6A0" w14:textId="0D049F0B" w:rsidR="00CB5445" w:rsidRPr="00C62D62" w:rsidRDefault="00CB5445" w:rsidP="00CB5445">
            <w:pPr>
              <w:spacing w:before="0"/>
              <w:rPr>
                <w:rFonts w:eastAsia="Calibri" w:cstheme="minorHAnsi"/>
                <w:color w:val="000000" w:themeColor="text1"/>
                <w:sz w:val="22"/>
              </w:rPr>
            </w:pPr>
            <w:r w:rsidRPr="00C62D62">
              <w:rPr>
                <w:rFonts w:eastAsia="Calibri" w:cstheme="minorHAnsi"/>
                <w:b/>
                <w:color w:val="000000" w:themeColor="text1"/>
                <w:sz w:val="22"/>
              </w:rPr>
              <w:t>Slide 8</w:t>
            </w:r>
            <w:r>
              <w:rPr>
                <w:rFonts w:eastAsia="Calibri" w:cstheme="minorHAnsi"/>
                <w:color w:val="000000" w:themeColor="text1"/>
                <w:sz w:val="22"/>
              </w:rPr>
              <w:t>—</w:t>
            </w:r>
            <w:r w:rsidRPr="00C62D62">
              <w:rPr>
                <w:rFonts w:eastAsia="Calibri" w:cstheme="minorHAnsi"/>
                <w:color w:val="000000" w:themeColor="text1"/>
                <w:sz w:val="22"/>
              </w:rPr>
              <w:t xml:space="preserve">Students can then watch the video </w:t>
            </w:r>
            <w:r w:rsidRPr="00C62D62">
              <w:rPr>
                <w:rFonts w:eastAsia="Calibri" w:cstheme="minorHAnsi"/>
                <w:i/>
                <w:color w:val="000000" w:themeColor="text1"/>
                <w:sz w:val="22"/>
              </w:rPr>
              <w:t>A Kid Explains the Calendar</w:t>
            </w:r>
            <w:r w:rsidRPr="00C62D62">
              <w:rPr>
                <w:rFonts w:eastAsia="Calibri" w:cstheme="minorHAnsi"/>
                <w:color w:val="000000" w:themeColor="text1"/>
                <w:sz w:val="22"/>
              </w:rPr>
              <w:t xml:space="preserve"> (</w:t>
            </w:r>
            <w:hyperlink r:id="rId14">
              <w:r w:rsidRPr="00CB5445">
                <w:rPr>
                  <w:rFonts w:eastAsia="Calibri" w:cstheme="minorHAnsi"/>
                  <w:color w:val="0000FF"/>
                  <w:sz w:val="22"/>
                  <w:u w:val="single"/>
                </w:rPr>
                <w:t>www.youtube-nocookie.com/embed/-Hg8dsxHzMA?autoplay=1&amp;iv_load_policy=3&amp;loop=1&amp;modestbranding=1&amp;playlist=-Hg8dsxHzMA</w:t>
              </w:r>
            </w:hyperlink>
            <w:r w:rsidRPr="00C62D62">
              <w:rPr>
                <w:rFonts w:eastAsia="Calibri" w:cstheme="minorHAnsi"/>
                <w:color w:val="000000" w:themeColor="text1"/>
                <w:sz w:val="22"/>
              </w:rPr>
              <w:t>) and complete the THH template independently. Consider having students share afterwards in a synchronous session. This could be done in breakout rooms.</w:t>
            </w:r>
          </w:p>
          <w:p w14:paraId="18AAE3C2" w14:textId="436E87B5" w:rsidR="00CB5445" w:rsidRPr="00C62D62" w:rsidRDefault="00CB5445" w:rsidP="00CB5445">
            <w:pPr>
              <w:spacing w:before="0"/>
              <w:rPr>
                <w:rFonts w:eastAsia="Calibri" w:cstheme="minorHAnsi"/>
                <w:color w:val="000000" w:themeColor="text1"/>
                <w:sz w:val="22"/>
              </w:rPr>
            </w:pPr>
            <w:r w:rsidRPr="00C62D62">
              <w:rPr>
                <w:rFonts w:eastAsia="Calibri" w:cstheme="minorHAnsi"/>
                <w:b/>
                <w:color w:val="000000" w:themeColor="text1"/>
                <w:sz w:val="22"/>
              </w:rPr>
              <w:t>Slide 9</w:t>
            </w:r>
            <w:r>
              <w:rPr>
                <w:rFonts w:eastAsia="Calibri" w:cstheme="minorHAnsi"/>
                <w:color w:val="000000" w:themeColor="text1"/>
                <w:sz w:val="22"/>
              </w:rPr>
              <w:t>—</w:t>
            </w:r>
            <w:r w:rsidRPr="00C62D62">
              <w:rPr>
                <w:rFonts w:eastAsia="Calibri" w:cstheme="minorHAnsi"/>
                <w:color w:val="000000" w:themeColor="text1"/>
                <w:sz w:val="22"/>
              </w:rPr>
              <w:t xml:space="preserve">Here students will be introduced to a traditional calendar that was used by many Indigenous cultures in North America. In </w:t>
            </w:r>
            <w:r w:rsidRPr="00C62D62">
              <w:rPr>
                <w:rFonts w:eastAsia="Calibri" w:cstheme="minorHAnsi"/>
                <w:i/>
                <w:color w:val="000000" w:themeColor="text1"/>
                <w:sz w:val="22"/>
              </w:rPr>
              <w:t xml:space="preserve">13 Moons on a Turtles Back </w:t>
            </w:r>
            <w:r w:rsidRPr="00C62D62">
              <w:rPr>
                <w:rFonts w:eastAsia="Calibri" w:cstheme="minorHAnsi"/>
                <w:color w:val="000000" w:themeColor="text1"/>
                <w:sz w:val="22"/>
              </w:rPr>
              <w:t>(</w:t>
            </w:r>
            <w:hyperlink r:id="rId15">
              <w:r w:rsidRPr="00CB5445">
                <w:rPr>
                  <w:rFonts w:eastAsia="Calibri" w:cstheme="minorHAnsi"/>
                  <w:color w:val="0000FF"/>
                  <w:sz w:val="22"/>
                  <w:u w:val="single"/>
                </w:rPr>
                <w:t>https://vimeo.com/409797977</w:t>
              </w:r>
            </w:hyperlink>
            <w:r w:rsidRPr="00C62D62">
              <w:rPr>
                <w:rFonts w:eastAsia="Calibri" w:cstheme="minorHAnsi"/>
                <w:color w:val="000000" w:themeColor="text1"/>
                <w:sz w:val="22"/>
              </w:rPr>
              <w:t>), George Couchie explains the importance of Turtle Island and how the Anishinaabe people used the turtle to keep track of time. Students can independently view the video and diagram on this slide.</w:t>
            </w:r>
          </w:p>
          <w:p w14:paraId="6EF05839" w14:textId="2A23A323" w:rsidR="00CB5445" w:rsidRPr="00C62D62" w:rsidRDefault="00CB5445" w:rsidP="00CB5445">
            <w:pPr>
              <w:spacing w:before="0" w:after="60"/>
              <w:rPr>
                <w:rFonts w:eastAsia="Calibri" w:cstheme="minorHAnsi"/>
                <w:color w:val="000000" w:themeColor="text1"/>
                <w:sz w:val="22"/>
              </w:rPr>
            </w:pPr>
            <w:r w:rsidRPr="00C62D62">
              <w:rPr>
                <w:rFonts w:eastAsia="Calibri" w:cstheme="minorHAnsi"/>
                <w:b/>
                <w:color w:val="000000" w:themeColor="text1"/>
                <w:sz w:val="22"/>
              </w:rPr>
              <w:t>Slide 10</w:t>
            </w:r>
            <w:r>
              <w:rPr>
                <w:rFonts w:eastAsia="Calibri" w:cstheme="minorHAnsi"/>
                <w:color w:val="000000" w:themeColor="text1"/>
                <w:sz w:val="22"/>
              </w:rPr>
              <w:t>—</w:t>
            </w:r>
            <w:r w:rsidRPr="00C62D62">
              <w:rPr>
                <w:rFonts w:eastAsia="Calibri" w:cstheme="minorHAnsi"/>
                <w:color w:val="000000" w:themeColor="text1"/>
                <w:sz w:val="22"/>
              </w:rPr>
              <w:t>On this slide, students will need the names of the moons to label their drawing. It would be best to consult with a local elder regarding the appropriate moon names for your location as the names often vary based on location. Consider inviting an elder to your synchronous class to share this information. If this is not possible, then the following resources may be helpful:</w:t>
            </w:r>
          </w:p>
          <w:p w14:paraId="15757F3E" w14:textId="52D4FAE1" w:rsidR="00CB5445" w:rsidRPr="00C62D62" w:rsidRDefault="00CB5445" w:rsidP="00CB5445">
            <w:pPr>
              <w:numPr>
                <w:ilvl w:val="0"/>
                <w:numId w:val="25"/>
              </w:numPr>
              <w:spacing w:before="0" w:after="60"/>
              <w:ind w:right="720"/>
              <w:rPr>
                <w:rFonts w:eastAsia="Calibri" w:cstheme="minorHAnsi"/>
                <w:color w:val="000000" w:themeColor="text1"/>
                <w:sz w:val="22"/>
              </w:rPr>
            </w:pPr>
            <w:r w:rsidRPr="00C62D62">
              <w:rPr>
                <w:rFonts w:eastAsia="Calibri" w:cstheme="minorHAnsi"/>
                <w:color w:val="000000" w:themeColor="text1"/>
                <w:sz w:val="22"/>
              </w:rPr>
              <w:t>Cree and Dene: See Appendix A</w:t>
            </w:r>
            <w:r>
              <w:rPr>
                <w:rFonts w:eastAsia="Calibri" w:cstheme="minorHAnsi"/>
                <w:color w:val="000000" w:themeColor="text1"/>
                <w:sz w:val="22"/>
              </w:rPr>
              <w:t>—</w:t>
            </w:r>
            <w:r w:rsidRPr="00C62D62">
              <w:rPr>
                <w:rFonts w:eastAsia="Calibri" w:cstheme="minorHAnsi"/>
                <w:color w:val="000000" w:themeColor="text1"/>
                <w:sz w:val="22"/>
              </w:rPr>
              <w:t xml:space="preserve">Table 1 has the Moons of the Cree Year and Table 2 has the Moons of the Dene Year </w:t>
            </w:r>
            <w:hyperlink r:id="rId16">
              <w:r>
                <w:rPr>
                  <w:rFonts w:eastAsia="Calibri" w:cstheme="minorHAnsi"/>
                  <w:color w:val="000000" w:themeColor="text1"/>
                  <w:sz w:val="22"/>
                </w:rPr>
                <w:t>(</w:t>
              </w:r>
            </w:hyperlink>
            <w:hyperlink r:id="rId17">
              <w:r w:rsidRPr="00CB5445">
                <w:rPr>
                  <w:rFonts w:eastAsia="Calibri" w:cstheme="minorHAnsi"/>
                  <w:color w:val="0000FF"/>
                  <w:sz w:val="22"/>
                  <w:u w:val="single"/>
                </w:rPr>
                <w:t>https://education.usask.ca/ccstu/pdfs/night_sky.pdf</w:t>
              </w:r>
            </w:hyperlink>
            <w:r>
              <w:rPr>
                <w:rFonts w:eastAsia="Calibri" w:cstheme="minorHAnsi"/>
                <w:color w:val="000000" w:themeColor="text1"/>
                <w:sz w:val="22"/>
                <w:u w:val="single"/>
              </w:rPr>
              <w:t>)</w:t>
            </w:r>
          </w:p>
          <w:p w14:paraId="579F1CCD" w14:textId="5E702840" w:rsidR="00CB5445" w:rsidRPr="00C62D62" w:rsidRDefault="00CB5445" w:rsidP="00CB5445">
            <w:pPr>
              <w:numPr>
                <w:ilvl w:val="0"/>
                <w:numId w:val="25"/>
              </w:numPr>
              <w:spacing w:before="0" w:after="60"/>
              <w:ind w:right="720"/>
              <w:rPr>
                <w:rFonts w:eastAsia="Calibri" w:cstheme="minorHAnsi"/>
                <w:color w:val="000000" w:themeColor="text1"/>
                <w:sz w:val="22"/>
              </w:rPr>
            </w:pPr>
            <w:r w:rsidRPr="00C62D62">
              <w:rPr>
                <w:rFonts w:eastAsia="Calibri" w:cstheme="minorHAnsi"/>
                <w:color w:val="000000" w:themeColor="text1"/>
                <w:sz w:val="22"/>
              </w:rPr>
              <w:t xml:space="preserve">Ojibwe </w:t>
            </w:r>
            <w:r>
              <w:rPr>
                <w:rFonts w:eastAsia="Calibri" w:cstheme="minorHAnsi"/>
                <w:color w:val="000000" w:themeColor="text1"/>
                <w:sz w:val="22"/>
              </w:rPr>
              <w:t>and</w:t>
            </w:r>
            <w:r w:rsidRPr="00C62D62">
              <w:rPr>
                <w:rFonts w:eastAsia="Calibri" w:cstheme="minorHAnsi"/>
                <w:color w:val="000000" w:themeColor="text1"/>
                <w:sz w:val="22"/>
              </w:rPr>
              <w:t xml:space="preserve"> Cree: See pages 9-12 for Ojibwe, page 19 for Cree</w:t>
            </w:r>
            <w:hyperlink r:id="rId18">
              <w:r w:rsidRPr="00C62D62">
                <w:rPr>
                  <w:rFonts w:eastAsia="Calibri" w:cstheme="minorHAnsi"/>
                  <w:color w:val="000000" w:themeColor="text1"/>
                  <w:sz w:val="22"/>
                </w:rPr>
                <w:t xml:space="preserve"> </w:t>
              </w:r>
            </w:hyperlink>
            <w:r>
              <w:rPr>
                <w:rFonts w:eastAsia="Calibri" w:cstheme="minorHAnsi"/>
                <w:color w:val="000000" w:themeColor="text1"/>
                <w:sz w:val="22"/>
              </w:rPr>
              <w:br/>
              <w:t>(</w:t>
            </w:r>
            <w:hyperlink r:id="rId19">
              <w:r w:rsidRPr="00CB5445">
                <w:rPr>
                  <w:rFonts w:eastAsia="Calibri" w:cstheme="minorHAnsi"/>
                  <w:color w:val="0000FF"/>
                  <w:sz w:val="22"/>
                  <w:u w:val="single"/>
                </w:rPr>
                <w:t>https://onlc.ca/wp-content/uploads/2014/06/13-Moon-curriculum2.pdf</w:t>
              </w:r>
            </w:hyperlink>
            <w:r>
              <w:rPr>
                <w:rFonts w:eastAsia="Calibri" w:cstheme="minorHAnsi"/>
                <w:color w:val="000000" w:themeColor="text1"/>
                <w:sz w:val="22"/>
                <w:u w:val="single"/>
              </w:rPr>
              <w:t>)</w:t>
            </w:r>
          </w:p>
          <w:p w14:paraId="0E20D5EB" w14:textId="41C39D02" w:rsidR="00CB5445" w:rsidRPr="00C62D62" w:rsidRDefault="00CB5445" w:rsidP="00CB5445">
            <w:pPr>
              <w:numPr>
                <w:ilvl w:val="0"/>
                <w:numId w:val="25"/>
              </w:numPr>
              <w:spacing w:before="0"/>
              <w:ind w:right="720"/>
              <w:rPr>
                <w:rFonts w:eastAsia="Calibri" w:cstheme="minorHAnsi"/>
                <w:color w:val="000000" w:themeColor="text1"/>
                <w:sz w:val="22"/>
              </w:rPr>
            </w:pPr>
            <w:r>
              <w:rPr>
                <w:rFonts w:eastAsia="Calibri" w:cstheme="minorHAnsi"/>
                <w:color w:val="000000" w:themeColor="text1"/>
                <w:sz w:val="22"/>
              </w:rPr>
              <w:t>Ojibwe (</w:t>
            </w:r>
            <w:hyperlink r:id="rId20">
              <w:r w:rsidRPr="00CB5445">
                <w:rPr>
                  <w:rFonts w:eastAsia="Calibri" w:cstheme="minorHAnsi"/>
                  <w:color w:val="0000FF"/>
                  <w:sz w:val="22"/>
                  <w:u w:val="single"/>
                </w:rPr>
                <w:t>https://ojibwe.net/projects/months-moons/</w:t>
              </w:r>
            </w:hyperlink>
            <w:r>
              <w:rPr>
                <w:rFonts w:eastAsia="Calibri" w:cstheme="minorHAnsi"/>
                <w:color w:val="000000" w:themeColor="text1"/>
                <w:sz w:val="22"/>
                <w:u w:val="single"/>
              </w:rPr>
              <w:t>)</w:t>
            </w:r>
          </w:p>
          <w:p w14:paraId="1CBB4C00" w14:textId="77777777" w:rsidR="00CB5445" w:rsidRPr="00C62D62" w:rsidRDefault="00CB5445" w:rsidP="00CB5445">
            <w:pPr>
              <w:spacing w:before="0"/>
              <w:rPr>
                <w:rFonts w:eastAsia="Calibri" w:cstheme="minorHAnsi"/>
                <w:color w:val="000000" w:themeColor="text1"/>
                <w:sz w:val="22"/>
              </w:rPr>
            </w:pPr>
            <w:r w:rsidRPr="00C62D62">
              <w:rPr>
                <w:rFonts w:eastAsia="Calibri" w:cstheme="minorHAnsi"/>
                <w:color w:val="000000" w:themeColor="text1"/>
                <w:sz w:val="22"/>
              </w:rPr>
              <w:t>(Please note that not all languages/cultures of Manitoba are represented in the resources provided here and local dialects may be different from those presented in these resources which are from Saskatchewan and Ontario.)</w:t>
            </w:r>
          </w:p>
          <w:p w14:paraId="585F553E" w14:textId="77777777" w:rsidR="00CB5445" w:rsidRPr="00C62D62" w:rsidRDefault="00CB5445" w:rsidP="00CB5445">
            <w:pPr>
              <w:spacing w:before="0"/>
              <w:rPr>
                <w:rFonts w:eastAsia="Calibri" w:cstheme="minorHAnsi"/>
                <w:color w:val="000000" w:themeColor="text1"/>
                <w:sz w:val="22"/>
              </w:rPr>
            </w:pPr>
            <w:r w:rsidRPr="00C62D62">
              <w:rPr>
                <w:rFonts w:eastAsia="Calibri" w:cstheme="minorHAnsi"/>
                <w:color w:val="000000" w:themeColor="text1"/>
                <w:sz w:val="22"/>
              </w:rPr>
              <w:t>After students complete their diagrams, have them use it to mark the current date by determining the current moon and how far along we are. Students can then track the date using the Turtle Calendar for a period of time.</w:t>
            </w:r>
          </w:p>
          <w:p w14:paraId="5C562308" w14:textId="21838EB4" w:rsidR="00CB5445" w:rsidRPr="00C62D62" w:rsidRDefault="00CB5445" w:rsidP="00CB5445">
            <w:pPr>
              <w:spacing w:before="0" w:after="240"/>
              <w:rPr>
                <w:rFonts w:eastAsia="Calibri" w:cstheme="minorHAnsi"/>
                <w:color w:val="000000" w:themeColor="text1"/>
                <w:sz w:val="22"/>
              </w:rPr>
            </w:pPr>
            <w:r w:rsidRPr="00C62D62">
              <w:rPr>
                <w:rFonts w:eastAsia="Calibri" w:cstheme="minorHAnsi"/>
                <w:b/>
                <w:color w:val="000000" w:themeColor="text1"/>
                <w:sz w:val="22"/>
              </w:rPr>
              <w:t>Slide 11</w:t>
            </w:r>
            <w:r>
              <w:rPr>
                <w:rFonts w:eastAsia="Calibri" w:cstheme="minorHAnsi"/>
                <w:color w:val="000000" w:themeColor="text1"/>
                <w:sz w:val="22"/>
              </w:rPr>
              <w:t>—</w:t>
            </w:r>
            <w:r w:rsidRPr="00C62D62">
              <w:rPr>
                <w:rFonts w:eastAsia="Calibri" w:cstheme="minorHAnsi"/>
                <w:color w:val="000000" w:themeColor="text1"/>
                <w:sz w:val="22"/>
              </w:rPr>
              <w:t>As a culminating activity for this section, have students independently consider how our current calendar and the Turtle Calendar are the same and how they are different. Consider having students discuss this in groups after independently completing this activity.</w:t>
            </w:r>
          </w:p>
          <w:p w14:paraId="20743299" w14:textId="77777777" w:rsidR="00CB5445" w:rsidRPr="00C62D62" w:rsidRDefault="00CB5445" w:rsidP="00CB5445">
            <w:pPr>
              <w:spacing w:before="0" w:after="60"/>
              <w:rPr>
                <w:rFonts w:eastAsia="Calibri" w:cstheme="minorHAnsi"/>
                <w:color w:val="000000" w:themeColor="text1"/>
                <w:sz w:val="22"/>
              </w:rPr>
            </w:pPr>
            <w:r w:rsidRPr="00C62D62">
              <w:rPr>
                <w:rFonts w:eastAsia="Calibri" w:cstheme="minorHAnsi"/>
                <w:b/>
                <w:color w:val="000000" w:themeColor="text1"/>
                <w:sz w:val="22"/>
              </w:rPr>
              <w:t>Patterns During the Day</w:t>
            </w:r>
            <w:r w:rsidRPr="00C62D62">
              <w:rPr>
                <w:rFonts w:eastAsia="Calibri" w:cstheme="minorHAnsi"/>
                <w:color w:val="000000" w:themeColor="text1"/>
                <w:sz w:val="22"/>
              </w:rPr>
              <w:t xml:space="preserve"> (first blue section)</w:t>
            </w:r>
          </w:p>
          <w:p w14:paraId="24C5CBF5" w14:textId="77777777" w:rsidR="00CB5445" w:rsidRPr="00C62D62" w:rsidRDefault="00CB5445" w:rsidP="00CB5445">
            <w:pPr>
              <w:spacing w:before="0"/>
              <w:rPr>
                <w:rFonts w:eastAsia="Calibri" w:cstheme="minorHAnsi"/>
                <w:color w:val="000000" w:themeColor="text1"/>
                <w:sz w:val="22"/>
              </w:rPr>
            </w:pPr>
            <w:r w:rsidRPr="00C62D62">
              <w:rPr>
                <w:rFonts w:eastAsia="Calibri" w:cstheme="minorHAnsi"/>
                <w:color w:val="000000" w:themeColor="text1"/>
                <w:sz w:val="22"/>
              </w:rPr>
              <w:t>In this section, students will examine patterns in nature that help us determine what time of day it is.</w:t>
            </w:r>
          </w:p>
          <w:p w14:paraId="32890557" w14:textId="22185E1E" w:rsidR="00CB5445" w:rsidRPr="00C62D62" w:rsidRDefault="00CB5445" w:rsidP="00CB5445">
            <w:pPr>
              <w:spacing w:before="0"/>
              <w:rPr>
                <w:rFonts w:eastAsia="Calibri" w:cstheme="minorHAnsi"/>
                <w:color w:val="000000" w:themeColor="text1"/>
                <w:sz w:val="22"/>
              </w:rPr>
            </w:pPr>
            <w:r w:rsidRPr="00C62D62">
              <w:rPr>
                <w:rFonts w:eastAsia="Calibri" w:cstheme="minorHAnsi"/>
                <w:b/>
                <w:color w:val="000000" w:themeColor="text1"/>
                <w:sz w:val="22"/>
              </w:rPr>
              <w:t>Slide 12</w:t>
            </w:r>
            <w:r>
              <w:rPr>
                <w:rFonts w:eastAsia="Calibri" w:cstheme="minorHAnsi"/>
                <w:color w:val="000000" w:themeColor="text1"/>
                <w:sz w:val="22"/>
              </w:rPr>
              <w:t>—</w:t>
            </w:r>
            <w:r w:rsidRPr="00C62D62">
              <w:rPr>
                <w:rFonts w:eastAsia="Calibri" w:cstheme="minorHAnsi"/>
                <w:color w:val="000000" w:themeColor="text1"/>
                <w:sz w:val="22"/>
              </w:rPr>
              <w:t>Students can independently complete this task. Students might consider things they observe in the sky such as the sun, moon, and stars as well as length of shadows. This task will prepare students to observe the artwork in the book they will view in the next task.</w:t>
            </w:r>
          </w:p>
          <w:p w14:paraId="2966C0CD" w14:textId="70B7E566" w:rsidR="001424B3" w:rsidRPr="00CB5445" w:rsidRDefault="00CB5445" w:rsidP="00CB5445">
            <w:pPr>
              <w:rPr>
                <w:rFonts w:eastAsia="Calibri" w:cstheme="minorHAnsi"/>
                <w:color w:val="000000" w:themeColor="text1"/>
                <w:sz w:val="22"/>
              </w:rPr>
            </w:pPr>
            <w:r w:rsidRPr="00C62D62">
              <w:rPr>
                <w:rFonts w:eastAsia="Calibri" w:cstheme="minorHAnsi"/>
                <w:b/>
                <w:color w:val="000000" w:themeColor="text1"/>
                <w:sz w:val="22"/>
              </w:rPr>
              <w:t>Slide 13</w:t>
            </w:r>
            <w:r>
              <w:rPr>
                <w:rFonts w:eastAsia="Calibri" w:cstheme="minorHAnsi"/>
                <w:color w:val="000000" w:themeColor="text1"/>
                <w:sz w:val="22"/>
              </w:rPr>
              <w:t>—</w:t>
            </w:r>
            <w:r w:rsidRPr="00C62D62">
              <w:rPr>
                <w:rFonts w:eastAsia="Calibri" w:cstheme="minorHAnsi"/>
                <w:color w:val="000000" w:themeColor="text1"/>
                <w:sz w:val="22"/>
              </w:rPr>
              <w:t xml:space="preserve">Students can independently view the book, </w:t>
            </w:r>
            <w:r w:rsidRPr="00C62D62">
              <w:rPr>
                <w:rFonts w:eastAsia="Calibri" w:cstheme="minorHAnsi"/>
                <w:i/>
                <w:color w:val="000000" w:themeColor="text1"/>
                <w:sz w:val="22"/>
              </w:rPr>
              <w:t xml:space="preserve">The Water Princess </w:t>
            </w:r>
            <w:r w:rsidRPr="00C62D62">
              <w:rPr>
                <w:rFonts w:eastAsia="Calibri" w:cstheme="minorHAnsi"/>
                <w:color w:val="000000" w:themeColor="text1"/>
                <w:sz w:val="22"/>
              </w:rPr>
              <w:t>by Susan Verde (</w:t>
            </w:r>
            <w:hyperlink r:id="rId21">
              <w:r w:rsidRPr="00CB5445">
                <w:rPr>
                  <w:rFonts w:eastAsia="Calibri" w:cstheme="minorHAnsi"/>
                  <w:color w:val="0000FF"/>
                  <w:sz w:val="22"/>
                  <w:u w:val="single"/>
                </w:rPr>
                <w:t>www.youtube-nocookie.com/embed/tIWAjQhClK0?autoplay=1&amp;iv_load_policy=3&amp;loop=1&amp;modestbranding=1&amp;playlist=tIWAjQhClK0</w:t>
              </w:r>
            </w:hyperlink>
            <w:r w:rsidRPr="00C62D62">
              <w:rPr>
                <w:rFonts w:eastAsia="Calibri" w:cstheme="minorHAnsi"/>
                <w:color w:val="000000" w:themeColor="text1"/>
                <w:sz w:val="22"/>
              </w:rPr>
              <w:t xml:space="preserve">). This story is about a young girl who must travel for many hours every day to get water for her family. The illustrator, Peter H. Reynolds, has captured the passage of time through the use of the position of the sun, the color of the sky, and the length of shadows. </w:t>
            </w:r>
          </w:p>
        </w:tc>
      </w:tr>
    </w:tbl>
    <w:p w14:paraId="78C059FC" w14:textId="19CA5C42" w:rsidR="00CB5445" w:rsidRDefault="00CB5445"/>
    <w:p w14:paraId="03421B0F" w14:textId="77777777" w:rsidR="00CB5445" w:rsidRDefault="00CB5445">
      <w:pPr>
        <w:spacing w:before="0" w:after="0"/>
      </w:pPr>
      <w:r>
        <w:br w:type="page"/>
      </w:r>
    </w:p>
    <w:tbl>
      <w:tblPr>
        <w:tblStyle w:val="TableGrid"/>
        <w:tblW w:w="10790" w:type="dxa"/>
        <w:tblLook w:val="04A0" w:firstRow="1" w:lastRow="0" w:firstColumn="1" w:lastColumn="0" w:noHBand="0" w:noVBand="1"/>
      </w:tblPr>
      <w:tblGrid>
        <w:gridCol w:w="10790"/>
      </w:tblGrid>
      <w:tr w:rsidR="00CB5445" w:rsidRPr="000C11AB" w14:paraId="4447276D" w14:textId="77777777" w:rsidTr="00CB5445">
        <w:trPr>
          <w:trHeight w:val="432"/>
        </w:trPr>
        <w:tc>
          <w:tcPr>
            <w:tcW w:w="10790" w:type="dxa"/>
            <w:shd w:val="clear" w:color="auto" w:fill="auto"/>
            <w:tcMar>
              <w:top w:w="115" w:type="dxa"/>
              <w:left w:w="115" w:type="dxa"/>
              <w:bottom w:w="115" w:type="dxa"/>
              <w:right w:w="115" w:type="dxa"/>
            </w:tcMar>
          </w:tcPr>
          <w:p w14:paraId="59BB4EB2" w14:textId="77777777" w:rsidR="00CB5445" w:rsidRPr="00C62D62" w:rsidRDefault="00CB5445" w:rsidP="00CB5445">
            <w:pPr>
              <w:spacing w:before="0" w:after="60"/>
              <w:rPr>
                <w:rFonts w:eastAsia="Calibri" w:cstheme="minorHAnsi"/>
                <w:color w:val="000000" w:themeColor="text1"/>
                <w:sz w:val="22"/>
              </w:rPr>
            </w:pPr>
            <w:r w:rsidRPr="00C62D62">
              <w:rPr>
                <w:rFonts w:eastAsia="Calibri" w:cstheme="minorHAnsi"/>
                <w:color w:val="000000" w:themeColor="text1"/>
                <w:sz w:val="22"/>
              </w:rPr>
              <w:t>Alternately, you might consider viewing this text synchronously, stopping at the following times for discussion:</w:t>
            </w:r>
          </w:p>
          <w:p w14:paraId="01C6E86C" w14:textId="1E96AA52" w:rsidR="00CB5445" w:rsidRPr="00C62D62" w:rsidRDefault="00CB5445" w:rsidP="00CB5445">
            <w:pPr>
              <w:spacing w:before="0" w:after="60"/>
              <w:ind w:left="330"/>
              <w:rPr>
                <w:rFonts w:eastAsia="Calibri" w:cstheme="minorHAnsi"/>
                <w:color w:val="000000" w:themeColor="text1"/>
                <w:sz w:val="22"/>
              </w:rPr>
            </w:pPr>
            <w:r w:rsidRPr="00C62D62">
              <w:rPr>
                <w:rFonts w:eastAsia="Calibri" w:cstheme="minorHAnsi"/>
                <w:color w:val="000000" w:themeColor="text1"/>
                <w:sz w:val="22"/>
              </w:rPr>
              <w:t>1:04</w:t>
            </w:r>
            <w:r>
              <w:rPr>
                <w:rFonts w:eastAsia="Calibri" w:cstheme="minorHAnsi"/>
                <w:color w:val="000000" w:themeColor="text1"/>
                <w:sz w:val="22"/>
              </w:rPr>
              <w:t>—</w:t>
            </w:r>
            <w:r w:rsidRPr="00C62D62">
              <w:rPr>
                <w:rFonts w:eastAsia="Calibri" w:cstheme="minorHAnsi"/>
                <w:color w:val="000000" w:themeColor="text1"/>
                <w:sz w:val="22"/>
              </w:rPr>
              <w:t>The text says, “It is early morning still dark.” Where is the sun? Where is Gie Gie? What is she doing? What time could that be?</w:t>
            </w:r>
          </w:p>
          <w:p w14:paraId="46CF1DF9" w14:textId="40946DB5" w:rsidR="00CB5445" w:rsidRPr="00C62D62" w:rsidRDefault="00CB5445" w:rsidP="00CB5445">
            <w:pPr>
              <w:spacing w:before="0" w:after="60"/>
              <w:ind w:left="330"/>
              <w:rPr>
                <w:rFonts w:eastAsia="Calibri" w:cstheme="minorHAnsi"/>
                <w:color w:val="000000" w:themeColor="text1"/>
                <w:sz w:val="22"/>
              </w:rPr>
            </w:pPr>
            <w:r w:rsidRPr="00C62D62">
              <w:rPr>
                <w:rFonts w:eastAsia="Calibri" w:cstheme="minorHAnsi"/>
                <w:color w:val="000000" w:themeColor="text1"/>
                <w:sz w:val="22"/>
              </w:rPr>
              <w:t>2:24</w:t>
            </w:r>
            <w:r>
              <w:rPr>
                <w:rFonts w:eastAsia="Calibri" w:cstheme="minorHAnsi"/>
                <w:color w:val="000000" w:themeColor="text1"/>
                <w:sz w:val="22"/>
              </w:rPr>
              <w:t>—</w:t>
            </w:r>
            <w:r w:rsidRPr="00C62D62">
              <w:rPr>
                <w:rFonts w:eastAsia="Calibri" w:cstheme="minorHAnsi"/>
                <w:color w:val="000000" w:themeColor="text1"/>
                <w:sz w:val="22"/>
              </w:rPr>
              <w:t>The text says, “…and our journey begins…” Where is the sun now? What time could it be?</w:t>
            </w:r>
          </w:p>
          <w:p w14:paraId="12BDAFC8" w14:textId="05876D0A" w:rsidR="00CB5445" w:rsidRPr="00C62D62" w:rsidRDefault="00CB5445" w:rsidP="00CB5445">
            <w:pPr>
              <w:spacing w:before="0" w:after="60"/>
              <w:ind w:left="330"/>
              <w:rPr>
                <w:rFonts w:eastAsia="Calibri" w:cstheme="minorHAnsi"/>
                <w:color w:val="000000" w:themeColor="text1"/>
                <w:sz w:val="22"/>
              </w:rPr>
            </w:pPr>
            <w:r w:rsidRPr="00C62D62">
              <w:rPr>
                <w:rFonts w:eastAsia="Calibri" w:cstheme="minorHAnsi"/>
                <w:color w:val="000000" w:themeColor="text1"/>
                <w:sz w:val="22"/>
              </w:rPr>
              <w:t>2:45</w:t>
            </w:r>
            <w:r>
              <w:rPr>
                <w:rFonts w:eastAsia="Calibri" w:cstheme="minorHAnsi"/>
                <w:color w:val="000000" w:themeColor="text1"/>
                <w:sz w:val="22"/>
              </w:rPr>
              <w:t>—</w:t>
            </w:r>
            <w:r w:rsidRPr="00C62D62">
              <w:rPr>
                <w:rFonts w:eastAsia="Calibri" w:cstheme="minorHAnsi"/>
                <w:color w:val="000000" w:themeColor="text1"/>
                <w:sz w:val="22"/>
              </w:rPr>
              <w:t>The text says, “Halfway there…” What does halfway there mean? Where is the sun? What time could it be?</w:t>
            </w:r>
          </w:p>
          <w:p w14:paraId="120D395E" w14:textId="2FA4CAD6" w:rsidR="00CB5445" w:rsidRPr="00C62D62" w:rsidRDefault="00CB5445" w:rsidP="00CB5445">
            <w:pPr>
              <w:spacing w:before="0" w:after="60"/>
              <w:ind w:left="330"/>
              <w:rPr>
                <w:rFonts w:eastAsia="Calibri" w:cstheme="minorHAnsi"/>
                <w:color w:val="000000" w:themeColor="text1"/>
                <w:sz w:val="22"/>
              </w:rPr>
            </w:pPr>
            <w:r w:rsidRPr="00C62D62">
              <w:rPr>
                <w:rFonts w:eastAsia="Calibri" w:cstheme="minorHAnsi"/>
                <w:color w:val="000000" w:themeColor="text1"/>
                <w:sz w:val="22"/>
              </w:rPr>
              <w:t>3:02</w:t>
            </w:r>
            <w:r>
              <w:rPr>
                <w:rFonts w:eastAsia="Calibri" w:cstheme="minorHAnsi"/>
                <w:color w:val="000000" w:themeColor="text1"/>
                <w:sz w:val="22"/>
              </w:rPr>
              <w:t>—</w:t>
            </w:r>
            <w:r w:rsidRPr="00C62D62">
              <w:rPr>
                <w:rFonts w:eastAsia="Calibri" w:cstheme="minorHAnsi"/>
                <w:color w:val="000000" w:themeColor="text1"/>
                <w:sz w:val="22"/>
              </w:rPr>
              <w:t>The text says, “Maman, are we there yet?” How much time has passed? How much more time before Gie Gie arrives at the destination?</w:t>
            </w:r>
          </w:p>
          <w:p w14:paraId="205E76FC" w14:textId="6D8A76E9" w:rsidR="00CB5445" w:rsidRPr="00C62D62" w:rsidRDefault="00CB5445" w:rsidP="00CB5445">
            <w:pPr>
              <w:spacing w:before="0" w:after="60"/>
              <w:ind w:left="330"/>
              <w:rPr>
                <w:rFonts w:eastAsia="Calibri" w:cstheme="minorHAnsi"/>
                <w:color w:val="000000" w:themeColor="text1"/>
                <w:sz w:val="22"/>
              </w:rPr>
            </w:pPr>
            <w:r w:rsidRPr="00C62D62">
              <w:rPr>
                <w:rFonts w:eastAsia="Calibri" w:cstheme="minorHAnsi"/>
                <w:color w:val="000000" w:themeColor="text1"/>
                <w:sz w:val="22"/>
              </w:rPr>
              <w:t>3:18</w:t>
            </w:r>
            <w:r>
              <w:rPr>
                <w:rFonts w:eastAsia="Calibri" w:cstheme="minorHAnsi"/>
                <w:color w:val="000000" w:themeColor="text1"/>
                <w:sz w:val="22"/>
              </w:rPr>
              <w:t>—</w:t>
            </w:r>
            <w:r w:rsidRPr="00C62D62">
              <w:rPr>
                <w:rFonts w:eastAsia="Calibri" w:cstheme="minorHAnsi"/>
                <w:color w:val="000000" w:themeColor="text1"/>
                <w:sz w:val="22"/>
              </w:rPr>
              <w:t>The text says, “The sun has gone to bed.” What does this phrase mean?</w:t>
            </w:r>
          </w:p>
          <w:p w14:paraId="63075EFC" w14:textId="7EB37F83" w:rsidR="00CB5445" w:rsidRPr="00C62D62" w:rsidRDefault="00CB5445" w:rsidP="00CB5445">
            <w:pPr>
              <w:spacing w:before="0" w:after="60"/>
              <w:ind w:left="330"/>
              <w:rPr>
                <w:rFonts w:eastAsia="Calibri" w:cstheme="minorHAnsi"/>
                <w:color w:val="000000" w:themeColor="text1"/>
                <w:sz w:val="22"/>
              </w:rPr>
            </w:pPr>
            <w:r>
              <w:rPr>
                <w:rFonts w:eastAsia="Calibri" w:cstheme="minorHAnsi"/>
                <w:color w:val="000000" w:themeColor="text1"/>
                <w:sz w:val="22"/>
              </w:rPr>
              <w:t>3:26—</w:t>
            </w:r>
            <w:r w:rsidRPr="00C62D62">
              <w:rPr>
                <w:rFonts w:eastAsia="Calibri" w:cstheme="minorHAnsi"/>
                <w:color w:val="000000" w:themeColor="text1"/>
                <w:sz w:val="22"/>
              </w:rPr>
              <w:t>When Gie Gie arrives at the river, where is the sun? What time do you think it is?</w:t>
            </w:r>
          </w:p>
          <w:p w14:paraId="2CD3E7A7" w14:textId="5F7BE1C2" w:rsidR="00CB5445" w:rsidRPr="00C62D62" w:rsidRDefault="00CB5445" w:rsidP="00CB5445">
            <w:pPr>
              <w:spacing w:before="0" w:after="60"/>
              <w:ind w:left="330"/>
              <w:rPr>
                <w:rFonts w:eastAsia="Calibri" w:cstheme="minorHAnsi"/>
                <w:color w:val="000000" w:themeColor="text1"/>
                <w:sz w:val="22"/>
              </w:rPr>
            </w:pPr>
            <w:r>
              <w:rPr>
                <w:rFonts w:eastAsia="Calibri" w:cstheme="minorHAnsi"/>
                <w:color w:val="000000" w:themeColor="text1"/>
                <w:sz w:val="22"/>
              </w:rPr>
              <w:t>4:07—</w:t>
            </w:r>
            <w:r w:rsidRPr="00C62D62">
              <w:rPr>
                <w:rFonts w:eastAsia="Calibri" w:cstheme="minorHAnsi"/>
                <w:color w:val="000000" w:themeColor="text1"/>
                <w:sz w:val="22"/>
              </w:rPr>
              <w:t xml:space="preserve">What time of day is it when Gie Gie is walking home? Where is the sun? </w:t>
            </w:r>
          </w:p>
          <w:p w14:paraId="586AC00B" w14:textId="47C1D414" w:rsidR="00CB5445" w:rsidRPr="00C62D62" w:rsidRDefault="00CB5445" w:rsidP="00CB5445">
            <w:pPr>
              <w:spacing w:before="0" w:after="60"/>
              <w:ind w:left="330"/>
              <w:rPr>
                <w:rFonts w:eastAsia="Calibri" w:cstheme="minorHAnsi"/>
                <w:color w:val="000000" w:themeColor="text1"/>
                <w:sz w:val="22"/>
              </w:rPr>
            </w:pPr>
            <w:r>
              <w:rPr>
                <w:rFonts w:eastAsia="Calibri" w:cstheme="minorHAnsi"/>
                <w:color w:val="000000" w:themeColor="text1"/>
                <w:sz w:val="22"/>
              </w:rPr>
              <w:t>4:59—</w:t>
            </w:r>
            <w:r w:rsidRPr="00C62D62">
              <w:rPr>
                <w:rFonts w:eastAsia="Calibri" w:cstheme="minorHAnsi"/>
                <w:color w:val="000000" w:themeColor="text1"/>
                <w:sz w:val="22"/>
              </w:rPr>
              <w:t>The text says, “I hide from the wind.” Where is the sun? What time of day is it?</w:t>
            </w:r>
          </w:p>
          <w:p w14:paraId="12563FB0" w14:textId="4051A6AC" w:rsidR="00CB5445" w:rsidRPr="00C62D62" w:rsidRDefault="00CB5445" w:rsidP="00CB5445">
            <w:pPr>
              <w:spacing w:before="0" w:after="60"/>
              <w:ind w:left="330"/>
              <w:rPr>
                <w:rFonts w:eastAsia="Calibri" w:cstheme="minorHAnsi"/>
                <w:color w:val="000000" w:themeColor="text1"/>
                <w:sz w:val="22"/>
              </w:rPr>
            </w:pPr>
            <w:r>
              <w:rPr>
                <w:rFonts w:eastAsia="Calibri" w:cstheme="minorHAnsi"/>
                <w:color w:val="000000" w:themeColor="text1"/>
                <w:sz w:val="22"/>
              </w:rPr>
              <w:t>5:31—</w:t>
            </w:r>
            <w:r w:rsidRPr="00C62D62">
              <w:rPr>
                <w:rFonts w:eastAsia="Calibri" w:cstheme="minorHAnsi"/>
                <w:color w:val="000000" w:themeColor="text1"/>
                <w:sz w:val="22"/>
              </w:rPr>
              <w:t>The text says, “Sleep...Dream…” Where is the sun? What is in the sky? What time could it be?</w:t>
            </w:r>
          </w:p>
          <w:p w14:paraId="11D606AD" w14:textId="394D695D" w:rsidR="00CB5445" w:rsidRPr="00C62D62" w:rsidRDefault="00CB5445" w:rsidP="00CB5445">
            <w:pPr>
              <w:spacing w:before="0"/>
              <w:ind w:left="330"/>
              <w:rPr>
                <w:rFonts w:eastAsia="Calibri" w:cstheme="minorHAnsi"/>
                <w:color w:val="000000" w:themeColor="text1"/>
                <w:sz w:val="22"/>
              </w:rPr>
            </w:pPr>
            <w:r>
              <w:rPr>
                <w:rFonts w:eastAsia="Calibri" w:cstheme="minorHAnsi"/>
                <w:color w:val="000000" w:themeColor="text1"/>
                <w:sz w:val="22"/>
              </w:rPr>
              <w:t>End—</w:t>
            </w:r>
            <w:r w:rsidRPr="00C62D62">
              <w:rPr>
                <w:rFonts w:eastAsia="Calibri" w:cstheme="minorHAnsi"/>
                <w:color w:val="000000" w:themeColor="text1"/>
                <w:sz w:val="22"/>
              </w:rPr>
              <w:t>How long do you think it took Gie Gie to go to get water and return home?</w:t>
            </w:r>
          </w:p>
          <w:p w14:paraId="5ACAD61D" w14:textId="660B63F0" w:rsidR="00CB5445" w:rsidRPr="00C62D62" w:rsidRDefault="00CB5445" w:rsidP="00CB5445">
            <w:pPr>
              <w:spacing w:before="0"/>
              <w:rPr>
                <w:rFonts w:eastAsia="Calibri" w:cstheme="minorHAnsi"/>
                <w:color w:val="000000" w:themeColor="text1"/>
                <w:sz w:val="22"/>
              </w:rPr>
            </w:pPr>
            <w:r w:rsidRPr="00C62D62">
              <w:rPr>
                <w:rFonts w:eastAsia="Calibri" w:cstheme="minorHAnsi"/>
                <w:b/>
                <w:color w:val="000000" w:themeColor="text1"/>
                <w:sz w:val="22"/>
              </w:rPr>
              <w:t>Slide 14</w:t>
            </w:r>
            <w:r>
              <w:rPr>
                <w:rFonts w:eastAsia="Calibri" w:cstheme="minorHAnsi"/>
                <w:color w:val="000000" w:themeColor="text1"/>
                <w:sz w:val="22"/>
              </w:rPr>
              <w:t>—</w:t>
            </w:r>
            <w:r w:rsidRPr="00C62D62">
              <w:rPr>
                <w:rFonts w:eastAsia="Calibri" w:cstheme="minorHAnsi"/>
                <w:color w:val="000000" w:themeColor="text1"/>
                <w:sz w:val="22"/>
              </w:rPr>
              <w:t>This activity can be completed independently. The activities that students choose for this chart will be used to create pictures for their final project.</w:t>
            </w:r>
          </w:p>
          <w:p w14:paraId="32850A60" w14:textId="20D72F32" w:rsidR="00CB5445" w:rsidRPr="00C62D62" w:rsidRDefault="00CB5445" w:rsidP="0075176E">
            <w:pPr>
              <w:spacing w:before="0" w:after="240"/>
              <w:rPr>
                <w:rFonts w:eastAsia="Calibri" w:cstheme="minorHAnsi"/>
                <w:b/>
                <w:color w:val="000000" w:themeColor="text1"/>
                <w:sz w:val="22"/>
              </w:rPr>
            </w:pPr>
            <w:r w:rsidRPr="00C62D62">
              <w:rPr>
                <w:rFonts w:eastAsia="Calibri" w:cstheme="minorHAnsi"/>
                <w:b/>
                <w:color w:val="000000" w:themeColor="text1"/>
                <w:sz w:val="22"/>
              </w:rPr>
              <w:t>Slide 15</w:t>
            </w:r>
            <w:r>
              <w:rPr>
                <w:rFonts w:eastAsia="Calibri" w:cstheme="minorHAnsi"/>
                <w:color w:val="000000" w:themeColor="text1"/>
                <w:sz w:val="22"/>
              </w:rPr>
              <w:t>—</w:t>
            </w:r>
            <w:r w:rsidRPr="00C62D62">
              <w:rPr>
                <w:rFonts w:eastAsia="Calibri" w:cstheme="minorHAnsi"/>
                <w:color w:val="000000" w:themeColor="text1"/>
                <w:sz w:val="22"/>
              </w:rPr>
              <w:t xml:space="preserve">This activity can be completed independently. Students will use the information from the previous slide to create four pictures. Pictures will each show an activity that the student participates in and will provide clues such as the sun’s placement to indicate the time of day. Students can share a photo of their pictures placed in order for sharing. </w:t>
            </w:r>
            <w:r w:rsidRPr="00C62D62">
              <w:rPr>
                <w:rFonts w:eastAsia="Calibri" w:cstheme="minorHAnsi"/>
                <w:b/>
                <w:color w:val="000000" w:themeColor="text1"/>
                <w:sz w:val="22"/>
              </w:rPr>
              <w:t>It is important that these pictures are kept for the final project.</w:t>
            </w:r>
          </w:p>
          <w:p w14:paraId="75056DC4" w14:textId="77777777" w:rsidR="0075176E" w:rsidRPr="00C62D62" w:rsidRDefault="0075176E" w:rsidP="00F660EA">
            <w:pPr>
              <w:spacing w:before="0" w:after="60"/>
              <w:rPr>
                <w:rFonts w:eastAsia="Calibri" w:cstheme="minorHAnsi"/>
                <w:color w:val="000000" w:themeColor="text1"/>
                <w:sz w:val="22"/>
              </w:rPr>
            </w:pPr>
            <w:r w:rsidRPr="00C62D62">
              <w:rPr>
                <w:rFonts w:eastAsia="Calibri" w:cstheme="minorHAnsi"/>
                <w:b/>
                <w:color w:val="000000" w:themeColor="text1"/>
                <w:sz w:val="22"/>
              </w:rPr>
              <w:t xml:space="preserve">Measuring Time </w:t>
            </w:r>
            <w:r w:rsidRPr="00C62D62">
              <w:rPr>
                <w:rFonts w:eastAsia="Calibri" w:cstheme="minorHAnsi"/>
                <w:color w:val="000000" w:themeColor="text1"/>
                <w:sz w:val="22"/>
              </w:rPr>
              <w:t>(yellow section)</w:t>
            </w:r>
          </w:p>
          <w:p w14:paraId="6C50E047" w14:textId="77777777" w:rsidR="0075176E" w:rsidRPr="00C62D62" w:rsidRDefault="0075176E" w:rsidP="0075176E">
            <w:pPr>
              <w:spacing w:before="0"/>
              <w:rPr>
                <w:rFonts w:eastAsia="Calibri" w:cstheme="minorHAnsi"/>
                <w:color w:val="000000" w:themeColor="text1"/>
                <w:sz w:val="22"/>
              </w:rPr>
            </w:pPr>
            <w:r w:rsidRPr="00C62D62">
              <w:rPr>
                <w:rFonts w:eastAsia="Calibri" w:cstheme="minorHAnsi"/>
                <w:color w:val="000000" w:themeColor="text1"/>
                <w:sz w:val="22"/>
              </w:rPr>
              <w:t xml:space="preserve">This section will give students opportunities to see the relationship between different units of time, develop their sense of time, and discover how time influences their lives. </w:t>
            </w:r>
          </w:p>
          <w:p w14:paraId="51D60DAE" w14:textId="03021A3F" w:rsidR="0075176E" w:rsidRPr="00C62D62" w:rsidRDefault="0075176E" w:rsidP="0075176E">
            <w:pPr>
              <w:spacing w:before="0"/>
              <w:rPr>
                <w:rFonts w:eastAsia="Calibri" w:cstheme="minorHAnsi"/>
                <w:color w:val="000000" w:themeColor="text1"/>
                <w:sz w:val="22"/>
              </w:rPr>
            </w:pPr>
            <w:r>
              <w:rPr>
                <w:rFonts w:eastAsia="Calibri" w:cstheme="minorHAnsi"/>
                <w:b/>
                <w:color w:val="000000" w:themeColor="text1"/>
                <w:sz w:val="22"/>
              </w:rPr>
              <w:t>Slide 16</w:t>
            </w:r>
            <w:r>
              <w:rPr>
                <w:rFonts w:eastAsia="Calibri" w:cstheme="minorHAnsi"/>
                <w:color w:val="000000" w:themeColor="text1"/>
                <w:sz w:val="22"/>
              </w:rPr>
              <w:t>—</w:t>
            </w:r>
            <w:r w:rsidRPr="00C62D62">
              <w:rPr>
                <w:rFonts w:eastAsia="Calibri" w:cstheme="minorHAnsi"/>
                <w:color w:val="000000" w:themeColor="text1"/>
                <w:sz w:val="22"/>
              </w:rPr>
              <w:t xml:space="preserve">Use this slide to identify students’ current understanding of how units of time are related. Have students complete it asynchronously and send it to the teacher OR share it at a synchronous time. </w:t>
            </w:r>
          </w:p>
          <w:p w14:paraId="1BD7BE2E" w14:textId="528DE52F" w:rsidR="0075176E" w:rsidRPr="00C62D62" w:rsidRDefault="0075176E" w:rsidP="0075176E">
            <w:pPr>
              <w:spacing w:before="0"/>
              <w:rPr>
                <w:rFonts w:eastAsia="Calibri" w:cstheme="minorHAnsi"/>
                <w:color w:val="000000" w:themeColor="text1"/>
                <w:sz w:val="22"/>
              </w:rPr>
            </w:pPr>
            <w:r w:rsidRPr="00C62D62">
              <w:rPr>
                <w:rFonts w:eastAsia="Calibri" w:cstheme="minorHAnsi"/>
                <w:b/>
                <w:color w:val="000000" w:themeColor="text1"/>
                <w:sz w:val="22"/>
              </w:rPr>
              <w:t>Slide 17</w:t>
            </w:r>
            <w:r>
              <w:rPr>
                <w:rFonts w:eastAsia="Calibri" w:cstheme="minorHAnsi"/>
                <w:color w:val="000000" w:themeColor="text1"/>
                <w:sz w:val="22"/>
              </w:rPr>
              <w:t>—</w:t>
            </w:r>
            <w:r w:rsidRPr="00C62D62">
              <w:rPr>
                <w:rFonts w:eastAsia="Calibri" w:cstheme="minorHAnsi"/>
                <w:color w:val="000000" w:themeColor="text1"/>
                <w:sz w:val="22"/>
              </w:rPr>
              <w:t xml:space="preserve">Use this slide to identify students’ current sense of time. Have students complete it asynchronously and send it to the teacher OR share about it at a synchronous time. </w:t>
            </w:r>
          </w:p>
          <w:p w14:paraId="3EA7A8C1" w14:textId="26581905" w:rsidR="0075176E" w:rsidRPr="00C62D62" w:rsidRDefault="0075176E" w:rsidP="0075176E">
            <w:pPr>
              <w:spacing w:before="0"/>
              <w:rPr>
                <w:rFonts w:eastAsia="Calibri" w:cstheme="minorHAnsi"/>
                <w:color w:val="000000" w:themeColor="text1"/>
                <w:sz w:val="22"/>
              </w:rPr>
            </w:pPr>
            <w:r>
              <w:rPr>
                <w:rFonts w:eastAsia="Calibri" w:cstheme="minorHAnsi"/>
                <w:b/>
                <w:color w:val="000000" w:themeColor="text1"/>
                <w:sz w:val="22"/>
              </w:rPr>
              <w:t>Slide 18</w:t>
            </w:r>
            <w:r>
              <w:rPr>
                <w:rFonts w:eastAsia="Calibri" w:cstheme="minorHAnsi"/>
                <w:color w:val="000000" w:themeColor="text1"/>
                <w:sz w:val="22"/>
              </w:rPr>
              <w:t>—</w:t>
            </w:r>
            <w:r w:rsidRPr="00C62D62">
              <w:rPr>
                <w:rFonts w:eastAsia="Calibri" w:cstheme="minorHAnsi"/>
                <w:color w:val="000000" w:themeColor="text1"/>
                <w:sz w:val="22"/>
              </w:rPr>
              <w:t xml:space="preserve">Students can independently view the storybook </w:t>
            </w:r>
            <w:r w:rsidRPr="00C62D62">
              <w:rPr>
                <w:rFonts w:eastAsia="Calibri" w:cstheme="minorHAnsi"/>
                <w:i/>
                <w:color w:val="000000" w:themeColor="text1"/>
                <w:sz w:val="22"/>
              </w:rPr>
              <w:t>A Second is a Hiccup: A Child’s Book of Time</w:t>
            </w:r>
            <w:r w:rsidRPr="00C62D62">
              <w:rPr>
                <w:rFonts w:eastAsia="Calibri" w:cstheme="minorHAnsi"/>
                <w:color w:val="000000" w:themeColor="text1"/>
                <w:sz w:val="22"/>
              </w:rPr>
              <w:t xml:space="preserve"> by Hazel Hutchins (</w:t>
            </w:r>
            <w:hyperlink r:id="rId22">
              <w:r w:rsidRPr="0075176E">
                <w:rPr>
                  <w:rFonts w:eastAsia="Calibri" w:cstheme="minorHAnsi"/>
                  <w:color w:val="0000FF"/>
                  <w:sz w:val="22"/>
                  <w:u w:val="single"/>
                </w:rPr>
                <w:t>www.youtube.com/watch?v=gRTI_omv0HQ</w:t>
              </w:r>
            </w:hyperlink>
            <w:r w:rsidRPr="00C62D62">
              <w:rPr>
                <w:rFonts w:eastAsia="Calibri" w:cstheme="minorHAnsi"/>
                <w:color w:val="000000" w:themeColor="text1"/>
                <w:sz w:val="22"/>
              </w:rPr>
              <w:t xml:space="preserve">). It invites them to think about how long specific units of time actually are. It will lead into the task described on Slide 19. </w:t>
            </w:r>
          </w:p>
          <w:p w14:paraId="4101B6E0" w14:textId="01504930" w:rsidR="0075176E" w:rsidRPr="00C62D62" w:rsidRDefault="0075176E" w:rsidP="0075176E">
            <w:pPr>
              <w:spacing w:before="0"/>
              <w:rPr>
                <w:rFonts w:eastAsia="Calibri" w:cstheme="minorHAnsi"/>
                <w:color w:val="000000" w:themeColor="text1"/>
                <w:sz w:val="22"/>
              </w:rPr>
            </w:pPr>
            <w:r w:rsidRPr="00C62D62">
              <w:rPr>
                <w:rFonts w:eastAsia="Calibri" w:cstheme="minorHAnsi"/>
                <w:b/>
                <w:color w:val="000000" w:themeColor="text1"/>
                <w:sz w:val="22"/>
              </w:rPr>
              <w:t>Slide 19</w:t>
            </w:r>
            <w:r>
              <w:rPr>
                <w:rFonts w:eastAsia="Calibri" w:cstheme="minorHAnsi"/>
                <w:color w:val="000000" w:themeColor="text1"/>
                <w:sz w:val="22"/>
              </w:rPr>
              <w:t>—</w:t>
            </w:r>
            <w:r w:rsidRPr="00C62D62">
              <w:rPr>
                <w:rFonts w:eastAsia="Calibri" w:cstheme="minorHAnsi"/>
                <w:color w:val="000000" w:themeColor="text1"/>
                <w:sz w:val="22"/>
              </w:rPr>
              <w:t>Students follow the instructions to complete slides 20</w:t>
            </w:r>
            <w:r>
              <w:rPr>
                <w:rFonts w:eastAsia="Calibri" w:cstheme="minorHAnsi"/>
                <w:color w:val="000000" w:themeColor="text1"/>
                <w:sz w:val="22"/>
              </w:rPr>
              <w:t>–</w:t>
            </w:r>
            <w:r w:rsidRPr="00C62D62">
              <w:rPr>
                <w:rFonts w:eastAsia="Calibri" w:cstheme="minorHAnsi"/>
                <w:color w:val="000000" w:themeColor="text1"/>
                <w:sz w:val="22"/>
              </w:rPr>
              <w:t>23. The purpose of this task is to give students a chance to “feel” certain lengths of time. They may notice something like the fact that some activities make time go by fast and some make time go slowly. The goal is to help students develop their sense of time.</w:t>
            </w:r>
          </w:p>
          <w:p w14:paraId="2F009465" w14:textId="1999A5AC" w:rsidR="0075176E" w:rsidRPr="00C62D62" w:rsidRDefault="0075176E" w:rsidP="0075176E">
            <w:pPr>
              <w:rPr>
                <w:rFonts w:eastAsia="Calibri" w:cstheme="minorHAnsi"/>
                <w:color w:val="000000" w:themeColor="text1"/>
                <w:sz w:val="22"/>
              </w:rPr>
            </w:pPr>
            <w:r w:rsidRPr="00C62D62">
              <w:rPr>
                <w:rFonts w:eastAsia="Calibri" w:cstheme="minorHAnsi"/>
                <w:b/>
                <w:color w:val="000000" w:themeColor="text1"/>
                <w:sz w:val="22"/>
              </w:rPr>
              <w:t>Slides 20</w:t>
            </w:r>
            <w:r w:rsidRPr="0075176E">
              <w:rPr>
                <w:rFonts w:eastAsia="Calibri" w:cstheme="minorHAnsi"/>
                <w:b/>
                <w:color w:val="000000" w:themeColor="text1"/>
                <w:sz w:val="22"/>
              </w:rPr>
              <w:t>–</w:t>
            </w:r>
            <w:r w:rsidRPr="00C62D62">
              <w:rPr>
                <w:rFonts w:eastAsia="Calibri" w:cstheme="minorHAnsi"/>
                <w:b/>
                <w:color w:val="000000" w:themeColor="text1"/>
                <w:sz w:val="22"/>
              </w:rPr>
              <w:t>23</w:t>
            </w:r>
            <w:r>
              <w:rPr>
                <w:rFonts w:eastAsia="Calibri" w:cstheme="minorHAnsi"/>
                <w:color w:val="000000" w:themeColor="text1"/>
                <w:sz w:val="22"/>
              </w:rPr>
              <w:t>—</w:t>
            </w:r>
            <w:r w:rsidRPr="00C62D62">
              <w:rPr>
                <w:rFonts w:eastAsia="Calibri" w:cstheme="minorHAnsi"/>
                <w:color w:val="000000" w:themeColor="text1"/>
                <w:sz w:val="22"/>
              </w:rPr>
              <w:t xml:space="preserve">Students complete these tasks independently, share with the teacher during a synchronous time. </w:t>
            </w:r>
          </w:p>
          <w:p w14:paraId="4449A076" w14:textId="36756ED2" w:rsidR="0075176E" w:rsidRDefault="0075176E" w:rsidP="0075176E">
            <w:pPr>
              <w:rPr>
                <w:rFonts w:eastAsia="Calibri" w:cstheme="minorHAnsi"/>
                <w:color w:val="000000" w:themeColor="text1"/>
                <w:sz w:val="22"/>
              </w:rPr>
            </w:pPr>
            <w:r w:rsidRPr="00C62D62">
              <w:rPr>
                <w:rFonts w:eastAsia="Calibri" w:cstheme="minorHAnsi"/>
                <w:b/>
                <w:color w:val="000000" w:themeColor="text1"/>
                <w:sz w:val="22"/>
              </w:rPr>
              <w:t>Slide 24</w:t>
            </w:r>
            <w:r>
              <w:rPr>
                <w:rFonts w:eastAsia="Calibri" w:cstheme="minorHAnsi"/>
                <w:color w:val="000000" w:themeColor="text1"/>
                <w:sz w:val="22"/>
              </w:rPr>
              <w:t>—</w:t>
            </w:r>
            <w:r w:rsidRPr="00C62D62">
              <w:rPr>
                <w:rFonts w:eastAsia="Calibri" w:cstheme="minorHAnsi"/>
                <w:color w:val="000000" w:themeColor="text1"/>
                <w:sz w:val="22"/>
              </w:rPr>
              <w:t xml:space="preserve">Students can independently view the storybook </w:t>
            </w:r>
            <w:r w:rsidRPr="00C62D62">
              <w:rPr>
                <w:rFonts w:eastAsia="Calibri" w:cstheme="minorHAnsi"/>
                <w:i/>
                <w:color w:val="000000" w:themeColor="text1"/>
                <w:sz w:val="22"/>
              </w:rPr>
              <w:t xml:space="preserve">A Second, a Minute, a Week with Days in It </w:t>
            </w:r>
            <w:r w:rsidRPr="00C62D62">
              <w:rPr>
                <w:rFonts w:eastAsia="Calibri" w:cstheme="minorHAnsi"/>
                <w:color w:val="000000" w:themeColor="text1"/>
                <w:sz w:val="22"/>
              </w:rPr>
              <w:t>by Brian P. Cleary (</w:t>
            </w:r>
            <w:hyperlink r:id="rId23">
              <w:r w:rsidRPr="0075176E">
                <w:rPr>
                  <w:rFonts w:eastAsia="Calibri" w:cstheme="minorHAnsi"/>
                  <w:color w:val="0000FF"/>
                  <w:sz w:val="22"/>
                  <w:u w:val="single"/>
                </w:rPr>
                <w:t>www.youtube.com/watch?v=6yc9zs9viHA</w:t>
              </w:r>
            </w:hyperlink>
            <w:r w:rsidRPr="00C62D62">
              <w:rPr>
                <w:rFonts w:eastAsia="Calibri" w:cstheme="minorHAnsi"/>
                <w:color w:val="000000" w:themeColor="text1"/>
                <w:sz w:val="22"/>
              </w:rPr>
              <w:t xml:space="preserve">). It invites them to think about how different units of time are related. </w:t>
            </w:r>
          </w:p>
          <w:p w14:paraId="7ABCF053" w14:textId="4F7FECF2" w:rsidR="0075176E" w:rsidRPr="00C62D62" w:rsidRDefault="0075176E" w:rsidP="0075176E">
            <w:pPr>
              <w:rPr>
                <w:rFonts w:eastAsia="Calibri" w:cstheme="minorHAnsi"/>
                <w:color w:val="000000" w:themeColor="text1"/>
                <w:sz w:val="22"/>
              </w:rPr>
            </w:pPr>
            <w:r w:rsidRPr="00C62D62">
              <w:rPr>
                <w:rFonts w:eastAsia="Calibri" w:cstheme="minorHAnsi"/>
                <w:b/>
                <w:color w:val="000000" w:themeColor="text1"/>
                <w:sz w:val="22"/>
              </w:rPr>
              <w:t>Slide 25</w:t>
            </w:r>
            <w:r>
              <w:rPr>
                <w:rFonts w:eastAsia="Calibri" w:cstheme="minorHAnsi"/>
                <w:color w:val="000000" w:themeColor="text1"/>
                <w:sz w:val="22"/>
              </w:rPr>
              <w:t>—</w:t>
            </w:r>
            <w:r w:rsidRPr="00C62D62">
              <w:rPr>
                <w:rFonts w:eastAsia="Calibri" w:cstheme="minorHAnsi"/>
                <w:color w:val="000000" w:themeColor="text1"/>
                <w:sz w:val="22"/>
              </w:rPr>
              <w:t xml:space="preserve">Using the previous storybook as a support, students fill in the boxes with a word or number that applies. They are prompted to pick out patterns they notice (mainly how the words repeat at the start of the next line). Students’ can complete the slide independently or during a synchronous time if support would be needed. </w:t>
            </w:r>
          </w:p>
          <w:p w14:paraId="427CAEB5" w14:textId="12B2A3A1" w:rsidR="00CB5445" w:rsidRPr="0075176E" w:rsidRDefault="0075176E" w:rsidP="0075176E">
            <w:pPr>
              <w:rPr>
                <w:rFonts w:eastAsia="Calibri" w:cstheme="minorHAnsi"/>
                <w:color w:val="000000" w:themeColor="text1"/>
                <w:sz w:val="22"/>
              </w:rPr>
            </w:pPr>
            <w:r w:rsidRPr="00C62D62">
              <w:rPr>
                <w:rFonts w:eastAsia="Calibri" w:cstheme="minorHAnsi"/>
                <w:b/>
                <w:color w:val="000000" w:themeColor="text1"/>
                <w:sz w:val="22"/>
              </w:rPr>
              <w:t>Slides 26</w:t>
            </w:r>
            <w:r w:rsidRPr="0075176E">
              <w:rPr>
                <w:rFonts w:eastAsia="Calibri" w:cstheme="minorHAnsi"/>
                <w:b/>
                <w:color w:val="000000" w:themeColor="text1"/>
                <w:sz w:val="22"/>
              </w:rPr>
              <w:t>–</w:t>
            </w:r>
            <w:r w:rsidRPr="00C62D62">
              <w:rPr>
                <w:rFonts w:eastAsia="Calibri" w:cstheme="minorHAnsi"/>
                <w:b/>
                <w:color w:val="000000" w:themeColor="text1"/>
                <w:sz w:val="22"/>
              </w:rPr>
              <w:t>29</w:t>
            </w:r>
            <w:r>
              <w:rPr>
                <w:rFonts w:eastAsia="Calibri" w:cstheme="minorHAnsi"/>
                <w:color w:val="000000" w:themeColor="text1"/>
                <w:sz w:val="22"/>
              </w:rPr>
              <w:t>—</w:t>
            </w:r>
            <w:r w:rsidRPr="00C62D62">
              <w:rPr>
                <w:rFonts w:eastAsia="Calibri" w:cstheme="minorHAnsi"/>
                <w:color w:val="000000" w:themeColor="text1"/>
                <w:sz w:val="22"/>
              </w:rPr>
              <w:t>Slide 26 explains to students how to document activities they do throughout a day and when and for how long they take. This is preliminary work to the Final Task they will complete next. Slides</w:t>
            </w:r>
            <w:r>
              <w:rPr>
                <w:rFonts w:eastAsia="Calibri" w:cstheme="minorHAnsi"/>
                <w:color w:val="000000" w:themeColor="text1"/>
                <w:sz w:val="22"/>
              </w:rPr>
              <w:t xml:space="preserve"> 27–</w:t>
            </w:r>
            <w:r w:rsidRPr="00C62D62">
              <w:rPr>
                <w:rFonts w:eastAsia="Calibri" w:cstheme="minorHAnsi"/>
                <w:color w:val="000000" w:themeColor="text1"/>
                <w:sz w:val="22"/>
              </w:rPr>
              <w:t xml:space="preserve">29 are the pre-created tables students can use to record their information. </w:t>
            </w:r>
          </w:p>
        </w:tc>
      </w:tr>
    </w:tbl>
    <w:p w14:paraId="53CEADE5" w14:textId="77777777" w:rsidR="0075176E" w:rsidRDefault="0075176E">
      <w:pPr>
        <w:spacing w:before="0" w:after="0"/>
      </w:pPr>
      <w:r>
        <w:br w:type="page"/>
      </w:r>
    </w:p>
    <w:tbl>
      <w:tblPr>
        <w:tblStyle w:val="TableGrid"/>
        <w:tblW w:w="10790" w:type="dxa"/>
        <w:tblLook w:val="04A0" w:firstRow="1" w:lastRow="0" w:firstColumn="1" w:lastColumn="0" w:noHBand="0" w:noVBand="1"/>
      </w:tblPr>
      <w:tblGrid>
        <w:gridCol w:w="10790"/>
      </w:tblGrid>
      <w:tr w:rsidR="0075176E" w:rsidRPr="000C11AB" w14:paraId="30321FC6" w14:textId="77777777" w:rsidTr="00CB5445">
        <w:trPr>
          <w:trHeight w:val="432"/>
        </w:trPr>
        <w:tc>
          <w:tcPr>
            <w:tcW w:w="10790" w:type="dxa"/>
            <w:shd w:val="clear" w:color="auto" w:fill="auto"/>
            <w:tcMar>
              <w:top w:w="115" w:type="dxa"/>
              <w:left w:w="115" w:type="dxa"/>
              <w:bottom w:w="115" w:type="dxa"/>
              <w:right w:w="115" w:type="dxa"/>
            </w:tcMar>
          </w:tcPr>
          <w:p w14:paraId="0A175D3E" w14:textId="77777777" w:rsidR="0075176E" w:rsidRPr="00C62D62" w:rsidRDefault="0075176E" w:rsidP="0075176E">
            <w:pPr>
              <w:spacing w:before="0"/>
              <w:rPr>
                <w:rFonts w:eastAsia="Calibri" w:cstheme="minorHAnsi"/>
                <w:color w:val="000000" w:themeColor="text1"/>
                <w:sz w:val="22"/>
              </w:rPr>
            </w:pPr>
            <w:r w:rsidRPr="00C62D62">
              <w:rPr>
                <w:rFonts w:eastAsia="Calibri" w:cstheme="minorHAnsi"/>
                <w:b/>
                <w:color w:val="000000" w:themeColor="text1"/>
                <w:sz w:val="22"/>
              </w:rPr>
              <w:t xml:space="preserve">Final Project </w:t>
            </w:r>
            <w:r w:rsidRPr="00C62D62">
              <w:rPr>
                <w:rFonts w:eastAsia="Calibri" w:cstheme="minorHAnsi"/>
                <w:color w:val="000000" w:themeColor="text1"/>
                <w:sz w:val="22"/>
              </w:rPr>
              <w:t>(second blue section)</w:t>
            </w:r>
          </w:p>
          <w:p w14:paraId="3D60BBAF" w14:textId="77777777" w:rsidR="0075176E" w:rsidRPr="00C62D62" w:rsidRDefault="0075176E" w:rsidP="0075176E">
            <w:pPr>
              <w:spacing w:before="0"/>
              <w:rPr>
                <w:rFonts w:eastAsia="Calibri" w:cstheme="minorHAnsi"/>
                <w:color w:val="000000" w:themeColor="text1"/>
                <w:sz w:val="22"/>
              </w:rPr>
            </w:pPr>
            <w:r w:rsidRPr="00C62D62">
              <w:rPr>
                <w:rFonts w:eastAsia="Calibri" w:cstheme="minorHAnsi"/>
                <w:color w:val="000000" w:themeColor="text1"/>
                <w:sz w:val="22"/>
              </w:rPr>
              <w:t xml:space="preserve">This section lays out the instructions for the final task students are to complete before some final reflection. Students are to create a timeline that documents their daily life/routines and then apply some of the information gathered to a month-long scenario. This work can be done independently, shared with the teacher then discussed during synchronous times. </w:t>
            </w:r>
          </w:p>
          <w:p w14:paraId="63167925" w14:textId="77777777" w:rsidR="0075176E" w:rsidRDefault="0075176E" w:rsidP="0075176E">
            <w:pPr>
              <w:spacing w:before="0" w:after="240"/>
              <w:rPr>
                <w:rFonts w:eastAsia="Calibri" w:cstheme="minorHAnsi"/>
                <w:color w:val="000000" w:themeColor="text1"/>
                <w:sz w:val="22"/>
              </w:rPr>
            </w:pPr>
            <w:r w:rsidRPr="00C62D62">
              <w:rPr>
                <w:rFonts w:eastAsia="Calibri" w:cstheme="minorHAnsi"/>
                <w:b/>
                <w:color w:val="000000" w:themeColor="text1"/>
                <w:sz w:val="22"/>
              </w:rPr>
              <w:t>Slides 30</w:t>
            </w:r>
            <w:r w:rsidRPr="0075176E">
              <w:rPr>
                <w:rFonts w:eastAsia="Calibri" w:cstheme="minorHAnsi"/>
                <w:b/>
                <w:color w:val="000000" w:themeColor="text1"/>
                <w:sz w:val="22"/>
              </w:rPr>
              <w:t>–</w:t>
            </w:r>
            <w:r w:rsidRPr="00C62D62">
              <w:rPr>
                <w:rFonts w:eastAsia="Calibri" w:cstheme="minorHAnsi"/>
                <w:b/>
                <w:color w:val="000000" w:themeColor="text1"/>
                <w:sz w:val="22"/>
              </w:rPr>
              <w:t xml:space="preserve">32 </w:t>
            </w:r>
            <w:r w:rsidRPr="00C62D62">
              <w:rPr>
                <w:rFonts w:eastAsia="Calibri" w:cstheme="minorHAnsi"/>
                <w:color w:val="000000" w:themeColor="text1"/>
                <w:sz w:val="22"/>
              </w:rPr>
              <w:t xml:space="preserve">These slides include instructions and criteria for students to proceed with the Final Project. They can be read and followed by students independently or </w:t>
            </w:r>
            <w:r>
              <w:rPr>
                <w:rFonts w:eastAsia="Calibri" w:cstheme="minorHAnsi"/>
                <w:color w:val="000000" w:themeColor="text1"/>
                <w:sz w:val="22"/>
              </w:rPr>
              <w:t>during a synchronous time. (30)</w:t>
            </w:r>
            <w:r w:rsidRPr="00C62D62">
              <w:rPr>
                <w:rFonts w:eastAsia="Calibri" w:cstheme="minorHAnsi"/>
                <w:color w:val="000000" w:themeColor="text1"/>
                <w:sz w:val="22"/>
              </w:rPr>
              <w:t xml:space="preserve"> In case students are not familiar with what a timeline is, this slide gives a definition and example. (31) This slide describes how to create the shell of the timeline. (32) This slide includes must do’s and can do’s for the Final Project. These can be changed based on what the teacher expects. They use the information recorded in their table from Slide 27 to fill out the timeline. </w:t>
            </w:r>
          </w:p>
          <w:p w14:paraId="4A1893F3" w14:textId="77777777" w:rsidR="0075176E" w:rsidRDefault="0075176E" w:rsidP="0075176E">
            <w:pPr>
              <w:spacing w:before="0"/>
              <w:rPr>
                <w:rFonts w:eastAsia="Calibri" w:cstheme="minorHAnsi"/>
                <w:color w:val="000000" w:themeColor="text1"/>
                <w:sz w:val="22"/>
              </w:rPr>
            </w:pPr>
            <w:r w:rsidRPr="00C62D62">
              <w:rPr>
                <w:rFonts w:eastAsia="Calibri" w:cstheme="minorHAnsi"/>
                <w:noProof/>
                <w:color w:val="000000" w:themeColor="text1"/>
                <w:sz w:val="22"/>
                <w:lang w:eastAsia="en-CA"/>
              </w:rPr>
              <w:drawing>
                <wp:inline distT="114300" distB="114300" distL="114300" distR="114300" wp14:anchorId="729B90BE" wp14:editId="550CC8DA">
                  <wp:extent cx="2867025" cy="154602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a:srcRect t="13855" b="14440"/>
                          <a:stretch>
                            <a:fillRect/>
                          </a:stretch>
                        </pic:blipFill>
                        <pic:spPr>
                          <a:xfrm>
                            <a:off x="0" y="0"/>
                            <a:ext cx="2867025" cy="1546027"/>
                          </a:xfrm>
                          <a:prstGeom prst="rect">
                            <a:avLst/>
                          </a:prstGeom>
                          <a:ln/>
                        </pic:spPr>
                      </pic:pic>
                    </a:graphicData>
                  </a:graphic>
                </wp:inline>
              </w:drawing>
            </w:r>
          </w:p>
          <w:p w14:paraId="6E42DF9D" w14:textId="77777777" w:rsidR="0075176E" w:rsidRDefault="0075176E" w:rsidP="00F660EA">
            <w:pPr>
              <w:spacing w:before="0"/>
              <w:rPr>
                <w:rFonts w:eastAsia="Calibri" w:cstheme="minorHAnsi"/>
                <w:color w:val="000000" w:themeColor="text1"/>
                <w:sz w:val="22"/>
              </w:rPr>
            </w:pPr>
            <w:r>
              <w:rPr>
                <w:rFonts w:eastAsia="Calibri" w:cstheme="minorHAnsi"/>
                <w:color w:val="000000" w:themeColor="text1"/>
                <w:sz w:val="22"/>
              </w:rPr>
              <w:t>Putting the 2 papers together.</w:t>
            </w:r>
          </w:p>
          <w:p w14:paraId="5307C36A" w14:textId="77777777" w:rsidR="0075176E" w:rsidRDefault="0075176E" w:rsidP="0075176E">
            <w:pPr>
              <w:spacing w:before="0"/>
              <w:rPr>
                <w:rFonts w:eastAsia="Calibri" w:cstheme="minorHAnsi"/>
                <w:color w:val="000000" w:themeColor="text1"/>
                <w:sz w:val="22"/>
              </w:rPr>
            </w:pPr>
            <w:r w:rsidRPr="00C62D62">
              <w:rPr>
                <w:rFonts w:eastAsia="Calibri" w:cstheme="minorHAnsi"/>
                <w:noProof/>
                <w:color w:val="000000" w:themeColor="text1"/>
                <w:sz w:val="22"/>
                <w:lang w:eastAsia="en-CA"/>
              </w:rPr>
              <w:drawing>
                <wp:inline distT="114300" distB="114300" distL="114300" distR="114300" wp14:anchorId="22200757" wp14:editId="41C653B2">
                  <wp:extent cx="3586488" cy="1462088"/>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5"/>
                          <a:srcRect l="4062" t="26249" b="21250"/>
                          <a:stretch>
                            <a:fillRect/>
                          </a:stretch>
                        </pic:blipFill>
                        <pic:spPr>
                          <a:xfrm>
                            <a:off x="0" y="0"/>
                            <a:ext cx="3586488" cy="1462088"/>
                          </a:xfrm>
                          <a:prstGeom prst="rect">
                            <a:avLst/>
                          </a:prstGeom>
                          <a:ln/>
                        </pic:spPr>
                      </pic:pic>
                    </a:graphicData>
                  </a:graphic>
                </wp:inline>
              </w:drawing>
            </w:r>
          </w:p>
          <w:p w14:paraId="2124DDCE" w14:textId="74CD4EB3" w:rsidR="0075176E" w:rsidRDefault="0075176E" w:rsidP="00F660EA">
            <w:pPr>
              <w:spacing w:before="0"/>
              <w:rPr>
                <w:rFonts w:eastAsia="Calibri" w:cstheme="minorHAnsi"/>
                <w:color w:val="000000" w:themeColor="text1"/>
                <w:sz w:val="22"/>
              </w:rPr>
            </w:pPr>
            <w:r w:rsidRPr="00C62D62">
              <w:rPr>
                <w:rFonts w:eastAsia="Calibri" w:cstheme="minorHAnsi"/>
                <w:color w:val="000000" w:themeColor="text1"/>
                <w:sz w:val="22"/>
              </w:rPr>
              <w:t>Setting up 1-hour intervals on the timeline. Note there is equal space above and below the timeline.</w:t>
            </w:r>
          </w:p>
          <w:p w14:paraId="03510DE3" w14:textId="5B272FE6" w:rsidR="0075176E" w:rsidRDefault="0075176E" w:rsidP="0075176E">
            <w:pPr>
              <w:rPr>
                <w:rFonts w:eastAsia="Calibri" w:cstheme="minorHAnsi"/>
                <w:color w:val="000000" w:themeColor="text1"/>
                <w:sz w:val="22"/>
              </w:rPr>
            </w:pPr>
            <w:r w:rsidRPr="00C62D62">
              <w:rPr>
                <w:rFonts w:eastAsia="Calibri" w:cstheme="minorHAnsi"/>
                <w:noProof/>
                <w:color w:val="000000" w:themeColor="text1"/>
                <w:sz w:val="22"/>
                <w:lang w:eastAsia="en-CA"/>
              </w:rPr>
              <w:drawing>
                <wp:inline distT="114300" distB="114300" distL="114300" distR="114300" wp14:anchorId="1CC5BAF3" wp14:editId="0F877885">
                  <wp:extent cx="3767328" cy="1929384"/>
                  <wp:effectExtent l="0" t="0" r="508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6"/>
                          <a:srcRect l="3437" t="8014" b="25916"/>
                          <a:stretch>
                            <a:fillRect/>
                          </a:stretch>
                        </pic:blipFill>
                        <pic:spPr>
                          <a:xfrm>
                            <a:off x="0" y="0"/>
                            <a:ext cx="3767328" cy="1929384"/>
                          </a:xfrm>
                          <a:prstGeom prst="rect">
                            <a:avLst/>
                          </a:prstGeom>
                          <a:ln/>
                        </pic:spPr>
                      </pic:pic>
                    </a:graphicData>
                  </a:graphic>
                </wp:inline>
              </w:drawing>
            </w:r>
          </w:p>
          <w:p w14:paraId="1AD9CA49" w14:textId="12076A4B" w:rsidR="0075176E" w:rsidRPr="00C62D62" w:rsidRDefault="0075176E" w:rsidP="00F660EA">
            <w:pPr>
              <w:spacing w:before="0"/>
              <w:rPr>
                <w:rFonts w:eastAsia="Calibri" w:cstheme="minorHAnsi"/>
                <w:color w:val="000000" w:themeColor="text1"/>
                <w:sz w:val="22"/>
              </w:rPr>
            </w:pPr>
            <w:r w:rsidRPr="00C62D62">
              <w:rPr>
                <w:rFonts w:eastAsia="Calibri" w:cstheme="minorHAnsi"/>
                <w:color w:val="000000" w:themeColor="text1"/>
                <w:sz w:val="22"/>
              </w:rPr>
              <w:t xml:space="preserve">Adding the pictures from slide 27 ABOVE the timeline. This leaves room for the majority of the rest of information students are recording. </w:t>
            </w:r>
          </w:p>
        </w:tc>
      </w:tr>
    </w:tbl>
    <w:p w14:paraId="5CEF7C6B" w14:textId="68D9B969" w:rsidR="0075176E" w:rsidRDefault="0075176E"/>
    <w:p w14:paraId="03AAEB22" w14:textId="77777777" w:rsidR="0075176E" w:rsidRDefault="0075176E">
      <w:pPr>
        <w:spacing w:before="0" w:after="0"/>
      </w:pPr>
      <w:r>
        <w:br w:type="page"/>
      </w:r>
    </w:p>
    <w:tbl>
      <w:tblPr>
        <w:tblStyle w:val="TableGrid"/>
        <w:tblW w:w="10790" w:type="dxa"/>
        <w:tblLook w:val="04A0" w:firstRow="1" w:lastRow="0" w:firstColumn="1" w:lastColumn="0" w:noHBand="0" w:noVBand="1"/>
      </w:tblPr>
      <w:tblGrid>
        <w:gridCol w:w="10790"/>
      </w:tblGrid>
      <w:tr w:rsidR="0075176E" w:rsidRPr="000C11AB" w14:paraId="4AA5FD33" w14:textId="77777777" w:rsidTr="00CB5445">
        <w:trPr>
          <w:trHeight w:val="432"/>
        </w:trPr>
        <w:tc>
          <w:tcPr>
            <w:tcW w:w="10790" w:type="dxa"/>
            <w:shd w:val="clear" w:color="auto" w:fill="auto"/>
            <w:tcMar>
              <w:top w:w="115" w:type="dxa"/>
              <w:left w:w="115" w:type="dxa"/>
              <w:bottom w:w="115" w:type="dxa"/>
              <w:right w:w="115" w:type="dxa"/>
            </w:tcMar>
          </w:tcPr>
          <w:p w14:paraId="7070FA20" w14:textId="7973F953" w:rsidR="0075176E" w:rsidRPr="00C62D62" w:rsidRDefault="0075176E" w:rsidP="0075176E">
            <w:pPr>
              <w:spacing w:before="0" w:after="240"/>
              <w:rPr>
                <w:rFonts w:eastAsia="Calibri" w:cstheme="minorHAnsi"/>
                <w:color w:val="000000" w:themeColor="text1"/>
                <w:sz w:val="22"/>
              </w:rPr>
            </w:pPr>
            <w:r>
              <w:rPr>
                <w:rFonts w:eastAsia="Calibri" w:cstheme="minorHAnsi"/>
                <w:b/>
                <w:color w:val="000000" w:themeColor="text1"/>
                <w:sz w:val="22"/>
              </w:rPr>
              <w:t>Slide 33</w:t>
            </w:r>
            <w:r>
              <w:rPr>
                <w:rFonts w:eastAsia="Calibri" w:cstheme="minorHAnsi"/>
                <w:color w:val="000000" w:themeColor="text1"/>
                <w:sz w:val="22"/>
              </w:rPr>
              <w:t>—</w:t>
            </w:r>
            <w:r w:rsidRPr="00C62D62">
              <w:rPr>
                <w:rFonts w:eastAsia="Calibri" w:cstheme="minorHAnsi"/>
                <w:color w:val="000000" w:themeColor="text1"/>
                <w:sz w:val="22"/>
              </w:rPr>
              <w:t xml:space="preserve">Students are asked to pick </w:t>
            </w:r>
            <w:r w:rsidR="00F660EA">
              <w:rPr>
                <w:rFonts w:eastAsia="Calibri" w:cstheme="minorHAnsi"/>
                <w:color w:val="000000" w:themeColor="text1"/>
                <w:sz w:val="22"/>
              </w:rPr>
              <w:t>three</w:t>
            </w:r>
            <w:r w:rsidRPr="00C62D62">
              <w:rPr>
                <w:rFonts w:eastAsia="Calibri" w:cstheme="minorHAnsi"/>
                <w:color w:val="000000" w:themeColor="text1"/>
                <w:sz w:val="22"/>
              </w:rPr>
              <w:t xml:space="preserve"> of the activities on their timeline (encourage them to pick activities of various lengths) and figure out how much time in their favourite month this would take up. Leave the task open to see how students may go abo</w:t>
            </w:r>
            <w:r>
              <w:rPr>
                <w:rFonts w:eastAsia="Calibri" w:cstheme="minorHAnsi"/>
                <w:color w:val="000000" w:themeColor="text1"/>
                <w:sz w:val="22"/>
              </w:rPr>
              <w:t>ut figuring this out. Slides 34–</w:t>
            </w:r>
            <w:r w:rsidRPr="00C62D62">
              <w:rPr>
                <w:rFonts w:eastAsia="Calibri" w:cstheme="minorHAnsi"/>
                <w:color w:val="000000" w:themeColor="text1"/>
                <w:sz w:val="22"/>
              </w:rPr>
              <w:t xml:space="preserve">36 give them space to do so. A photo could be inserted here to show thinking. </w:t>
            </w:r>
          </w:p>
          <w:p w14:paraId="4ACC8E0B" w14:textId="77777777" w:rsidR="0075176E" w:rsidRPr="00C62D62" w:rsidRDefault="0075176E" w:rsidP="0075176E">
            <w:pPr>
              <w:spacing w:before="0"/>
              <w:rPr>
                <w:rFonts w:eastAsia="Calibri" w:cstheme="minorHAnsi"/>
                <w:b/>
                <w:color w:val="000000" w:themeColor="text1"/>
                <w:sz w:val="22"/>
              </w:rPr>
            </w:pPr>
            <w:r w:rsidRPr="00C62D62">
              <w:rPr>
                <w:rFonts w:eastAsia="Calibri" w:cstheme="minorHAnsi"/>
                <w:b/>
                <w:color w:val="000000" w:themeColor="text1"/>
                <w:sz w:val="22"/>
              </w:rPr>
              <w:t>Final Reflections</w:t>
            </w:r>
          </w:p>
          <w:p w14:paraId="473B2A3C" w14:textId="05E1BAEC" w:rsidR="0075176E" w:rsidRPr="00C62D62" w:rsidRDefault="0075176E" w:rsidP="0075176E">
            <w:pPr>
              <w:spacing w:before="0"/>
              <w:rPr>
                <w:rFonts w:eastAsia="Calibri" w:cstheme="minorHAnsi"/>
                <w:color w:val="000000" w:themeColor="text1"/>
                <w:sz w:val="22"/>
              </w:rPr>
            </w:pPr>
            <w:r w:rsidRPr="00C62D62">
              <w:rPr>
                <w:rFonts w:eastAsia="Calibri" w:cstheme="minorHAnsi"/>
                <w:b/>
                <w:color w:val="000000" w:themeColor="text1"/>
                <w:sz w:val="22"/>
              </w:rPr>
              <w:t>Slide 37</w:t>
            </w:r>
            <w:r>
              <w:rPr>
                <w:rFonts w:eastAsia="Calibri" w:cstheme="minorHAnsi"/>
                <w:color w:val="000000" w:themeColor="text1"/>
                <w:sz w:val="22"/>
              </w:rPr>
              <w:t>—</w:t>
            </w:r>
            <w:r w:rsidRPr="00C62D62">
              <w:rPr>
                <w:rFonts w:eastAsia="Calibri" w:cstheme="minorHAnsi"/>
                <w:color w:val="000000" w:themeColor="text1"/>
                <w:sz w:val="22"/>
              </w:rPr>
              <w:t>This is an opportunity for students to revisit the question from slide 2 and reflect on whether their thinking has changed since the beginning of this experience. This can be assigned to be completed independently.</w:t>
            </w:r>
          </w:p>
          <w:p w14:paraId="43D012D1" w14:textId="040A8C2C" w:rsidR="0075176E" w:rsidRPr="00C62D62" w:rsidRDefault="0075176E" w:rsidP="0075176E">
            <w:pPr>
              <w:spacing w:before="0" w:after="240"/>
              <w:rPr>
                <w:rFonts w:eastAsia="Calibri" w:cstheme="minorHAnsi"/>
                <w:color w:val="000000" w:themeColor="text1"/>
                <w:sz w:val="22"/>
              </w:rPr>
            </w:pPr>
            <w:r w:rsidRPr="00C62D62">
              <w:rPr>
                <w:rFonts w:eastAsia="Calibri" w:cstheme="minorHAnsi"/>
                <w:b/>
                <w:color w:val="000000" w:themeColor="text1"/>
                <w:sz w:val="22"/>
              </w:rPr>
              <w:t>Slide 38</w:t>
            </w:r>
            <w:r>
              <w:rPr>
                <w:rFonts w:eastAsia="Calibri" w:cstheme="minorHAnsi"/>
                <w:color w:val="000000" w:themeColor="text1"/>
                <w:sz w:val="22"/>
              </w:rPr>
              <w:t>—</w:t>
            </w:r>
            <w:r w:rsidRPr="00C62D62">
              <w:rPr>
                <w:rFonts w:eastAsia="Calibri" w:cstheme="minorHAnsi"/>
                <w:color w:val="000000" w:themeColor="text1"/>
                <w:sz w:val="22"/>
              </w:rPr>
              <w:t>This is also an opportunity to reflect on their learning in this experience and to summarize what they have learned about the different ways to note the passage of time. This can also be assigned to be completed independently. Consider how you might have students share their learning with one another as a celebration of learning.</w:t>
            </w:r>
          </w:p>
          <w:p w14:paraId="1D81A1C0" w14:textId="77777777" w:rsidR="0075176E" w:rsidRPr="0075176E" w:rsidRDefault="0075176E" w:rsidP="0075176E">
            <w:pPr>
              <w:spacing w:before="0"/>
              <w:rPr>
                <w:rFonts w:eastAsia="Calibri" w:cstheme="minorHAnsi"/>
                <w:b/>
                <w:color w:val="000000" w:themeColor="text1"/>
                <w:sz w:val="22"/>
              </w:rPr>
            </w:pPr>
            <w:r w:rsidRPr="0075176E">
              <w:rPr>
                <w:rFonts w:eastAsia="Calibri" w:cstheme="minorHAnsi"/>
                <w:b/>
                <w:color w:val="000000" w:themeColor="text1"/>
                <w:sz w:val="22"/>
              </w:rPr>
              <w:t>How to Use the Assessment Rubric</w:t>
            </w:r>
          </w:p>
          <w:p w14:paraId="112717CC" w14:textId="27FC554B" w:rsidR="0075176E" w:rsidRPr="00C62D62" w:rsidRDefault="0075176E" w:rsidP="0075176E">
            <w:pPr>
              <w:spacing w:before="0"/>
              <w:ind w:left="240" w:hanging="240"/>
              <w:rPr>
                <w:rFonts w:eastAsia="Calibri" w:cstheme="minorHAnsi"/>
                <w:color w:val="000000" w:themeColor="text1"/>
                <w:sz w:val="22"/>
              </w:rPr>
            </w:pPr>
            <w:r>
              <w:rPr>
                <w:rFonts w:eastAsia="Calibri" w:cstheme="minorHAnsi"/>
                <w:color w:val="000000" w:themeColor="text1"/>
                <w:sz w:val="22"/>
              </w:rPr>
              <w:t>1.</w:t>
            </w:r>
            <w:r>
              <w:rPr>
                <w:rFonts w:eastAsia="Calibri" w:cstheme="minorHAnsi"/>
                <w:color w:val="000000" w:themeColor="text1"/>
                <w:sz w:val="22"/>
              </w:rPr>
              <w:tab/>
            </w:r>
            <w:r w:rsidRPr="00C62D62">
              <w:rPr>
                <w:rFonts w:eastAsia="Calibri" w:cstheme="minorHAnsi"/>
                <w:color w:val="000000" w:themeColor="text1"/>
                <w:sz w:val="22"/>
              </w:rPr>
              <w:t>The rubric is to be used throughout the learning experiences. There is no need for individual criteria or rubrics for each task. Students will use each task to further their understanding of the essential understandings. Students will be demonstrating this through a variety of modalities.</w:t>
            </w:r>
          </w:p>
          <w:p w14:paraId="23C8A6CE" w14:textId="1660E535" w:rsidR="0075176E" w:rsidRPr="00C62D62" w:rsidRDefault="0075176E" w:rsidP="0075176E">
            <w:pPr>
              <w:spacing w:before="0" w:after="240"/>
              <w:ind w:left="245" w:hanging="245"/>
              <w:rPr>
                <w:rFonts w:eastAsia="Calibri" w:cstheme="minorHAnsi"/>
                <w:color w:val="000000" w:themeColor="text1"/>
                <w:sz w:val="22"/>
              </w:rPr>
            </w:pPr>
            <w:r>
              <w:rPr>
                <w:rFonts w:eastAsia="Calibri" w:cstheme="minorHAnsi"/>
                <w:color w:val="000000" w:themeColor="text1"/>
                <w:sz w:val="22"/>
              </w:rPr>
              <w:t>2.</w:t>
            </w:r>
            <w:r>
              <w:rPr>
                <w:rFonts w:eastAsia="Calibri" w:cstheme="minorHAnsi"/>
                <w:color w:val="000000" w:themeColor="text1"/>
                <w:sz w:val="22"/>
              </w:rPr>
              <w:tab/>
            </w:r>
            <w:r w:rsidRPr="00C62D62">
              <w:rPr>
                <w:rFonts w:eastAsia="Calibri" w:cstheme="minorHAnsi"/>
                <w:color w:val="000000" w:themeColor="text1"/>
                <w:sz w:val="22"/>
              </w:rPr>
              <w:t>As you collect evidence of students’ level of understanding, highlight or check off their progress on the rubric. You should notice your students move across the rows as their understanding develops throughout the experiences. Do not average your check marks or highlights. Students obtain their highest level of understanding. It does not matter where they start.</w:t>
            </w:r>
          </w:p>
          <w:p w14:paraId="0BA7B593" w14:textId="67DDFB78" w:rsidR="0075176E" w:rsidRPr="00C62D62" w:rsidRDefault="0075176E" w:rsidP="0075176E">
            <w:pPr>
              <w:spacing w:before="0"/>
              <w:rPr>
                <w:rFonts w:eastAsia="Calibri" w:cstheme="minorHAnsi"/>
                <w:color w:val="000000" w:themeColor="text1"/>
                <w:sz w:val="22"/>
              </w:rPr>
            </w:pPr>
            <w:r w:rsidRPr="00C62D62">
              <w:rPr>
                <w:rFonts w:eastAsia="Calibri" w:cstheme="minorHAnsi"/>
                <w:color w:val="000000" w:themeColor="text1"/>
                <w:sz w:val="22"/>
              </w:rPr>
              <w:t>Step-by</w:t>
            </w:r>
            <w:r>
              <w:rPr>
                <w:rFonts w:eastAsia="Calibri" w:cstheme="minorHAnsi"/>
                <w:color w:val="000000" w:themeColor="text1"/>
                <w:sz w:val="22"/>
              </w:rPr>
              <w:t>-step instructions for students</w:t>
            </w:r>
          </w:p>
          <w:p w14:paraId="3AD64F1E" w14:textId="45F7BB0E" w:rsidR="0075176E" w:rsidRPr="00C62D62" w:rsidRDefault="0075176E" w:rsidP="0075176E">
            <w:pPr>
              <w:spacing w:before="0"/>
              <w:rPr>
                <w:rFonts w:eastAsia="Calibri" w:cstheme="minorHAnsi"/>
                <w:b/>
                <w:color w:val="000000" w:themeColor="text1"/>
                <w:sz w:val="22"/>
              </w:rPr>
            </w:pPr>
            <w:r w:rsidRPr="00C62D62">
              <w:rPr>
                <w:rFonts w:eastAsia="Calibri" w:cstheme="minorHAnsi"/>
                <w:color w:val="000000" w:themeColor="text1"/>
                <w:sz w:val="22"/>
              </w:rPr>
              <w:t>See PowerPoint</w:t>
            </w:r>
            <w:r>
              <w:rPr>
                <w:rFonts w:eastAsia="Calibri" w:cstheme="minorHAnsi"/>
                <w:color w:val="000000" w:themeColor="text1"/>
                <w:sz w:val="22"/>
              </w:rPr>
              <w:t xml:space="preserve"> Presentation.</w:t>
            </w:r>
          </w:p>
        </w:tc>
      </w:tr>
    </w:tbl>
    <w:p w14:paraId="2980761B" w14:textId="295065A9" w:rsidR="00D14D9B" w:rsidRDefault="00D14D9B" w:rsidP="00DC7360">
      <w:pPr>
        <w:pStyle w:val="Heading1"/>
      </w:pPr>
    </w:p>
    <w:tbl>
      <w:tblPr>
        <w:tblStyle w:val="TableGrid"/>
        <w:tblW w:w="10456" w:type="dxa"/>
        <w:tblLook w:val="04A0" w:firstRow="1" w:lastRow="0" w:firstColumn="1" w:lastColumn="0" w:noHBand="0" w:noVBand="1"/>
      </w:tblPr>
      <w:tblGrid>
        <w:gridCol w:w="10456"/>
      </w:tblGrid>
      <w:tr w:rsidR="008F731B" w:rsidRPr="000C11AB" w14:paraId="18E9DB62" w14:textId="77777777" w:rsidTr="00FD1FF0">
        <w:trPr>
          <w:trHeight w:val="446"/>
        </w:trPr>
        <w:tc>
          <w:tcPr>
            <w:tcW w:w="10456" w:type="dxa"/>
            <w:tcBorders>
              <w:bottom w:val="single" w:sz="4" w:space="0" w:color="auto"/>
            </w:tcBorders>
            <w:shd w:val="clear" w:color="auto" w:fill="006699"/>
            <w:tcMar>
              <w:top w:w="115" w:type="dxa"/>
              <w:left w:w="115" w:type="dxa"/>
              <w:bottom w:w="115" w:type="dxa"/>
              <w:right w:w="115" w:type="dxa"/>
            </w:tcMar>
            <w:vAlign w:val="center"/>
          </w:tcPr>
          <w:p w14:paraId="6399A8B4" w14:textId="1035E0CF" w:rsidR="008F731B" w:rsidRPr="008F731B" w:rsidRDefault="008F731B" w:rsidP="00DC7360">
            <w:pPr>
              <w:pStyle w:val="Heading1"/>
            </w:pPr>
            <w:r w:rsidRPr="008F731B">
              <w:t>APPENDIX (Printable Support Materials Including Assessment)</w:t>
            </w:r>
          </w:p>
        </w:tc>
      </w:tr>
      <w:tr w:rsidR="00C9049A" w:rsidRPr="000C11AB" w14:paraId="268789EC" w14:textId="77777777" w:rsidTr="00FD1FF0">
        <w:trPr>
          <w:trHeight w:val="446"/>
        </w:trPr>
        <w:tc>
          <w:tcPr>
            <w:tcW w:w="10456" w:type="dxa"/>
            <w:tcBorders>
              <w:left w:val="single" w:sz="4" w:space="0" w:color="auto"/>
              <w:right w:val="single" w:sz="4" w:space="0" w:color="auto"/>
            </w:tcBorders>
            <w:shd w:val="clear" w:color="auto" w:fill="auto"/>
            <w:tcMar>
              <w:top w:w="115" w:type="dxa"/>
              <w:left w:w="115" w:type="dxa"/>
              <w:bottom w:w="115" w:type="dxa"/>
              <w:right w:w="115" w:type="dxa"/>
            </w:tcMar>
            <w:vAlign w:val="center"/>
          </w:tcPr>
          <w:p w14:paraId="186CF1DE" w14:textId="0798AC5D" w:rsidR="00C9049A" w:rsidRPr="00C9049A" w:rsidRDefault="00C9049A" w:rsidP="00D37D95">
            <w:pPr>
              <w:pStyle w:val="Heading1"/>
              <w:rPr>
                <w:rFonts w:asciiTheme="minorHAnsi" w:hAnsiTheme="minorHAnsi"/>
                <w:b w:val="0"/>
                <w:caps w:val="0"/>
                <w:color w:val="auto"/>
                <w:sz w:val="22"/>
                <w:szCs w:val="22"/>
              </w:rPr>
            </w:pPr>
            <w:r w:rsidRPr="00C9049A">
              <w:rPr>
                <w:rFonts w:asciiTheme="minorHAnsi" w:hAnsiTheme="minorHAnsi"/>
                <w:b w:val="0"/>
                <w:caps w:val="0"/>
                <w:color w:val="auto"/>
                <w:sz w:val="22"/>
                <w:szCs w:val="22"/>
              </w:rPr>
              <w:t xml:space="preserve">Grade </w:t>
            </w:r>
            <w:r w:rsidR="00CE31B0">
              <w:rPr>
                <w:rFonts w:asciiTheme="minorHAnsi" w:hAnsiTheme="minorHAnsi"/>
                <w:b w:val="0"/>
                <w:caps w:val="0"/>
                <w:color w:val="auto"/>
                <w:sz w:val="22"/>
                <w:szCs w:val="22"/>
              </w:rPr>
              <w:t>3</w:t>
            </w:r>
            <w:r w:rsidRPr="00C9049A">
              <w:rPr>
                <w:rFonts w:asciiTheme="minorHAnsi" w:hAnsiTheme="minorHAnsi"/>
                <w:b w:val="0"/>
                <w:caps w:val="0"/>
                <w:color w:val="auto"/>
                <w:sz w:val="22"/>
                <w:szCs w:val="22"/>
              </w:rPr>
              <w:t xml:space="preserve">: </w:t>
            </w:r>
            <w:r w:rsidR="00D37D95">
              <w:rPr>
                <w:rFonts w:asciiTheme="minorHAnsi" w:hAnsiTheme="minorHAnsi"/>
                <w:b w:val="0"/>
                <w:caps w:val="0"/>
                <w:color w:val="auto"/>
                <w:sz w:val="22"/>
                <w:szCs w:val="22"/>
              </w:rPr>
              <w:t>Times of Your Life</w:t>
            </w:r>
            <w:r w:rsidRPr="00C9049A">
              <w:rPr>
                <w:rFonts w:asciiTheme="minorHAnsi" w:hAnsiTheme="minorHAnsi"/>
                <w:b w:val="0"/>
                <w:caps w:val="0"/>
                <w:color w:val="auto"/>
                <w:sz w:val="22"/>
                <w:szCs w:val="22"/>
              </w:rPr>
              <w:t>.pptx</w:t>
            </w:r>
            <w:r w:rsidRPr="00C9049A">
              <w:rPr>
                <w:rFonts w:asciiTheme="minorHAnsi" w:hAnsiTheme="minorHAnsi"/>
                <w:b w:val="0"/>
                <w:caps w:val="0"/>
                <w:color w:val="auto"/>
                <w:sz w:val="22"/>
                <w:szCs w:val="22"/>
              </w:rPr>
              <w:br/>
              <w:t xml:space="preserve">Grade </w:t>
            </w:r>
            <w:r w:rsidR="00CE31B0">
              <w:rPr>
                <w:rFonts w:asciiTheme="minorHAnsi" w:hAnsiTheme="minorHAnsi"/>
                <w:b w:val="0"/>
                <w:caps w:val="0"/>
                <w:color w:val="auto"/>
                <w:sz w:val="22"/>
                <w:szCs w:val="22"/>
              </w:rPr>
              <w:t>3</w:t>
            </w:r>
            <w:r w:rsidRPr="00C9049A">
              <w:rPr>
                <w:rFonts w:asciiTheme="minorHAnsi" w:hAnsiTheme="minorHAnsi"/>
                <w:b w:val="0"/>
                <w:caps w:val="0"/>
                <w:color w:val="auto"/>
                <w:sz w:val="22"/>
                <w:szCs w:val="22"/>
              </w:rPr>
              <w:t xml:space="preserve">: </w:t>
            </w:r>
            <w:r w:rsidR="00D37D95">
              <w:rPr>
                <w:rFonts w:asciiTheme="minorHAnsi" w:hAnsiTheme="minorHAnsi"/>
                <w:b w:val="0"/>
                <w:caps w:val="0"/>
                <w:color w:val="auto"/>
                <w:sz w:val="22"/>
                <w:szCs w:val="22"/>
              </w:rPr>
              <w:t>Times of Your Life</w:t>
            </w:r>
            <w:r w:rsidRPr="00C9049A">
              <w:rPr>
                <w:rFonts w:asciiTheme="minorHAnsi" w:hAnsiTheme="minorHAnsi"/>
                <w:b w:val="0"/>
                <w:caps w:val="0"/>
                <w:color w:val="auto"/>
                <w:sz w:val="22"/>
                <w:szCs w:val="22"/>
              </w:rPr>
              <w:t xml:space="preserve"> Rubric.docx</w:t>
            </w:r>
          </w:p>
        </w:tc>
      </w:tr>
    </w:tbl>
    <w:p w14:paraId="2838711B" w14:textId="1E5DC041" w:rsidR="009C5433" w:rsidRDefault="009C5433" w:rsidP="00D37D95">
      <w:pPr>
        <w:rPr>
          <w:rFonts w:cstheme="minorHAnsi"/>
        </w:rPr>
      </w:pPr>
    </w:p>
    <w:p w14:paraId="0DA54027" w14:textId="77777777" w:rsidR="009C5433" w:rsidRDefault="009C5433">
      <w:pPr>
        <w:spacing w:before="0" w:after="0"/>
        <w:rPr>
          <w:rFonts w:cstheme="minorHAnsi"/>
        </w:rPr>
      </w:pPr>
      <w:r>
        <w:rPr>
          <w:rFonts w:cstheme="minorHAnsi"/>
        </w:rPr>
        <w:br w:type="page"/>
      </w:r>
    </w:p>
    <w:p w14:paraId="179AD709" w14:textId="77777777" w:rsidR="009C5433" w:rsidRDefault="009C5433" w:rsidP="009C5433"/>
    <w:tbl>
      <w:tblPr>
        <w:tblStyle w:val="TableGrid"/>
        <w:tblW w:w="10768" w:type="dxa"/>
        <w:tblLook w:val="04A0" w:firstRow="1" w:lastRow="0" w:firstColumn="1" w:lastColumn="0" w:noHBand="0" w:noVBand="1"/>
      </w:tblPr>
      <w:tblGrid>
        <w:gridCol w:w="3162"/>
        <w:gridCol w:w="1825"/>
        <w:gridCol w:w="1677"/>
        <w:gridCol w:w="1738"/>
        <w:gridCol w:w="2366"/>
      </w:tblGrid>
      <w:tr w:rsidR="009C5433" w:rsidRPr="005D018F" w14:paraId="49A121CE" w14:textId="77777777" w:rsidTr="00DE7B26">
        <w:tc>
          <w:tcPr>
            <w:tcW w:w="10768" w:type="dxa"/>
            <w:gridSpan w:val="5"/>
            <w:vAlign w:val="center"/>
          </w:tcPr>
          <w:p w14:paraId="2A3836F5" w14:textId="607360FF" w:rsidR="009C5433" w:rsidRPr="005D018F" w:rsidRDefault="009C5433" w:rsidP="00DE7B26">
            <w:pPr>
              <w:jc w:val="center"/>
              <w:rPr>
                <w:rFonts w:eastAsia="Annie Use Your Telescope" w:cstheme="minorHAnsi"/>
                <w:b/>
                <w:sz w:val="26"/>
                <w:szCs w:val="26"/>
              </w:rPr>
            </w:pPr>
            <w:r>
              <w:rPr>
                <w:rFonts w:eastAsia="Annie Use Your Telescope" w:cstheme="minorHAnsi"/>
                <w:b/>
                <w:color w:val="000000" w:themeColor="text1"/>
                <w:sz w:val="26"/>
                <w:szCs w:val="26"/>
              </w:rPr>
              <w:t>Times of Your Life Rubric (Grade 3)</w:t>
            </w:r>
          </w:p>
        </w:tc>
      </w:tr>
      <w:tr w:rsidR="009C5433" w:rsidRPr="009C5433" w14:paraId="20BD8077" w14:textId="77777777" w:rsidTr="00DE7B26">
        <w:tc>
          <w:tcPr>
            <w:tcW w:w="3162" w:type="dxa"/>
            <w:shd w:val="clear" w:color="auto" w:fill="F7CAAC" w:themeFill="accent2" w:themeFillTint="66"/>
          </w:tcPr>
          <w:p w14:paraId="459ABCA5" w14:textId="32F85748" w:rsidR="009C5433" w:rsidRPr="009C5433" w:rsidRDefault="009C5433" w:rsidP="00DE7B26">
            <w:pPr>
              <w:rPr>
                <w:rFonts w:eastAsia="Annie Use Your Telescope" w:cstheme="minorHAnsi"/>
                <w:b/>
                <w:sz w:val="22"/>
              </w:rPr>
            </w:pPr>
            <w:r>
              <w:rPr>
                <w:rFonts w:eastAsia="Annie Use Your Telescope" w:cstheme="minorHAnsi"/>
                <w:b/>
                <w:sz w:val="22"/>
              </w:rPr>
              <w:t xml:space="preserve"> </w:t>
            </w:r>
          </w:p>
        </w:tc>
        <w:tc>
          <w:tcPr>
            <w:tcW w:w="1825" w:type="dxa"/>
            <w:shd w:val="clear" w:color="auto" w:fill="F7CAAC" w:themeFill="accent2" w:themeFillTint="66"/>
            <w:vAlign w:val="center"/>
          </w:tcPr>
          <w:p w14:paraId="5C43D37E" w14:textId="77777777" w:rsidR="009C5433" w:rsidRPr="009C5433" w:rsidRDefault="009C5433" w:rsidP="00DE7B26">
            <w:pPr>
              <w:jc w:val="center"/>
              <w:rPr>
                <w:rFonts w:eastAsia="Annie Use Your Telescope" w:cstheme="minorHAnsi"/>
                <w:b/>
                <w:sz w:val="22"/>
              </w:rPr>
            </w:pPr>
            <w:r w:rsidRPr="009C5433">
              <w:rPr>
                <w:rFonts w:eastAsia="Annie Use Your Telescope" w:cstheme="minorHAnsi"/>
                <w:b/>
                <w:sz w:val="22"/>
              </w:rPr>
              <w:t>Limited</w:t>
            </w:r>
          </w:p>
        </w:tc>
        <w:tc>
          <w:tcPr>
            <w:tcW w:w="1677" w:type="dxa"/>
            <w:shd w:val="clear" w:color="auto" w:fill="F7CAAC" w:themeFill="accent2" w:themeFillTint="66"/>
            <w:vAlign w:val="center"/>
          </w:tcPr>
          <w:p w14:paraId="3115628A" w14:textId="77777777" w:rsidR="009C5433" w:rsidRPr="009C5433" w:rsidRDefault="009C5433" w:rsidP="00DE7B26">
            <w:pPr>
              <w:jc w:val="center"/>
              <w:rPr>
                <w:rFonts w:eastAsia="Annie Use Your Telescope" w:cstheme="minorHAnsi"/>
                <w:b/>
                <w:sz w:val="22"/>
              </w:rPr>
            </w:pPr>
            <w:r w:rsidRPr="009C5433">
              <w:rPr>
                <w:rFonts w:eastAsia="Annie Use Your Telescope" w:cstheme="minorHAnsi"/>
                <w:b/>
                <w:sz w:val="22"/>
              </w:rPr>
              <w:t>Basic</w:t>
            </w:r>
          </w:p>
        </w:tc>
        <w:tc>
          <w:tcPr>
            <w:tcW w:w="1738" w:type="dxa"/>
            <w:shd w:val="clear" w:color="auto" w:fill="F7CAAC" w:themeFill="accent2" w:themeFillTint="66"/>
            <w:vAlign w:val="center"/>
          </w:tcPr>
          <w:p w14:paraId="1C7212D7" w14:textId="77777777" w:rsidR="009C5433" w:rsidRPr="009C5433" w:rsidRDefault="009C5433" w:rsidP="00DE7B26">
            <w:pPr>
              <w:jc w:val="center"/>
              <w:rPr>
                <w:rFonts w:eastAsia="Annie Use Your Telescope" w:cstheme="minorHAnsi"/>
                <w:b/>
                <w:sz w:val="22"/>
              </w:rPr>
            </w:pPr>
            <w:r w:rsidRPr="009C5433">
              <w:rPr>
                <w:rFonts w:eastAsia="Annie Use Your Telescope" w:cstheme="minorHAnsi"/>
                <w:b/>
                <w:sz w:val="22"/>
              </w:rPr>
              <w:t>Good</w:t>
            </w:r>
          </w:p>
        </w:tc>
        <w:tc>
          <w:tcPr>
            <w:tcW w:w="2366" w:type="dxa"/>
            <w:shd w:val="clear" w:color="auto" w:fill="F7CAAC" w:themeFill="accent2" w:themeFillTint="66"/>
            <w:vAlign w:val="center"/>
          </w:tcPr>
          <w:p w14:paraId="5F497940" w14:textId="77777777" w:rsidR="009C5433" w:rsidRPr="009C5433" w:rsidRDefault="009C5433" w:rsidP="00DE7B26">
            <w:pPr>
              <w:jc w:val="center"/>
              <w:rPr>
                <w:rFonts w:eastAsia="Annie Use Your Telescope" w:cstheme="minorHAnsi"/>
                <w:b/>
                <w:sz w:val="22"/>
              </w:rPr>
            </w:pPr>
            <w:r w:rsidRPr="009C5433">
              <w:rPr>
                <w:rFonts w:eastAsia="Annie Use Your Telescope" w:cstheme="minorHAnsi"/>
                <w:b/>
                <w:sz w:val="22"/>
              </w:rPr>
              <w:t>Very Good/Excellent</w:t>
            </w:r>
          </w:p>
        </w:tc>
      </w:tr>
      <w:tr w:rsidR="009C5433" w:rsidRPr="009C5433" w14:paraId="00ACFD54" w14:textId="77777777" w:rsidTr="009C5433">
        <w:trPr>
          <w:trHeight w:val="2627"/>
        </w:trPr>
        <w:tc>
          <w:tcPr>
            <w:tcW w:w="3162" w:type="dxa"/>
            <w:shd w:val="clear" w:color="auto" w:fill="F7CAAC" w:themeFill="accent2" w:themeFillTint="66"/>
          </w:tcPr>
          <w:p w14:paraId="20F62482" w14:textId="77777777" w:rsidR="009C5433" w:rsidRPr="009C5433" w:rsidRDefault="009C5433" w:rsidP="009C5433">
            <w:pPr>
              <w:widowControl w:val="0"/>
              <w:pBdr>
                <w:top w:val="nil"/>
                <w:left w:val="nil"/>
                <w:bottom w:val="nil"/>
                <w:right w:val="nil"/>
                <w:between w:val="nil"/>
              </w:pBdr>
              <w:spacing w:before="60" w:after="60"/>
              <w:rPr>
                <w:rFonts w:eastAsia="Annie Use Your Telescope" w:cstheme="minorHAnsi"/>
                <w:b/>
                <w:sz w:val="22"/>
              </w:rPr>
            </w:pPr>
            <w:r w:rsidRPr="009C5433">
              <w:rPr>
                <w:rFonts w:eastAsia="Annie Use Your Telescope" w:cstheme="minorHAnsi"/>
                <w:b/>
                <w:sz w:val="22"/>
              </w:rPr>
              <w:t>Basic descriptors to help guide your formative assessments. Full details of the student achievement profiles can be found here:</w:t>
            </w:r>
          </w:p>
          <w:p w14:paraId="1DE34973" w14:textId="77777777" w:rsidR="009C5433" w:rsidRPr="009C5433" w:rsidRDefault="009C5433" w:rsidP="009C5433">
            <w:pPr>
              <w:widowControl w:val="0"/>
              <w:pBdr>
                <w:top w:val="nil"/>
                <w:left w:val="nil"/>
                <w:bottom w:val="nil"/>
                <w:right w:val="nil"/>
                <w:between w:val="nil"/>
              </w:pBdr>
              <w:spacing w:before="0" w:after="60"/>
              <w:rPr>
                <w:rFonts w:eastAsia="Annie Use Your Telescope" w:cstheme="minorHAnsi"/>
                <w:b/>
                <w:color w:val="0000FF"/>
                <w:sz w:val="22"/>
              </w:rPr>
            </w:pPr>
            <w:hyperlink r:id="rId27">
              <w:r w:rsidRPr="009C5433">
                <w:rPr>
                  <w:rFonts w:eastAsia="Annie Use Your Telescope" w:cstheme="minorHAnsi"/>
                  <w:b/>
                  <w:color w:val="0000FF"/>
                  <w:sz w:val="22"/>
                  <w:u w:val="single"/>
                </w:rPr>
                <w:t>Mental Math and Estimation</w:t>
              </w:r>
            </w:hyperlink>
          </w:p>
          <w:p w14:paraId="3385796D" w14:textId="77777777" w:rsidR="009C5433" w:rsidRPr="009C5433" w:rsidRDefault="009C5433" w:rsidP="009C5433">
            <w:pPr>
              <w:widowControl w:val="0"/>
              <w:pBdr>
                <w:top w:val="nil"/>
                <w:left w:val="nil"/>
                <w:bottom w:val="nil"/>
                <w:right w:val="nil"/>
                <w:between w:val="nil"/>
              </w:pBdr>
              <w:spacing w:before="0" w:after="60"/>
              <w:rPr>
                <w:rFonts w:eastAsia="Annie Use Your Telescope" w:cstheme="minorHAnsi"/>
                <w:b/>
                <w:color w:val="434343"/>
                <w:sz w:val="22"/>
              </w:rPr>
            </w:pPr>
            <w:hyperlink r:id="rId28">
              <w:r w:rsidRPr="009C5433">
                <w:rPr>
                  <w:rFonts w:eastAsia="Annie Use Your Telescope" w:cstheme="minorHAnsi"/>
                  <w:b/>
                  <w:color w:val="0000FF"/>
                  <w:sz w:val="22"/>
                  <w:u w:val="single"/>
                </w:rPr>
                <w:t>Knowledge</w:t>
              </w:r>
            </w:hyperlink>
            <w:r w:rsidRPr="009C5433">
              <w:rPr>
                <w:rFonts w:eastAsia="Annie Use Your Telescope" w:cstheme="minorHAnsi"/>
                <w:b/>
                <w:color w:val="0000FF"/>
                <w:sz w:val="22"/>
                <w:u w:val="single"/>
              </w:rPr>
              <w:t xml:space="preserve"> and Understanding</w:t>
            </w:r>
          </w:p>
          <w:p w14:paraId="22900A5D" w14:textId="77777777" w:rsidR="009C5433" w:rsidRPr="009C5433" w:rsidRDefault="009C5433" w:rsidP="009C5433">
            <w:pPr>
              <w:spacing w:before="0" w:after="0"/>
              <w:rPr>
                <w:rFonts w:eastAsia="Annie Use Your Telescope" w:cstheme="minorHAnsi"/>
                <w:b/>
                <w:sz w:val="22"/>
              </w:rPr>
            </w:pPr>
            <w:hyperlink r:id="rId29">
              <w:r w:rsidRPr="009C5433">
                <w:rPr>
                  <w:rFonts w:eastAsia="Annie Use Your Telescope" w:cstheme="minorHAnsi"/>
                  <w:b/>
                  <w:color w:val="0000FF"/>
                  <w:sz w:val="22"/>
                  <w:u w:val="single"/>
                </w:rPr>
                <w:t>Problem Solving</w:t>
              </w:r>
              <w:r w:rsidRPr="009C5433">
                <w:rPr>
                  <w:rFonts w:eastAsia="Annie Use Your Telescope" w:cstheme="minorHAnsi"/>
                  <w:b/>
                  <w:color w:val="1155CC"/>
                  <w:sz w:val="22"/>
                  <w:u w:val="single"/>
                </w:rPr>
                <w:t xml:space="preserve"> </w:t>
              </w:r>
            </w:hyperlink>
          </w:p>
        </w:tc>
        <w:tc>
          <w:tcPr>
            <w:tcW w:w="1825" w:type="dxa"/>
            <w:shd w:val="clear" w:color="auto" w:fill="F7CAAC" w:themeFill="accent2" w:themeFillTint="66"/>
          </w:tcPr>
          <w:p w14:paraId="0AEA5B5E" w14:textId="77777777" w:rsidR="009C5433" w:rsidRPr="009C5433" w:rsidRDefault="009C5433" w:rsidP="009C5433">
            <w:pPr>
              <w:widowControl w:val="0"/>
              <w:spacing w:before="60" w:after="0"/>
              <w:jc w:val="center"/>
              <w:rPr>
                <w:rFonts w:eastAsia="Annie Use Your Telescope" w:cstheme="minorHAnsi"/>
                <w:b/>
                <w:sz w:val="22"/>
              </w:rPr>
            </w:pPr>
            <w:r w:rsidRPr="009C5433">
              <w:rPr>
                <w:rFonts w:eastAsia="Annie Use Your Telescope" w:cstheme="minorHAnsi"/>
                <w:b/>
                <w:sz w:val="22"/>
              </w:rPr>
              <w:t>Requires considerable ongoing teacher support.</w:t>
            </w:r>
          </w:p>
        </w:tc>
        <w:tc>
          <w:tcPr>
            <w:tcW w:w="1677" w:type="dxa"/>
            <w:shd w:val="clear" w:color="auto" w:fill="F7CAAC" w:themeFill="accent2" w:themeFillTint="66"/>
          </w:tcPr>
          <w:p w14:paraId="5BBFE6DC" w14:textId="77777777" w:rsidR="009C5433" w:rsidRPr="009C5433" w:rsidRDefault="009C5433" w:rsidP="009C5433">
            <w:pPr>
              <w:widowControl w:val="0"/>
              <w:spacing w:before="60" w:after="0"/>
              <w:jc w:val="center"/>
              <w:rPr>
                <w:rFonts w:eastAsia="Annie Use Your Telescope" w:cstheme="minorHAnsi"/>
                <w:b/>
                <w:sz w:val="22"/>
              </w:rPr>
            </w:pPr>
            <w:r w:rsidRPr="009C5433">
              <w:rPr>
                <w:rFonts w:eastAsia="Annie Use Your Telescope" w:cstheme="minorHAnsi"/>
                <w:b/>
                <w:sz w:val="22"/>
              </w:rPr>
              <w:t>Requires occasional teacher or peer support.</w:t>
            </w:r>
          </w:p>
        </w:tc>
        <w:tc>
          <w:tcPr>
            <w:tcW w:w="1738" w:type="dxa"/>
            <w:shd w:val="clear" w:color="auto" w:fill="F7CAAC" w:themeFill="accent2" w:themeFillTint="66"/>
          </w:tcPr>
          <w:p w14:paraId="6C086B39" w14:textId="77777777" w:rsidR="009C5433" w:rsidRPr="009C5433" w:rsidRDefault="009C5433" w:rsidP="009C5433">
            <w:pPr>
              <w:widowControl w:val="0"/>
              <w:spacing w:before="60" w:after="0"/>
              <w:jc w:val="center"/>
              <w:rPr>
                <w:rFonts w:eastAsia="Annie Use Your Telescope" w:cstheme="minorHAnsi"/>
                <w:b/>
                <w:sz w:val="22"/>
              </w:rPr>
            </w:pPr>
            <w:r w:rsidRPr="009C5433">
              <w:rPr>
                <w:rFonts w:eastAsia="Annie Use Your Telescope" w:cstheme="minorHAnsi"/>
                <w:b/>
                <w:sz w:val="22"/>
              </w:rPr>
              <w:t>Accurate, clear, and uses appropriate strategies and procedures. Requires occasional prompting for clarification.</w:t>
            </w:r>
          </w:p>
        </w:tc>
        <w:tc>
          <w:tcPr>
            <w:tcW w:w="2366" w:type="dxa"/>
            <w:shd w:val="clear" w:color="auto" w:fill="F7CAAC" w:themeFill="accent2" w:themeFillTint="66"/>
          </w:tcPr>
          <w:p w14:paraId="1A0659BA" w14:textId="77777777" w:rsidR="009C5433" w:rsidRPr="009C5433" w:rsidRDefault="009C5433" w:rsidP="009C5433">
            <w:pPr>
              <w:widowControl w:val="0"/>
              <w:spacing w:before="60" w:after="0"/>
              <w:jc w:val="center"/>
              <w:rPr>
                <w:rFonts w:eastAsia="Annie Use Your Telescope" w:cstheme="minorHAnsi"/>
                <w:b/>
                <w:sz w:val="22"/>
              </w:rPr>
            </w:pPr>
            <w:r w:rsidRPr="009C5433">
              <w:rPr>
                <w:rFonts w:eastAsia="Annie Use Your Telescope" w:cstheme="minorHAnsi"/>
                <w:b/>
                <w:sz w:val="22"/>
              </w:rPr>
              <w:t>Accurate, clear, flexible, consistent, and efficient. Justifies and explains reasoning clearly and completely using accurate math vocabulary.</w:t>
            </w:r>
          </w:p>
        </w:tc>
      </w:tr>
      <w:tr w:rsidR="009C5433" w:rsidRPr="009C5433" w14:paraId="37F9133F" w14:textId="77777777" w:rsidTr="009C5433">
        <w:trPr>
          <w:trHeight w:val="620"/>
        </w:trPr>
        <w:tc>
          <w:tcPr>
            <w:tcW w:w="10768" w:type="dxa"/>
            <w:gridSpan w:val="5"/>
            <w:vAlign w:val="center"/>
          </w:tcPr>
          <w:p w14:paraId="077F414E" w14:textId="77777777" w:rsidR="009C5433" w:rsidRPr="009C5433" w:rsidRDefault="009C5433" w:rsidP="009C5433">
            <w:pPr>
              <w:spacing w:before="0" w:after="0"/>
              <w:jc w:val="center"/>
              <w:rPr>
                <w:rFonts w:eastAsia="Annie Use Your Telescope" w:cstheme="minorHAnsi"/>
                <w:b/>
                <w:sz w:val="18"/>
                <w:szCs w:val="18"/>
              </w:rPr>
            </w:pPr>
            <w:r w:rsidRPr="009C5433">
              <w:rPr>
                <w:rFonts w:eastAsia="Annie Use Your Telescope" w:cstheme="minorHAnsi"/>
                <w:b/>
                <w:i/>
                <w:sz w:val="18"/>
                <w:szCs w:val="18"/>
              </w:rPr>
              <w:t xml:space="preserve">Tracking student data throughout these learning experiences allows the teacher to make an informed assessment </w:t>
            </w:r>
            <w:r w:rsidRPr="009C5433">
              <w:rPr>
                <w:rFonts w:eastAsia="Annie Use Your Telescope" w:cstheme="minorHAnsi"/>
                <w:b/>
                <w:i/>
                <w:sz w:val="18"/>
                <w:szCs w:val="18"/>
              </w:rPr>
              <w:br/>
              <w:t>about a student’s level of achievement of these outcomes.</w:t>
            </w:r>
          </w:p>
        </w:tc>
      </w:tr>
      <w:tr w:rsidR="009C5433" w:rsidRPr="009C5433" w14:paraId="20446920" w14:textId="77777777" w:rsidTr="009C5433">
        <w:trPr>
          <w:trHeight w:val="720"/>
        </w:trPr>
        <w:tc>
          <w:tcPr>
            <w:tcW w:w="3162" w:type="dxa"/>
          </w:tcPr>
          <w:p w14:paraId="4282BD67" w14:textId="2BAC09E1" w:rsidR="009C5433" w:rsidRPr="009C5433" w:rsidRDefault="009C5433" w:rsidP="009C5433">
            <w:pPr>
              <w:spacing w:before="0" w:after="0"/>
              <w:contextualSpacing/>
              <w:rPr>
                <w:rFonts w:cstheme="minorHAnsi"/>
                <w:sz w:val="22"/>
              </w:rPr>
            </w:pPr>
            <w:r w:rsidRPr="009C5433">
              <w:rPr>
                <w:rFonts w:cstheme="minorHAnsi"/>
                <w:sz w:val="22"/>
              </w:rPr>
              <w:t>Identifies standard and non-standard units of time.</w:t>
            </w:r>
          </w:p>
        </w:tc>
        <w:tc>
          <w:tcPr>
            <w:tcW w:w="1825" w:type="dxa"/>
            <w:shd w:val="clear" w:color="auto" w:fill="auto"/>
          </w:tcPr>
          <w:p w14:paraId="2CA8DFD3" w14:textId="77777777" w:rsidR="009C5433" w:rsidRPr="009C5433" w:rsidRDefault="009C5433" w:rsidP="009C5433">
            <w:pPr>
              <w:spacing w:before="0" w:after="0"/>
              <w:rPr>
                <w:rFonts w:eastAsia="Calibri" w:cstheme="minorHAnsi"/>
                <w:sz w:val="22"/>
                <w:lang w:eastAsia="en-CA"/>
              </w:rPr>
            </w:pPr>
          </w:p>
          <w:p w14:paraId="659F7F76" w14:textId="77777777" w:rsidR="009C5433" w:rsidRPr="009C5433" w:rsidRDefault="009C5433" w:rsidP="009C5433">
            <w:pPr>
              <w:spacing w:before="0" w:after="0"/>
              <w:rPr>
                <w:rFonts w:eastAsia="Calibri" w:cstheme="minorHAnsi"/>
                <w:b/>
                <w:sz w:val="22"/>
                <w:lang w:eastAsia="en-CA"/>
              </w:rPr>
            </w:pPr>
          </w:p>
        </w:tc>
        <w:tc>
          <w:tcPr>
            <w:tcW w:w="1677" w:type="dxa"/>
            <w:shd w:val="clear" w:color="auto" w:fill="auto"/>
          </w:tcPr>
          <w:p w14:paraId="32E9BB98" w14:textId="77777777" w:rsidR="009C5433" w:rsidRPr="009C5433" w:rsidRDefault="009C5433" w:rsidP="009C5433">
            <w:pPr>
              <w:spacing w:before="0" w:after="0"/>
              <w:rPr>
                <w:rFonts w:eastAsia="Calibri" w:cstheme="minorHAnsi"/>
                <w:sz w:val="22"/>
                <w:lang w:eastAsia="en-CA"/>
              </w:rPr>
            </w:pPr>
          </w:p>
        </w:tc>
        <w:tc>
          <w:tcPr>
            <w:tcW w:w="1738" w:type="dxa"/>
            <w:shd w:val="clear" w:color="auto" w:fill="auto"/>
          </w:tcPr>
          <w:p w14:paraId="4BCE7502" w14:textId="77777777" w:rsidR="009C5433" w:rsidRPr="009C5433" w:rsidRDefault="009C5433" w:rsidP="009C5433">
            <w:pPr>
              <w:spacing w:before="0" w:after="0"/>
              <w:rPr>
                <w:rFonts w:eastAsia="Calibri" w:cstheme="minorHAnsi"/>
                <w:sz w:val="22"/>
                <w:lang w:eastAsia="en-CA"/>
              </w:rPr>
            </w:pPr>
          </w:p>
        </w:tc>
        <w:tc>
          <w:tcPr>
            <w:tcW w:w="2366" w:type="dxa"/>
            <w:shd w:val="clear" w:color="auto" w:fill="auto"/>
          </w:tcPr>
          <w:p w14:paraId="4A6BAFCF" w14:textId="77777777" w:rsidR="009C5433" w:rsidRPr="009C5433" w:rsidRDefault="009C5433" w:rsidP="009C5433">
            <w:pPr>
              <w:spacing w:before="0" w:after="0"/>
              <w:rPr>
                <w:rFonts w:eastAsia="Calibri" w:cstheme="minorHAnsi"/>
                <w:sz w:val="22"/>
                <w:lang w:eastAsia="en-CA"/>
              </w:rPr>
            </w:pPr>
            <w:r w:rsidRPr="009C5433">
              <w:rPr>
                <w:rFonts w:cstheme="minorHAnsi"/>
                <w:sz w:val="22"/>
              </w:rPr>
              <w:t xml:space="preserve"> </w:t>
            </w:r>
          </w:p>
        </w:tc>
      </w:tr>
      <w:tr w:rsidR="009C5433" w:rsidRPr="009C5433" w14:paraId="062E472B" w14:textId="77777777" w:rsidTr="009C5433">
        <w:trPr>
          <w:trHeight w:val="720"/>
        </w:trPr>
        <w:tc>
          <w:tcPr>
            <w:tcW w:w="3162" w:type="dxa"/>
          </w:tcPr>
          <w:p w14:paraId="387E3FBD" w14:textId="661576EA" w:rsidR="009C5433" w:rsidRPr="009C5433" w:rsidRDefault="009C5433" w:rsidP="009C5433">
            <w:pPr>
              <w:spacing w:before="0" w:after="0"/>
              <w:contextualSpacing/>
              <w:rPr>
                <w:rFonts w:cstheme="minorHAnsi"/>
                <w:sz w:val="22"/>
              </w:rPr>
            </w:pPr>
            <w:r w:rsidRPr="009C5433">
              <w:rPr>
                <w:rFonts w:cstheme="minorHAnsi"/>
                <w:sz w:val="22"/>
              </w:rPr>
              <w:t>Measures the passage of time.</w:t>
            </w:r>
          </w:p>
        </w:tc>
        <w:tc>
          <w:tcPr>
            <w:tcW w:w="1825" w:type="dxa"/>
          </w:tcPr>
          <w:p w14:paraId="5E5FFDD1" w14:textId="77777777" w:rsidR="009C5433" w:rsidRPr="009C5433" w:rsidRDefault="009C5433" w:rsidP="009C5433">
            <w:pPr>
              <w:spacing w:before="0" w:after="0"/>
              <w:rPr>
                <w:rFonts w:eastAsia="Annie Use Your Telescope" w:cstheme="minorHAnsi"/>
                <w:b/>
                <w:sz w:val="22"/>
              </w:rPr>
            </w:pPr>
          </w:p>
        </w:tc>
        <w:tc>
          <w:tcPr>
            <w:tcW w:w="1677" w:type="dxa"/>
          </w:tcPr>
          <w:p w14:paraId="239911B2" w14:textId="77777777" w:rsidR="009C5433" w:rsidRPr="009C5433" w:rsidRDefault="009C5433" w:rsidP="009C5433">
            <w:pPr>
              <w:spacing w:before="0" w:after="0"/>
              <w:rPr>
                <w:rFonts w:cstheme="minorHAnsi"/>
                <w:sz w:val="22"/>
              </w:rPr>
            </w:pPr>
          </w:p>
          <w:p w14:paraId="42489A2D" w14:textId="77777777" w:rsidR="009C5433" w:rsidRPr="009C5433" w:rsidRDefault="009C5433" w:rsidP="009C5433">
            <w:pPr>
              <w:spacing w:before="0" w:after="0"/>
              <w:rPr>
                <w:rFonts w:eastAsia="Annie Use Your Telescope" w:cstheme="minorHAnsi"/>
                <w:b/>
                <w:sz w:val="22"/>
              </w:rPr>
            </w:pPr>
          </w:p>
        </w:tc>
        <w:tc>
          <w:tcPr>
            <w:tcW w:w="1738" w:type="dxa"/>
          </w:tcPr>
          <w:p w14:paraId="764F993F" w14:textId="77777777" w:rsidR="009C5433" w:rsidRPr="009C5433" w:rsidRDefault="009C5433" w:rsidP="009C5433">
            <w:pPr>
              <w:spacing w:before="0" w:after="0"/>
              <w:rPr>
                <w:rFonts w:cstheme="minorHAnsi"/>
                <w:sz w:val="22"/>
              </w:rPr>
            </w:pPr>
          </w:p>
          <w:p w14:paraId="66B6EB1D" w14:textId="77777777" w:rsidR="009C5433" w:rsidRPr="009C5433" w:rsidRDefault="009C5433" w:rsidP="009C5433">
            <w:pPr>
              <w:spacing w:before="0" w:after="0"/>
              <w:rPr>
                <w:rFonts w:eastAsia="Annie Use Your Telescope" w:cstheme="minorHAnsi"/>
                <w:b/>
                <w:sz w:val="22"/>
              </w:rPr>
            </w:pPr>
          </w:p>
        </w:tc>
        <w:tc>
          <w:tcPr>
            <w:tcW w:w="2366" w:type="dxa"/>
          </w:tcPr>
          <w:p w14:paraId="1266A0AA" w14:textId="77777777" w:rsidR="009C5433" w:rsidRPr="009C5433" w:rsidRDefault="009C5433" w:rsidP="009C5433">
            <w:pPr>
              <w:spacing w:before="0" w:after="0"/>
              <w:rPr>
                <w:rFonts w:eastAsia="Annie Use Your Telescope" w:cstheme="minorHAnsi"/>
                <w:b/>
                <w:sz w:val="22"/>
              </w:rPr>
            </w:pPr>
          </w:p>
        </w:tc>
      </w:tr>
      <w:tr w:rsidR="009C5433" w:rsidRPr="009C5433" w14:paraId="63B48698" w14:textId="77777777" w:rsidTr="009C5433">
        <w:trPr>
          <w:trHeight w:val="720"/>
        </w:trPr>
        <w:tc>
          <w:tcPr>
            <w:tcW w:w="3162" w:type="dxa"/>
          </w:tcPr>
          <w:p w14:paraId="386CF2F2" w14:textId="77777777" w:rsidR="009C5433" w:rsidRPr="009C5433" w:rsidRDefault="009C5433" w:rsidP="009C5433">
            <w:pPr>
              <w:spacing w:before="0" w:after="0"/>
              <w:contextualSpacing/>
              <w:rPr>
                <w:rFonts w:cstheme="minorHAnsi"/>
                <w:sz w:val="22"/>
              </w:rPr>
            </w:pPr>
            <w:r w:rsidRPr="009C5433">
              <w:rPr>
                <w:rFonts w:cstheme="minorHAnsi"/>
                <w:sz w:val="22"/>
              </w:rPr>
              <w:t>Chooses appropriate units to measure the passage of time.</w:t>
            </w:r>
          </w:p>
        </w:tc>
        <w:tc>
          <w:tcPr>
            <w:tcW w:w="1825" w:type="dxa"/>
          </w:tcPr>
          <w:p w14:paraId="46B0FBD7" w14:textId="77777777" w:rsidR="009C5433" w:rsidRPr="009C5433" w:rsidRDefault="009C5433" w:rsidP="009C5433">
            <w:pPr>
              <w:spacing w:before="0" w:after="0"/>
              <w:rPr>
                <w:rFonts w:eastAsia="Annie Use Your Telescope" w:cstheme="minorHAnsi"/>
                <w:b/>
                <w:sz w:val="22"/>
              </w:rPr>
            </w:pPr>
          </w:p>
        </w:tc>
        <w:tc>
          <w:tcPr>
            <w:tcW w:w="1677" w:type="dxa"/>
          </w:tcPr>
          <w:p w14:paraId="0EBA3D5A" w14:textId="77777777" w:rsidR="009C5433" w:rsidRPr="009C5433" w:rsidRDefault="009C5433" w:rsidP="009C5433">
            <w:pPr>
              <w:spacing w:before="0" w:after="0"/>
              <w:rPr>
                <w:rFonts w:cstheme="minorHAnsi"/>
                <w:sz w:val="22"/>
              </w:rPr>
            </w:pPr>
          </w:p>
        </w:tc>
        <w:tc>
          <w:tcPr>
            <w:tcW w:w="1738" w:type="dxa"/>
          </w:tcPr>
          <w:p w14:paraId="19D05BCC" w14:textId="77777777" w:rsidR="009C5433" w:rsidRPr="009C5433" w:rsidRDefault="009C5433" w:rsidP="009C5433">
            <w:pPr>
              <w:spacing w:before="0" w:after="0"/>
              <w:rPr>
                <w:rFonts w:cstheme="minorHAnsi"/>
                <w:sz w:val="22"/>
              </w:rPr>
            </w:pPr>
          </w:p>
        </w:tc>
        <w:tc>
          <w:tcPr>
            <w:tcW w:w="2366" w:type="dxa"/>
          </w:tcPr>
          <w:p w14:paraId="695E5A21" w14:textId="77777777" w:rsidR="009C5433" w:rsidRPr="009C5433" w:rsidRDefault="009C5433" w:rsidP="009C5433">
            <w:pPr>
              <w:spacing w:before="0" w:after="0"/>
              <w:rPr>
                <w:rFonts w:eastAsia="Annie Use Your Telescope" w:cstheme="minorHAnsi"/>
                <w:b/>
                <w:sz w:val="22"/>
              </w:rPr>
            </w:pPr>
          </w:p>
        </w:tc>
      </w:tr>
      <w:tr w:rsidR="009C5433" w:rsidRPr="009C5433" w14:paraId="1E4F6406" w14:textId="77777777" w:rsidTr="009C5433">
        <w:trPr>
          <w:trHeight w:val="720"/>
        </w:trPr>
        <w:tc>
          <w:tcPr>
            <w:tcW w:w="3162" w:type="dxa"/>
          </w:tcPr>
          <w:p w14:paraId="1F9C508F" w14:textId="77777777" w:rsidR="009C5433" w:rsidRPr="009C5433" w:rsidRDefault="009C5433" w:rsidP="009C5433">
            <w:pPr>
              <w:spacing w:before="0" w:after="0"/>
              <w:contextualSpacing/>
              <w:rPr>
                <w:rFonts w:cstheme="minorHAnsi"/>
                <w:sz w:val="22"/>
              </w:rPr>
            </w:pPr>
            <w:r w:rsidRPr="009C5433">
              <w:rPr>
                <w:rFonts w:cstheme="minorHAnsi"/>
                <w:sz w:val="22"/>
              </w:rPr>
              <w:t>Identifies patterns related to time.</w:t>
            </w:r>
          </w:p>
        </w:tc>
        <w:tc>
          <w:tcPr>
            <w:tcW w:w="1825" w:type="dxa"/>
          </w:tcPr>
          <w:p w14:paraId="4ACB4189" w14:textId="77777777" w:rsidR="009C5433" w:rsidRPr="009C5433" w:rsidRDefault="009C5433" w:rsidP="009C5433">
            <w:pPr>
              <w:spacing w:before="0" w:after="0"/>
              <w:rPr>
                <w:rFonts w:eastAsia="Annie Use Your Telescope" w:cstheme="minorHAnsi"/>
                <w:b/>
                <w:sz w:val="22"/>
              </w:rPr>
            </w:pPr>
          </w:p>
        </w:tc>
        <w:tc>
          <w:tcPr>
            <w:tcW w:w="1677" w:type="dxa"/>
          </w:tcPr>
          <w:p w14:paraId="729DF876" w14:textId="77777777" w:rsidR="009C5433" w:rsidRPr="009C5433" w:rsidRDefault="009C5433" w:rsidP="009C5433">
            <w:pPr>
              <w:spacing w:before="0" w:after="0"/>
              <w:rPr>
                <w:rFonts w:cstheme="minorHAnsi"/>
                <w:sz w:val="22"/>
              </w:rPr>
            </w:pPr>
          </w:p>
        </w:tc>
        <w:tc>
          <w:tcPr>
            <w:tcW w:w="1738" w:type="dxa"/>
          </w:tcPr>
          <w:p w14:paraId="3151C2F3" w14:textId="77777777" w:rsidR="009C5433" w:rsidRPr="009C5433" w:rsidRDefault="009C5433" w:rsidP="009C5433">
            <w:pPr>
              <w:spacing w:before="0" w:after="0"/>
              <w:rPr>
                <w:rFonts w:cstheme="minorHAnsi"/>
                <w:sz w:val="22"/>
              </w:rPr>
            </w:pPr>
          </w:p>
        </w:tc>
        <w:tc>
          <w:tcPr>
            <w:tcW w:w="2366" w:type="dxa"/>
          </w:tcPr>
          <w:p w14:paraId="28B0B653" w14:textId="77777777" w:rsidR="009C5433" w:rsidRPr="009C5433" w:rsidRDefault="009C5433" w:rsidP="009C5433">
            <w:pPr>
              <w:spacing w:before="0" w:after="0"/>
              <w:rPr>
                <w:rFonts w:eastAsia="Annie Use Your Telescope" w:cstheme="minorHAnsi"/>
                <w:b/>
                <w:sz w:val="22"/>
              </w:rPr>
            </w:pPr>
          </w:p>
        </w:tc>
      </w:tr>
      <w:tr w:rsidR="009C5433" w:rsidRPr="009C5433" w14:paraId="080331C2" w14:textId="77777777" w:rsidTr="009C5433">
        <w:trPr>
          <w:trHeight w:val="720"/>
        </w:trPr>
        <w:tc>
          <w:tcPr>
            <w:tcW w:w="3162" w:type="dxa"/>
          </w:tcPr>
          <w:p w14:paraId="66BCF3CC" w14:textId="77777777" w:rsidR="009C5433" w:rsidRPr="009C5433" w:rsidRDefault="009C5433" w:rsidP="009C5433">
            <w:pPr>
              <w:spacing w:before="0" w:after="0"/>
              <w:contextualSpacing/>
              <w:rPr>
                <w:rFonts w:cstheme="minorHAnsi"/>
                <w:sz w:val="22"/>
              </w:rPr>
            </w:pPr>
            <w:r w:rsidRPr="009C5433">
              <w:rPr>
                <w:rFonts w:cstheme="minorHAnsi"/>
                <w:sz w:val="22"/>
              </w:rPr>
              <w:t>Makes connections between units of time.</w:t>
            </w:r>
          </w:p>
        </w:tc>
        <w:tc>
          <w:tcPr>
            <w:tcW w:w="1825" w:type="dxa"/>
          </w:tcPr>
          <w:p w14:paraId="79E1CD18" w14:textId="77777777" w:rsidR="009C5433" w:rsidRPr="009C5433" w:rsidRDefault="009C5433" w:rsidP="009C5433">
            <w:pPr>
              <w:spacing w:before="0" w:after="0"/>
              <w:rPr>
                <w:rFonts w:eastAsia="Annie Use Your Telescope" w:cstheme="minorHAnsi"/>
                <w:b/>
                <w:sz w:val="22"/>
              </w:rPr>
            </w:pPr>
          </w:p>
        </w:tc>
        <w:tc>
          <w:tcPr>
            <w:tcW w:w="1677" w:type="dxa"/>
          </w:tcPr>
          <w:p w14:paraId="668618D0" w14:textId="77777777" w:rsidR="009C5433" w:rsidRPr="009C5433" w:rsidRDefault="009C5433" w:rsidP="009C5433">
            <w:pPr>
              <w:spacing w:before="0" w:after="0"/>
              <w:rPr>
                <w:rFonts w:cstheme="minorHAnsi"/>
                <w:sz w:val="22"/>
              </w:rPr>
            </w:pPr>
          </w:p>
        </w:tc>
        <w:tc>
          <w:tcPr>
            <w:tcW w:w="1738" w:type="dxa"/>
          </w:tcPr>
          <w:p w14:paraId="4172D095" w14:textId="77777777" w:rsidR="009C5433" w:rsidRPr="009C5433" w:rsidRDefault="009C5433" w:rsidP="009C5433">
            <w:pPr>
              <w:spacing w:before="0" w:after="0"/>
              <w:rPr>
                <w:rFonts w:cstheme="minorHAnsi"/>
                <w:sz w:val="22"/>
              </w:rPr>
            </w:pPr>
          </w:p>
        </w:tc>
        <w:tc>
          <w:tcPr>
            <w:tcW w:w="2366" w:type="dxa"/>
          </w:tcPr>
          <w:p w14:paraId="6CB8C8FB" w14:textId="77777777" w:rsidR="009C5433" w:rsidRPr="009C5433" w:rsidRDefault="009C5433" w:rsidP="009C5433">
            <w:pPr>
              <w:spacing w:before="0" w:after="0"/>
              <w:rPr>
                <w:rFonts w:eastAsia="Annie Use Your Telescope" w:cstheme="minorHAnsi"/>
                <w:b/>
                <w:sz w:val="22"/>
              </w:rPr>
            </w:pPr>
          </w:p>
        </w:tc>
      </w:tr>
      <w:tr w:rsidR="009C5433" w:rsidRPr="009C5433" w14:paraId="5E239918" w14:textId="77777777" w:rsidTr="009C5433">
        <w:trPr>
          <w:trHeight w:val="1007"/>
        </w:trPr>
        <w:tc>
          <w:tcPr>
            <w:tcW w:w="3162" w:type="dxa"/>
          </w:tcPr>
          <w:p w14:paraId="7D989A97" w14:textId="77777777" w:rsidR="009C5433" w:rsidRPr="009C5433" w:rsidRDefault="009C5433" w:rsidP="009C5433">
            <w:pPr>
              <w:spacing w:before="0" w:after="0"/>
              <w:contextualSpacing/>
              <w:rPr>
                <w:rFonts w:cstheme="minorHAnsi"/>
                <w:sz w:val="22"/>
              </w:rPr>
            </w:pPr>
            <w:r w:rsidRPr="009C5433">
              <w:rPr>
                <w:rFonts w:cstheme="minorHAnsi"/>
                <w:b/>
                <w:bCs/>
                <w:sz w:val="22"/>
              </w:rPr>
              <w:t>Describe and apply estimation strategies</w:t>
            </w:r>
            <w:r w:rsidRPr="009C5433">
              <w:rPr>
                <w:rFonts w:cstheme="minorHAnsi"/>
                <w:sz w:val="22"/>
              </w:rPr>
              <w:t>: Identifies referents for time.</w:t>
            </w:r>
          </w:p>
        </w:tc>
        <w:tc>
          <w:tcPr>
            <w:tcW w:w="1825" w:type="dxa"/>
          </w:tcPr>
          <w:p w14:paraId="626F9F1F" w14:textId="77777777" w:rsidR="009C5433" w:rsidRPr="009C5433" w:rsidRDefault="009C5433" w:rsidP="009C5433">
            <w:pPr>
              <w:spacing w:before="0" w:after="0"/>
              <w:rPr>
                <w:rFonts w:eastAsia="Annie Use Your Telescope" w:cstheme="minorHAnsi"/>
                <w:b/>
                <w:sz w:val="22"/>
              </w:rPr>
            </w:pPr>
          </w:p>
        </w:tc>
        <w:tc>
          <w:tcPr>
            <w:tcW w:w="1677" w:type="dxa"/>
          </w:tcPr>
          <w:p w14:paraId="6F38434C" w14:textId="77777777" w:rsidR="009C5433" w:rsidRPr="009C5433" w:rsidRDefault="009C5433" w:rsidP="009C5433">
            <w:pPr>
              <w:spacing w:before="0" w:after="0"/>
              <w:rPr>
                <w:rFonts w:cstheme="minorHAnsi"/>
                <w:sz w:val="22"/>
              </w:rPr>
            </w:pPr>
          </w:p>
        </w:tc>
        <w:tc>
          <w:tcPr>
            <w:tcW w:w="1738" w:type="dxa"/>
          </w:tcPr>
          <w:p w14:paraId="5C7AAF0C" w14:textId="77777777" w:rsidR="009C5433" w:rsidRPr="009C5433" w:rsidRDefault="009C5433" w:rsidP="009C5433">
            <w:pPr>
              <w:spacing w:before="0" w:after="0"/>
              <w:rPr>
                <w:rFonts w:cstheme="minorHAnsi"/>
                <w:sz w:val="22"/>
              </w:rPr>
            </w:pPr>
          </w:p>
        </w:tc>
        <w:tc>
          <w:tcPr>
            <w:tcW w:w="2366" w:type="dxa"/>
          </w:tcPr>
          <w:p w14:paraId="699A43B0" w14:textId="77777777" w:rsidR="009C5433" w:rsidRPr="009C5433" w:rsidRDefault="009C5433" w:rsidP="009C5433">
            <w:pPr>
              <w:spacing w:before="0" w:after="0"/>
              <w:rPr>
                <w:rFonts w:eastAsia="Annie Use Your Telescope" w:cstheme="minorHAnsi"/>
                <w:b/>
                <w:sz w:val="22"/>
              </w:rPr>
            </w:pPr>
          </w:p>
        </w:tc>
      </w:tr>
      <w:tr w:rsidR="009C5433" w:rsidRPr="009C5433" w14:paraId="6C502CD2" w14:textId="77777777" w:rsidTr="009C5433">
        <w:trPr>
          <w:trHeight w:val="720"/>
        </w:trPr>
        <w:tc>
          <w:tcPr>
            <w:tcW w:w="3162" w:type="dxa"/>
            <w:tcBorders>
              <w:bottom w:val="single" w:sz="18" w:space="0" w:color="auto"/>
            </w:tcBorders>
          </w:tcPr>
          <w:p w14:paraId="16B5059D" w14:textId="77777777" w:rsidR="009C5433" w:rsidRPr="009C5433" w:rsidRDefault="009C5433" w:rsidP="009C5433">
            <w:pPr>
              <w:spacing w:before="0" w:after="0"/>
              <w:contextualSpacing/>
              <w:rPr>
                <w:rFonts w:cstheme="minorHAnsi"/>
                <w:sz w:val="22"/>
              </w:rPr>
            </w:pPr>
            <w:r w:rsidRPr="009C5433">
              <w:rPr>
                <w:rFonts w:cstheme="minorHAnsi"/>
                <w:b/>
                <w:bCs/>
                <w:sz w:val="22"/>
              </w:rPr>
              <w:t>Solves problems</w:t>
            </w:r>
            <w:r w:rsidRPr="009C5433">
              <w:rPr>
                <w:rFonts w:cstheme="minorHAnsi"/>
                <w:sz w:val="22"/>
              </w:rPr>
              <w:t xml:space="preserve"> involving time.</w:t>
            </w:r>
          </w:p>
        </w:tc>
        <w:tc>
          <w:tcPr>
            <w:tcW w:w="1825" w:type="dxa"/>
            <w:tcBorders>
              <w:bottom w:val="single" w:sz="18" w:space="0" w:color="auto"/>
            </w:tcBorders>
          </w:tcPr>
          <w:p w14:paraId="39A50DFC" w14:textId="77777777" w:rsidR="009C5433" w:rsidRPr="009C5433" w:rsidRDefault="009C5433" w:rsidP="009C5433">
            <w:pPr>
              <w:spacing w:before="0" w:after="0"/>
              <w:rPr>
                <w:rFonts w:eastAsia="Annie Use Your Telescope" w:cstheme="minorHAnsi"/>
                <w:b/>
                <w:sz w:val="22"/>
              </w:rPr>
            </w:pPr>
          </w:p>
        </w:tc>
        <w:tc>
          <w:tcPr>
            <w:tcW w:w="1677" w:type="dxa"/>
            <w:tcBorders>
              <w:bottom w:val="single" w:sz="18" w:space="0" w:color="auto"/>
            </w:tcBorders>
          </w:tcPr>
          <w:p w14:paraId="0C164DFF" w14:textId="77777777" w:rsidR="009C5433" w:rsidRPr="009C5433" w:rsidRDefault="009C5433" w:rsidP="009C5433">
            <w:pPr>
              <w:spacing w:before="0" w:after="0"/>
              <w:rPr>
                <w:rFonts w:cstheme="minorHAnsi"/>
                <w:sz w:val="22"/>
              </w:rPr>
            </w:pPr>
          </w:p>
        </w:tc>
        <w:tc>
          <w:tcPr>
            <w:tcW w:w="1738" w:type="dxa"/>
            <w:tcBorders>
              <w:bottom w:val="single" w:sz="18" w:space="0" w:color="auto"/>
            </w:tcBorders>
          </w:tcPr>
          <w:p w14:paraId="4EBAF41F" w14:textId="77777777" w:rsidR="009C5433" w:rsidRPr="009C5433" w:rsidRDefault="009C5433" w:rsidP="009C5433">
            <w:pPr>
              <w:spacing w:before="0" w:after="0"/>
              <w:rPr>
                <w:rFonts w:cstheme="minorHAnsi"/>
                <w:sz w:val="22"/>
              </w:rPr>
            </w:pPr>
          </w:p>
        </w:tc>
        <w:tc>
          <w:tcPr>
            <w:tcW w:w="2366" w:type="dxa"/>
            <w:tcBorders>
              <w:bottom w:val="single" w:sz="18" w:space="0" w:color="auto"/>
            </w:tcBorders>
          </w:tcPr>
          <w:p w14:paraId="753423D9" w14:textId="77777777" w:rsidR="009C5433" w:rsidRPr="009C5433" w:rsidRDefault="009C5433" w:rsidP="009C5433">
            <w:pPr>
              <w:spacing w:before="0" w:after="0"/>
              <w:rPr>
                <w:rFonts w:eastAsia="Annie Use Your Telescope" w:cstheme="minorHAnsi"/>
                <w:b/>
                <w:sz w:val="22"/>
              </w:rPr>
            </w:pPr>
          </w:p>
        </w:tc>
      </w:tr>
    </w:tbl>
    <w:p w14:paraId="23075D36" w14:textId="77777777" w:rsidR="009C5433" w:rsidRPr="009C5433" w:rsidRDefault="009C5433" w:rsidP="009C5433">
      <w:pPr>
        <w:spacing w:before="240"/>
        <w:rPr>
          <w:rFonts w:eastAsia="Annie Use Your Telescope" w:cstheme="minorHAnsi"/>
          <w:b/>
          <w:sz w:val="22"/>
        </w:rPr>
      </w:pPr>
      <w:r w:rsidRPr="009C5433">
        <w:rPr>
          <w:rFonts w:eastAsia="Annie Use Your Telescope" w:cstheme="minorHAnsi"/>
          <w:b/>
          <w:sz w:val="22"/>
        </w:rPr>
        <w:t>Suggested Codes for daily record keeping purposes:</w:t>
      </w:r>
    </w:p>
    <w:p w14:paraId="6C8FB67C" w14:textId="77777777" w:rsidR="009C5433" w:rsidRPr="009C5433" w:rsidRDefault="009C5433" w:rsidP="009C5433">
      <w:pPr>
        <w:numPr>
          <w:ilvl w:val="0"/>
          <w:numId w:val="21"/>
        </w:numPr>
        <w:spacing w:before="0" w:after="0" w:line="276" w:lineRule="auto"/>
        <w:rPr>
          <w:rFonts w:eastAsia="Annie Use Your Telescope" w:cstheme="minorHAnsi"/>
          <w:sz w:val="22"/>
        </w:rPr>
      </w:pPr>
      <w:r w:rsidRPr="009C5433">
        <w:rPr>
          <w:rFonts w:eastAsia="Annie Use Your Telescope" w:cstheme="minorHAnsi"/>
          <w:sz w:val="22"/>
        </w:rPr>
        <w:t>I – Knowledge has been demonstrated individually</w:t>
      </w:r>
    </w:p>
    <w:p w14:paraId="60589307" w14:textId="77777777" w:rsidR="009C5433" w:rsidRPr="009C5433" w:rsidRDefault="009C5433" w:rsidP="009C5433">
      <w:pPr>
        <w:numPr>
          <w:ilvl w:val="0"/>
          <w:numId w:val="21"/>
        </w:numPr>
        <w:spacing w:before="0" w:after="0" w:line="276" w:lineRule="auto"/>
        <w:rPr>
          <w:rFonts w:eastAsia="Annie Use Your Telescope" w:cstheme="minorHAnsi"/>
          <w:sz w:val="22"/>
        </w:rPr>
      </w:pPr>
      <w:r w:rsidRPr="009C5433">
        <w:rPr>
          <w:rFonts w:eastAsia="Annie Use Your Telescope" w:cstheme="minorHAnsi"/>
          <w:sz w:val="22"/>
        </w:rPr>
        <w:t>H – Used when knowledge has been demonstrated individually, but with help from the teacher or a peer</w:t>
      </w:r>
    </w:p>
    <w:p w14:paraId="410D679B" w14:textId="77777777" w:rsidR="009C5433" w:rsidRPr="009C5433" w:rsidRDefault="009C5433" w:rsidP="009C5433">
      <w:pPr>
        <w:numPr>
          <w:ilvl w:val="0"/>
          <w:numId w:val="21"/>
        </w:numPr>
        <w:spacing w:before="0" w:after="0" w:line="276" w:lineRule="auto"/>
        <w:rPr>
          <w:rFonts w:eastAsia="Annie Use Your Telescope" w:cstheme="minorHAnsi"/>
          <w:sz w:val="22"/>
        </w:rPr>
      </w:pPr>
      <w:r w:rsidRPr="009C5433">
        <w:rPr>
          <w:rFonts w:eastAsia="Annie Use Your Telescope" w:cstheme="minorHAnsi"/>
          <w:sz w:val="22"/>
        </w:rPr>
        <w:t>G – Used when knowledge has been demonstrated within a group</w:t>
      </w:r>
    </w:p>
    <w:p w14:paraId="3A4C8D03" w14:textId="77777777" w:rsidR="009C5433" w:rsidRPr="009C5433" w:rsidRDefault="009C5433" w:rsidP="009C5433">
      <w:pPr>
        <w:numPr>
          <w:ilvl w:val="0"/>
          <w:numId w:val="21"/>
        </w:numPr>
        <w:spacing w:before="0" w:after="0" w:line="276" w:lineRule="auto"/>
        <w:rPr>
          <w:rFonts w:eastAsia="Annie Use Your Telescope" w:cstheme="minorHAnsi"/>
          <w:sz w:val="22"/>
        </w:rPr>
      </w:pPr>
      <w:r w:rsidRPr="009C5433">
        <w:rPr>
          <w:rFonts w:eastAsia="Annie Use Your Telescope" w:cstheme="minorHAnsi"/>
          <w:sz w:val="22"/>
        </w:rPr>
        <w:t>X – Used when a question has been attempted but answered incorrectly</w:t>
      </w:r>
    </w:p>
    <w:p w14:paraId="25CA6E8E" w14:textId="77777777" w:rsidR="009C5433" w:rsidRPr="009C5433" w:rsidRDefault="009C5433" w:rsidP="009C5433">
      <w:pPr>
        <w:numPr>
          <w:ilvl w:val="0"/>
          <w:numId w:val="21"/>
        </w:numPr>
        <w:spacing w:before="0" w:after="0" w:line="276" w:lineRule="auto"/>
        <w:rPr>
          <w:rFonts w:eastAsia="Annie Use Your Telescope" w:cstheme="minorHAnsi"/>
          <w:sz w:val="22"/>
        </w:rPr>
      </w:pPr>
      <w:r w:rsidRPr="009C5433">
        <w:rPr>
          <w:rFonts w:eastAsia="Annie Use Your Telescope" w:cstheme="minorHAnsi"/>
          <w:sz w:val="22"/>
        </w:rPr>
        <w:t>N – Used when a question has not been attempted</w:t>
      </w:r>
    </w:p>
    <w:p w14:paraId="2567E8E1" w14:textId="1E9EF9D9" w:rsidR="00D37D95" w:rsidRPr="009C5433" w:rsidRDefault="009C5433" w:rsidP="00D37D95">
      <w:pPr>
        <w:rPr>
          <w:rFonts w:eastAsia="Annie Use Your Telescope" w:cstheme="minorHAnsi"/>
          <w:b/>
          <w:sz w:val="22"/>
        </w:rPr>
      </w:pPr>
      <w:r w:rsidRPr="009C5433">
        <w:rPr>
          <w:rFonts w:eastAsia="Annie Use Your Telescope" w:cstheme="minorHAnsi"/>
          <w:sz w:val="22"/>
        </w:rPr>
        <w:t>Adapted from: Liljedahl, P. (2021).</w:t>
      </w:r>
      <w:r w:rsidRPr="009C5433">
        <w:rPr>
          <w:rFonts w:eastAsia="Annie Use Your Telescope" w:cstheme="minorHAnsi"/>
          <w:i/>
          <w:sz w:val="22"/>
        </w:rPr>
        <w:t xml:space="preserve"> Building thinking classrooms in mathematics, grades K-12: 14 teaching practices for enhancing learning</w:t>
      </w:r>
      <w:r w:rsidRPr="009C5433">
        <w:rPr>
          <w:rFonts w:eastAsia="Annie Use Your Telescope" w:cstheme="minorHAnsi"/>
          <w:sz w:val="22"/>
        </w:rPr>
        <w:t>. Thousand Oaks, CA: Corwin Press Inc.</w:t>
      </w:r>
    </w:p>
    <w:sectPr w:rsidR="00D37D95" w:rsidRPr="009C5433" w:rsidSect="00212F06">
      <w:type w:val="continuous"/>
      <w:pgSz w:w="12240" w:h="15840" w:code="1"/>
      <w:pgMar w:top="720" w:right="720" w:bottom="720" w:left="720" w:header="706" w:footer="706"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70DBB2" w16cex:dateUtc="2020-12-01T21:11:00Z"/>
  <w16cex:commentExtensible w16cex:durableId="237145DA" w16cex:dateUtc="2020-12-02T04:44:00Z"/>
  <w16cex:commentExtensible w16cex:durableId="23712DA7" w16cex:dateUtc="2020-12-01T20:29:00Z"/>
  <w16cex:commentExtensible w16cex:durableId="2370FB4D" w16cex:dateUtc="2020-12-01T23:26:00Z"/>
  <w16cex:commentExtensible w16cex:durableId="237134D3" w16cex:dateUtc="2020-12-02T03:32:00Z"/>
  <w16cex:commentExtensible w16cex:durableId="5967AD5D" w16cex:dateUtc="2020-12-02T13:46:45Z"/>
  <w16cex:commentExtensible w16cex:durableId="4E82C1F8" w16cex:dateUtc="2020-12-02T03:37:00Z"/>
  <w16cex:commentExtensible w16cex:durableId="34799604" w16cex:dateUtc="2020-12-02T13:47:20Z"/>
  <w16cex:commentExtensible w16cex:durableId="18D6100C" w16cex:dateUtc="2020-12-02T13:48:17Z"/>
  <w16cex:commentExtensible w16cex:durableId="7EB9F30E" w16cex:dateUtc="2020-12-02T03:37:00Z"/>
  <w16cex:commentExtensible w16cex:durableId="3F9DA3D0" w16cex:dateUtc="2020-12-02T03:32:00Z"/>
  <w16cex:commentExtensible w16cex:durableId="706D8317" w16cex:dateUtc="2020-12-02T03:37:00Z"/>
  <w16cex:commentExtensible w16cex:durableId="32D3F387" w16cex:dateUtc="2020-12-02T13:46:45Z"/>
  <w16cex:commentExtensible w16cex:durableId="7E6D60FA" w16cex:dateUtc="2020-12-02T13:53:32Z"/>
</w16cex:commentsExtensible>
</file>

<file path=word/commentsIds.xml><?xml version="1.0" encoding="utf-8"?>
<w16cid:commentsIds xmlns:mc="http://schemas.openxmlformats.org/markup-compatibility/2006" xmlns:w16cid="http://schemas.microsoft.com/office/word/2016/wordml/cid" mc:Ignorable="w16cid">
  <w16cid:commentId w16cid:paraId="62F09024" w16cid:durableId="2370DBB2"/>
  <w16cid:commentId w16cid:paraId="37B957F5" w16cid:durableId="237145DA"/>
  <w16cid:commentId w16cid:paraId="4C64951F" w16cid:durableId="23712DA7"/>
  <w16cid:commentId w16cid:paraId="1FE5D04C" w16cid:durableId="2370FB4D"/>
  <w16cid:commentId w16cid:paraId="7181F424" w16cid:durableId="237134D3"/>
  <w16cid:commentId w16cid:paraId="1881EA11" w16cid:durableId="4E82C1F8"/>
  <w16cid:commentId w16cid:paraId="52116F04" w16cid:durableId="5967AD5D"/>
  <w16cid:commentId w16cid:paraId="3273407C" w16cid:durableId="34799604"/>
  <w16cid:commentId w16cid:paraId="0E559C59" w16cid:durableId="18D6100C"/>
  <w16cid:commentId w16cid:paraId="3D6FF4EB" w16cid:durableId="7EB9F30E"/>
  <w16cid:commentId w16cid:paraId="5255FBC0" w16cid:durableId="3F9DA3D0"/>
  <w16cid:commentId w16cid:paraId="17FFA26B" w16cid:durableId="706D8317"/>
  <w16cid:commentId w16cid:paraId="70EB0E60" w16cid:durableId="32D3F387"/>
  <w16cid:commentId w16cid:paraId="36F30C21" w16cid:durableId="7E6D60F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8CC67" w14:textId="77777777" w:rsidR="001371DC" w:rsidRDefault="001371DC" w:rsidP="006E63AB">
      <w:pPr>
        <w:spacing w:before="0" w:after="0"/>
      </w:pPr>
      <w:r>
        <w:separator/>
      </w:r>
    </w:p>
  </w:endnote>
  <w:endnote w:type="continuationSeparator" w:id="0">
    <w:p w14:paraId="22F9582A" w14:textId="77777777" w:rsidR="001371DC" w:rsidRDefault="001371DC" w:rsidP="006E63A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Prop BT">
    <w:altName w:val="Symbol"/>
    <w:panose1 w:val="050501020106070206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cumin Pro Light">
    <w:altName w:val="Acumin Pro Light"/>
    <w:panose1 w:val="020B0404020202020204"/>
    <w:charset w:val="00"/>
    <w:family w:val="swiss"/>
    <w:notTrueType/>
    <w:pitch w:val="variable"/>
    <w:sig w:usb0="20000007" w:usb1="00000001" w:usb2="00000000" w:usb3="00000000" w:csb0="00000193" w:csb1="00000000"/>
  </w:font>
  <w:font w:name="Acumin Pro">
    <w:altName w:val="Acumin Pro"/>
    <w:panose1 w:val="020B0504020202020204"/>
    <w:charset w:val="00"/>
    <w:family w:val="swiss"/>
    <w:notTrueType/>
    <w:pitch w:val="variable"/>
    <w:sig w:usb0="20000007" w:usb1="00000001" w:usb2="00000000" w:usb3="00000000" w:csb0="00000193" w:csb1="00000000"/>
  </w:font>
  <w:font w:name="Annie Use Your Telescope">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4700C" w14:textId="77777777" w:rsidR="001371DC" w:rsidRDefault="001371DC" w:rsidP="006E63AB">
      <w:pPr>
        <w:spacing w:before="0" w:after="0"/>
      </w:pPr>
      <w:r>
        <w:separator/>
      </w:r>
    </w:p>
  </w:footnote>
  <w:footnote w:type="continuationSeparator" w:id="0">
    <w:p w14:paraId="62CD051F" w14:textId="77777777" w:rsidR="001371DC" w:rsidRDefault="001371DC" w:rsidP="006E63A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54C7F"/>
    <w:multiLevelType w:val="multilevel"/>
    <w:tmpl w:val="CB344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240DED"/>
    <w:multiLevelType w:val="multilevel"/>
    <w:tmpl w:val="D6A407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o"/>
      <w:lvlJc w:val="left"/>
      <w:pPr>
        <w:ind w:left="2880" w:hanging="360"/>
      </w:pPr>
      <w:rPr>
        <w:rFonts w:ascii="Courier New" w:hAnsi="Courier New" w:cs="Courier New" w:hint="default"/>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3834224"/>
    <w:multiLevelType w:val="multilevel"/>
    <w:tmpl w:val="66DA3936"/>
    <w:lvl w:ilvl="0">
      <w:start w:val="1"/>
      <w:numFmt w:val="bullet"/>
      <w:lvlText w:val=""/>
      <w:lvlJc w:val="left"/>
      <w:pPr>
        <w:ind w:left="360" w:hanging="360"/>
      </w:pPr>
      <w:rPr>
        <w:rFonts w:ascii="SymbolProp BT" w:hAnsi="SymbolProp BT" w:hint="default"/>
        <w:caps w:val="0"/>
        <w:strike w:val="0"/>
        <w:dstrike w:val="0"/>
        <w:outline w:val="0"/>
        <w:shadow w:val="0"/>
        <w:emboss w:val="0"/>
        <w:imprint w:val="0"/>
        <w:vanish w:val="0"/>
        <w:u w:val="none"/>
        <w:vertAlign w:val="baseli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220D03AC"/>
    <w:multiLevelType w:val="multilevel"/>
    <w:tmpl w:val="E8BAC45E"/>
    <w:lvl w:ilvl="0">
      <w:start w:val="1"/>
      <w:numFmt w:val="bullet"/>
      <w:lvlText w:val=""/>
      <w:lvlJc w:val="left"/>
      <w:pPr>
        <w:ind w:left="360" w:hanging="360"/>
      </w:pPr>
      <w:rPr>
        <w:rFonts w:ascii="SymbolProp BT" w:hAnsi="SymbolProp BT" w:hint="default"/>
        <w:caps w:val="0"/>
        <w:strike w:val="0"/>
        <w:dstrike w:val="0"/>
        <w:outline w:val="0"/>
        <w:shadow w:val="0"/>
        <w:emboss w:val="0"/>
        <w:imprint w:val="0"/>
        <w:vanish w:val="0"/>
        <w:u w:val="none"/>
        <w:vertAlign w:val="baseli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246F68B9"/>
    <w:multiLevelType w:val="multilevel"/>
    <w:tmpl w:val="8580F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F96915"/>
    <w:multiLevelType w:val="hybridMultilevel"/>
    <w:tmpl w:val="452AC1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044B62"/>
    <w:multiLevelType w:val="multilevel"/>
    <w:tmpl w:val="64FEBD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SymbolProp BT" w:hAnsi="SymbolProp BT" w:hint="default"/>
        <w:caps w:val="0"/>
        <w:strike w:val="0"/>
        <w:dstrike w:val="0"/>
        <w:outline w:val="0"/>
        <w:shadow w:val="0"/>
        <w:emboss w:val="0"/>
        <w:imprint w:val="0"/>
        <w:vanish w:val="0"/>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F2B3224"/>
    <w:multiLevelType w:val="multilevel"/>
    <w:tmpl w:val="A43E8C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F7D15AD"/>
    <w:multiLevelType w:val="multilevel"/>
    <w:tmpl w:val="6994D8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3770AE1"/>
    <w:multiLevelType w:val="multilevel"/>
    <w:tmpl w:val="35068180"/>
    <w:lvl w:ilvl="0">
      <w:start w:val="1"/>
      <w:numFmt w:val="bullet"/>
      <w:lvlText w:val=""/>
      <w:lvlJc w:val="left"/>
      <w:pPr>
        <w:tabs>
          <w:tab w:val="num" w:pos="360"/>
        </w:tabs>
        <w:ind w:left="360" w:hanging="360"/>
      </w:pPr>
      <w:rPr>
        <w:rFonts w:ascii="SymbolProp BT" w:hAnsi="SymbolProp BT" w:hint="default"/>
        <w:caps w:val="0"/>
        <w:strike w:val="0"/>
        <w:dstrike w:val="0"/>
        <w:outline w:val="0"/>
        <w:shadow w:val="0"/>
        <w:emboss w:val="0"/>
        <w:imprint w:val="0"/>
        <w:vanish w:val="0"/>
        <w:sz w:val="20"/>
        <w:vertAlign w:val="baseline"/>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34FF6190"/>
    <w:multiLevelType w:val="multilevel"/>
    <w:tmpl w:val="15361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56B190C"/>
    <w:multiLevelType w:val="hybridMultilevel"/>
    <w:tmpl w:val="3612B118"/>
    <w:lvl w:ilvl="0" w:tplc="707A88F4">
      <w:start w:val="1"/>
      <w:numFmt w:val="bullet"/>
      <w:lvlText w:val=""/>
      <w:lvlJc w:val="left"/>
      <w:pPr>
        <w:ind w:left="360" w:hanging="360"/>
      </w:pPr>
      <w:rPr>
        <w:rFonts w:ascii="SymbolProp BT" w:hAnsi="SymbolProp BT" w:hint="default"/>
        <w:caps w:val="0"/>
        <w:strike w:val="0"/>
        <w:dstrike w:val="0"/>
        <w:outline w:val="0"/>
        <w:shadow w:val="0"/>
        <w:emboss w:val="0"/>
        <w:imprint w:val="0"/>
        <w:vanish w:val="0"/>
        <w:vertAlign w:val="baseline"/>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7A16A65"/>
    <w:multiLevelType w:val="multilevel"/>
    <w:tmpl w:val="FECED0C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8DA3347"/>
    <w:multiLevelType w:val="multilevel"/>
    <w:tmpl w:val="EEFE1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AE636C9"/>
    <w:multiLevelType w:val="multilevel"/>
    <w:tmpl w:val="F17843E0"/>
    <w:lvl w:ilvl="0">
      <w:start w:val="1"/>
      <w:numFmt w:val="bullet"/>
      <w:lvlText w:val=""/>
      <w:lvlJc w:val="left"/>
      <w:pPr>
        <w:ind w:left="360" w:hanging="360"/>
      </w:pPr>
      <w:rPr>
        <w:rFonts w:ascii="SymbolProp BT" w:hAnsi="SymbolProp BT" w:hint="default"/>
        <w:caps w:val="0"/>
        <w:strike w:val="0"/>
        <w:dstrike w:val="0"/>
        <w:outline w:val="0"/>
        <w:shadow w:val="0"/>
        <w:emboss w:val="0"/>
        <w:imprint w:val="0"/>
        <w:vanish w:val="0"/>
        <w:u w:val="none"/>
        <w:vertAlign w:val="baseli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5" w15:restartNumberingAfterBreak="0">
    <w:nsid w:val="49057C7E"/>
    <w:multiLevelType w:val="multilevel"/>
    <w:tmpl w:val="78A857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F7215BD"/>
    <w:multiLevelType w:val="hybridMultilevel"/>
    <w:tmpl w:val="61601164"/>
    <w:lvl w:ilvl="0" w:tplc="707A88F4">
      <w:start w:val="1"/>
      <w:numFmt w:val="bullet"/>
      <w:lvlText w:val=""/>
      <w:lvlJc w:val="left"/>
      <w:pPr>
        <w:ind w:left="360" w:hanging="360"/>
      </w:pPr>
      <w:rPr>
        <w:rFonts w:ascii="SymbolProp BT" w:hAnsi="SymbolProp BT" w:hint="default"/>
        <w:caps w:val="0"/>
        <w:strike w:val="0"/>
        <w:dstrike w:val="0"/>
        <w:outline w:val="0"/>
        <w:shadow w:val="0"/>
        <w:emboss w:val="0"/>
        <w:imprint w:val="0"/>
        <w:vanish w:val="0"/>
        <w:vertAlign w:val="baseline"/>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23C1B3D"/>
    <w:multiLevelType w:val="multilevel"/>
    <w:tmpl w:val="51E2E6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C7C4882"/>
    <w:multiLevelType w:val="multilevel"/>
    <w:tmpl w:val="E8BAC45E"/>
    <w:lvl w:ilvl="0">
      <w:start w:val="1"/>
      <w:numFmt w:val="bullet"/>
      <w:lvlText w:val=""/>
      <w:lvlJc w:val="left"/>
      <w:pPr>
        <w:ind w:left="360" w:hanging="360"/>
      </w:pPr>
      <w:rPr>
        <w:rFonts w:ascii="SymbolProp BT" w:hAnsi="SymbolProp BT" w:hint="default"/>
        <w:caps w:val="0"/>
        <w:strike w:val="0"/>
        <w:dstrike w:val="0"/>
        <w:outline w:val="0"/>
        <w:shadow w:val="0"/>
        <w:emboss w:val="0"/>
        <w:imprint w:val="0"/>
        <w:vanish w:val="0"/>
        <w:u w:val="none"/>
        <w:vertAlign w:val="baseli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9" w15:restartNumberingAfterBreak="0">
    <w:nsid w:val="63765F5E"/>
    <w:multiLevelType w:val="multilevel"/>
    <w:tmpl w:val="A8FAF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7D47C32"/>
    <w:multiLevelType w:val="multilevel"/>
    <w:tmpl w:val="308A7C4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start w:val="1"/>
      <w:numFmt w:val="bullet"/>
      <w:pStyle w:val="Bulletlis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C9226E"/>
    <w:multiLevelType w:val="multilevel"/>
    <w:tmpl w:val="160086D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2" w15:restartNumberingAfterBreak="0">
    <w:nsid w:val="780479D6"/>
    <w:multiLevelType w:val="multilevel"/>
    <w:tmpl w:val="B19C4878"/>
    <w:lvl w:ilvl="0">
      <w:start w:val="1"/>
      <w:numFmt w:val="bullet"/>
      <w:lvlText w:val=""/>
      <w:lvlJc w:val="left"/>
      <w:pPr>
        <w:tabs>
          <w:tab w:val="num" w:pos="720"/>
        </w:tabs>
        <w:ind w:left="720" w:hanging="360"/>
      </w:pPr>
      <w:rPr>
        <w:rFonts w:ascii="Wingdings" w:hAnsi="Wingdings" w:hint="default"/>
        <w:sz w:val="20"/>
      </w:rPr>
    </w:lvl>
    <w:lvl w:ilvl="1">
      <w:start w:val="1"/>
      <w:numFmt w:val="decimal"/>
      <w:pStyle w:val="Numberlist"/>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0F6428"/>
    <w:multiLevelType w:val="multilevel"/>
    <w:tmpl w:val="39861D3C"/>
    <w:lvl w:ilvl="0">
      <w:start w:val="1"/>
      <w:numFmt w:val="bullet"/>
      <w:lvlText w:val=""/>
      <w:lvlJc w:val="left"/>
      <w:pPr>
        <w:ind w:left="360" w:hanging="360"/>
      </w:pPr>
      <w:rPr>
        <w:rFonts w:ascii="SymbolProp BT" w:hAnsi="SymbolProp BT" w:hint="default"/>
        <w:caps w:val="0"/>
        <w:strike w:val="0"/>
        <w:dstrike w:val="0"/>
        <w:outline w:val="0"/>
        <w:shadow w:val="0"/>
        <w:emboss w:val="0"/>
        <w:imprint w:val="0"/>
        <w:vanish w:val="0"/>
        <w:u w:val="none"/>
        <w:vertAlign w:val="baseli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4" w15:restartNumberingAfterBreak="0">
    <w:nsid w:val="7D4E679C"/>
    <w:multiLevelType w:val="multilevel"/>
    <w:tmpl w:val="0D3AC2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2"/>
  </w:num>
  <w:num w:numId="2">
    <w:abstractNumId w:val="20"/>
  </w:num>
  <w:num w:numId="3">
    <w:abstractNumId w:val="8"/>
  </w:num>
  <w:num w:numId="4">
    <w:abstractNumId w:val="6"/>
  </w:num>
  <w:num w:numId="5">
    <w:abstractNumId w:val="1"/>
  </w:num>
  <w:num w:numId="6">
    <w:abstractNumId w:val="10"/>
  </w:num>
  <w:num w:numId="7">
    <w:abstractNumId w:val="18"/>
  </w:num>
  <w:num w:numId="8">
    <w:abstractNumId w:val="13"/>
  </w:num>
  <w:num w:numId="9">
    <w:abstractNumId w:val="3"/>
  </w:num>
  <w:num w:numId="10">
    <w:abstractNumId w:val="4"/>
  </w:num>
  <w:num w:numId="11">
    <w:abstractNumId w:val="11"/>
  </w:num>
  <w:num w:numId="12">
    <w:abstractNumId w:val="24"/>
  </w:num>
  <w:num w:numId="13">
    <w:abstractNumId w:val="12"/>
  </w:num>
  <w:num w:numId="14">
    <w:abstractNumId w:val="17"/>
  </w:num>
  <w:num w:numId="15">
    <w:abstractNumId w:val="16"/>
  </w:num>
  <w:num w:numId="16">
    <w:abstractNumId w:val="15"/>
  </w:num>
  <w:num w:numId="17">
    <w:abstractNumId w:val="7"/>
  </w:num>
  <w:num w:numId="18">
    <w:abstractNumId w:val="5"/>
  </w:num>
  <w:num w:numId="19">
    <w:abstractNumId w:val="19"/>
  </w:num>
  <w:num w:numId="20">
    <w:abstractNumId w:val="23"/>
  </w:num>
  <w:num w:numId="21">
    <w:abstractNumId w:val="2"/>
  </w:num>
  <w:num w:numId="22">
    <w:abstractNumId w:val="21"/>
  </w:num>
  <w:num w:numId="23">
    <w:abstractNumId w:val="9"/>
  </w:num>
  <w:num w:numId="24">
    <w:abstractNumId w:val="0"/>
  </w:num>
  <w:num w:numId="2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07"/>
    <w:rsid w:val="0001557C"/>
    <w:rsid w:val="00022F53"/>
    <w:rsid w:val="000321F8"/>
    <w:rsid w:val="00040556"/>
    <w:rsid w:val="00052747"/>
    <w:rsid w:val="00054FD3"/>
    <w:rsid w:val="000577BB"/>
    <w:rsid w:val="000B1139"/>
    <w:rsid w:val="000C0F7A"/>
    <w:rsid w:val="000C11AB"/>
    <w:rsid w:val="000C3617"/>
    <w:rsid w:val="00114D3D"/>
    <w:rsid w:val="001371DC"/>
    <w:rsid w:val="00137DAA"/>
    <w:rsid w:val="001424B3"/>
    <w:rsid w:val="00174671"/>
    <w:rsid w:val="001A7E48"/>
    <w:rsid w:val="001B198C"/>
    <w:rsid w:val="001D69B4"/>
    <w:rsid w:val="001E526B"/>
    <w:rsid w:val="00202281"/>
    <w:rsid w:val="00202662"/>
    <w:rsid w:val="00206711"/>
    <w:rsid w:val="002069FC"/>
    <w:rsid w:val="00212DA1"/>
    <w:rsid w:val="00212F06"/>
    <w:rsid w:val="002226AC"/>
    <w:rsid w:val="00227469"/>
    <w:rsid w:val="00270959"/>
    <w:rsid w:val="00277088"/>
    <w:rsid w:val="00282F27"/>
    <w:rsid w:val="00283D74"/>
    <w:rsid w:val="00291BC3"/>
    <w:rsid w:val="002A234D"/>
    <w:rsid w:val="00303DB9"/>
    <w:rsid w:val="00305428"/>
    <w:rsid w:val="00324AEE"/>
    <w:rsid w:val="00344AB8"/>
    <w:rsid w:val="003940E0"/>
    <w:rsid w:val="003D4F96"/>
    <w:rsid w:val="003D6757"/>
    <w:rsid w:val="003F5E9E"/>
    <w:rsid w:val="00406352"/>
    <w:rsid w:val="0040770E"/>
    <w:rsid w:val="00412327"/>
    <w:rsid w:val="00412A71"/>
    <w:rsid w:val="00421C83"/>
    <w:rsid w:val="00431E78"/>
    <w:rsid w:val="0043431B"/>
    <w:rsid w:val="0043689E"/>
    <w:rsid w:val="00444EB9"/>
    <w:rsid w:val="00482486"/>
    <w:rsid w:val="00485DB0"/>
    <w:rsid w:val="004976AB"/>
    <w:rsid w:val="004A0272"/>
    <w:rsid w:val="004A09C6"/>
    <w:rsid w:val="004A4666"/>
    <w:rsid w:val="004B1C20"/>
    <w:rsid w:val="004B5CAB"/>
    <w:rsid w:val="004C19B9"/>
    <w:rsid w:val="004C3AE6"/>
    <w:rsid w:val="004D15F2"/>
    <w:rsid w:val="004E1599"/>
    <w:rsid w:val="004E37E2"/>
    <w:rsid w:val="0050369F"/>
    <w:rsid w:val="005100B6"/>
    <w:rsid w:val="00511CEB"/>
    <w:rsid w:val="00513C24"/>
    <w:rsid w:val="005423F4"/>
    <w:rsid w:val="0055472E"/>
    <w:rsid w:val="0057475B"/>
    <w:rsid w:val="00576DCB"/>
    <w:rsid w:val="005B50AF"/>
    <w:rsid w:val="00602B81"/>
    <w:rsid w:val="00607422"/>
    <w:rsid w:val="0060768B"/>
    <w:rsid w:val="0061206A"/>
    <w:rsid w:val="006147FF"/>
    <w:rsid w:val="00627007"/>
    <w:rsid w:val="006646A8"/>
    <w:rsid w:val="00671D26"/>
    <w:rsid w:val="0067236B"/>
    <w:rsid w:val="00674723"/>
    <w:rsid w:val="00690FD7"/>
    <w:rsid w:val="00695E87"/>
    <w:rsid w:val="006E488E"/>
    <w:rsid w:val="006E63AB"/>
    <w:rsid w:val="006F2559"/>
    <w:rsid w:val="00701409"/>
    <w:rsid w:val="00702937"/>
    <w:rsid w:val="00714C05"/>
    <w:rsid w:val="0073265E"/>
    <w:rsid w:val="00732F09"/>
    <w:rsid w:val="00750A93"/>
    <w:rsid w:val="0075176E"/>
    <w:rsid w:val="00753A1A"/>
    <w:rsid w:val="00766903"/>
    <w:rsid w:val="0077149B"/>
    <w:rsid w:val="00772BC2"/>
    <w:rsid w:val="00786F5E"/>
    <w:rsid w:val="007B6BF6"/>
    <w:rsid w:val="007B7CBE"/>
    <w:rsid w:val="007D301C"/>
    <w:rsid w:val="007E23E1"/>
    <w:rsid w:val="007F6DFF"/>
    <w:rsid w:val="0080218A"/>
    <w:rsid w:val="00811DAC"/>
    <w:rsid w:val="008155BF"/>
    <w:rsid w:val="00834E73"/>
    <w:rsid w:val="00842CAF"/>
    <w:rsid w:val="00874C2A"/>
    <w:rsid w:val="00881182"/>
    <w:rsid w:val="008A26A0"/>
    <w:rsid w:val="008D195A"/>
    <w:rsid w:val="008E0DBF"/>
    <w:rsid w:val="008E1A64"/>
    <w:rsid w:val="008F11C2"/>
    <w:rsid w:val="008F6C8D"/>
    <w:rsid w:val="008F731B"/>
    <w:rsid w:val="0091395E"/>
    <w:rsid w:val="009143A4"/>
    <w:rsid w:val="00915864"/>
    <w:rsid w:val="0093051B"/>
    <w:rsid w:val="00940F9D"/>
    <w:rsid w:val="00941A8D"/>
    <w:rsid w:val="00943368"/>
    <w:rsid w:val="009463AE"/>
    <w:rsid w:val="00976A3B"/>
    <w:rsid w:val="009930BB"/>
    <w:rsid w:val="009B7CDE"/>
    <w:rsid w:val="009C2237"/>
    <w:rsid w:val="009C5433"/>
    <w:rsid w:val="009C55D2"/>
    <w:rsid w:val="00A205FB"/>
    <w:rsid w:val="00A25091"/>
    <w:rsid w:val="00A31801"/>
    <w:rsid w:val="00A56321"/>
    <w:rsid w:val="00A6358B"/>
    <w:rsid w:val="00A70E0D"/>
    <w:rsid w:val="00A80A17"/>
    <w:rsid w:val="00A81149"/>
    <w:rsid w:val="00A8298C"/>
    <w:rsid w:val="00AA5EAB"/>
    <w:rsid w:val="00AB0C80"/>
    <w:rsid w:val="00AB5CB5"/>
    <w:rsid w:val="00AF2BFD"/>
    <w:rsid w:val="00B0091D"/>
    <w:rsid w:val="00B100B1"/>
    <w:rsid w:val="00B10D9D"/>
    <w:rsid w:val="00B16864"/>
    <w:rsid w:val="00B17580"/>
    <w:rsid w:val="00B23E7B"/>
    <w:rsid w:val="00B303AA"/>
    <w:rsid w:val="00B50BDE"/>
    <w:rsid w:val="00B50F29"/>
    <w:rsid w:val="00B80634"/>
    <w:rsid w:val="00BA5F3C"/>
    <w:rsid w:val="00BB1BE6"/>
    <w:rsid w:val="00BC6709"/>
    <w:rsid w:val="00BD41A9"/>
    <w:rsid w:val="00BE6FF3"/>
    <w:rsid w:val="00BF6FAB"/>
    <w:rsid w:val="00C172C5"/>
    <w:rsid w:val="00C32F4C"/>
    <w:rsid w:val="00C35602"/>
    <w:rsid w:val="00C409DB"/>
    <w:rsid w:val="00C464BF"/>
    <w:rsid w:val="00C55590"/>
    <w:rsid w:val="00C75B26"/>
    <w:rsid w:val="00C85341"/>
    <w:rsid w:val="00C861B7"/>
    <w:rsid w:val="00C9049A"/>
    <w:rsid w:val="00CB5445"/>
    <w:rsid w:val="00CC47F5"/>
    <w:rsid w:val="00CE06EB"/>
    <w:rsid w:val="00CE31B0"/>
    <w:rsid w:val="00D012A2"/>
    <w:rsid w:val="00D030D2"/>
    <w:rsid w:val="00D14D9B"/>
    <w:rsid w:val="00D158C4"/>
    <w:rsid w:val="00D20C19"/>
    <w:rsid w:val="00D3404F"/>
    <w:rsid w:val="00D37D95"/>
    <w:rsid w:val="00D44BD4"/>
    <w:rsid w:val="00D67601"/>
    <w:rsid w:val="00D76A6D"/>
    <w:rsid w:val="00D877D6"/>
    <w:rsid w:val="00D93B82"/>
    <w:rsid w:val="00D97778"/>
    <w:rsid w:val="00DB0E2B"/>
    <w:rsid w:val="00DC7360"/>
    <w:rsid w:val="00E00CAB"/>
    <w:rsid w:val="00E0516E"/>
    <w:rsid w:val="00E23817"/>
    <w:rsid w:val="00E36F83"/>
    <w:rsid w:val="00E40B63"/>
    <w:rsid w:val="00E80B11"/>
    <w:rsid w:val="00E85523"/>
    <w:rsid w:val="00E93D35"/>
    <w:rsid w:val="00EA3150"/>
    <w:rsid w:val="00EB31BB"/>
    <w:rsid w:val="00F129A7"/>
    <w:rsid w:val="00F30572"/>
    <w:rsid w:val="00F3295D"/>
    <w:rsid w:val="00F33553"/>
    <w:rsid w:val="00F444E5"/>
    <w:rsid w:val="00F660EA"/>
    <w:rsid w:val="00F71C14"/>
    <w:rsid w:val="00F76D2A"/>
    <w:rsid w:val="00FA1385"/>
    <w:rsid w:val="00FB6EEF"/>
    <w:rsid w:val="00FC6773"/>
    <w:rsid w:val="00FD1FF0"/>
    <w:rsid w:val="00FE62A7"/>
    <w:rsid w:val="00FF0ACD"/>
    <w:rsid w:val="00FF7EDC"/>
    <w:rsid w:val="019EEAEC"/>
    <w:rsid w:val="01B5D3A3"/>
    <w:rsid w:val="01BB730B"/>
    <w:rsid w:val="020B8737"/>
    <w:rsid w:val="026B1ACC"/>
    <w:rsid w:val="0356712E"/>
    <w:rsid w:val="03AEE0BD"/>
    <w:rsid w:val="044CB0C4"/>
    <w:rsid w:val="049AAB2B"/>
    <w:rsid w:val="04BB4D8F"/>
    <w:rsid w:val="04FA4E86"/>
    <w:rsid w:val="051A4085"/>
    <w:rsid w:val="058918FF"/>
    <w:rsid w:val="05A23C83"/>
    <w:rsid w:val="065234EF"/>
    <w:rsid w:val="06ED1B63"/>
    <w:rsid w:val="07A84AFD"/>
    <w:rsid w:val="07E513D8"/>
    <w:rsid w:val="08EB181C"/>
    <w:rsid w:val="08F305A2"/>
    <w:rsid w:val="091A71D2"/>
    <w:rsid w:val="09480878"/>
    <w:rsid w:val="0BEE1515"/>
    <w:rsid w:val="0BFB5F55"/>
    <w:rsid w:val="0D60A47D"/>
    <w:rsid w:val="0D99B539"/>
    <w:rsid w:val="0E133725"/>
    <w:rsid w:val="0E9923D5"/>
    <w:rsid w:val="0E9A857D"/>
    <w:rsid w:val="0ECC9346"/>
    <w:rsid w:val="0F48421B"/>
    <w:rsid w:val="100D3E86"/>
    <w:rsid w:val="10BBCBE0"/>
    <w:rsid w:val="120DC7DE"/>
    <w:rsid w:val="12300D75"/>
    <w:rsid w:val="1297D10F"/>
    <w:rsid w:val="129A15AA"/>
    <w:rsid w:val="129D5414"/>
    <w:rsid w:val="129FD7E6"/>
    <w:rsid w:val="13FED1F0"/>
    <w:rsid w:val="140B7486"/>
    <w:rsid w:val="144A3939"/>
    <w:rsid w:val="147E6EB4"/>
    <w:rsid w:val="14DF3A56"/>
    <w:rsid w:val="156843F0"/>
    <w:rsid w:val="15EB0CE6"/>
    <w:rsid w:val="16E0CFE4"/>
    <w:rsid w:val="1782AE95"/>
    <w:rsid w:val="1784BA05"/>
    <w:rsid w:val="17956FF3"/>
    <w:rsid w:val="17DF465F"/>
    <w:rsid w:val="18230E5E"/>
    <w:rsid w:val="1838D846"/>
    <w:rsid w:val="187CA045"/>
    <w:rsid w:val="18805453"/>
    <w:rsid w:val="19013BE6"/>
    <w:rsid w:val="192F2AEF"/>
    <w:rsid w:val="1A6A56FF"/>
    <w:rsid w:val="1AC3409B"/>
    <w:rsid w:val="1BC5BE55"/>
    <w:rsid w:val="1D0A0E29"/>
    <w:rsid w:val="1D2C9F9B"/>
    <w:rsid w:val="1DBF2D00"/>
    <w:rsid w:val="1DBF5E2E"/>
    <w:rsid w:val="1EC88E45"/>
    <w:rsid w:val="1EEABBBD"/>
    <w:rsid w:val="1EF62FFA"/>
    <w:rsid w:val="1EF91D58"/>
    <w:rsid w:val="20486598"/>
    <w:rsid w:val="2064405D"/>
    <w:rsid w:val="20DE0A56"/>
    <w:rsid w:val="21C62D88"/>
    <w:rsid w:val="2229D9C0"/>
    <w:rsid w:val="223C9134"/>
    <w:rsid w:val="22E23CCC"/>
    <w:rsid w:val="230D3CCD"/>
    <w:rsid w:val="235A3877"/>
    <w:rsid w:val="239BE11F"/>
    <w:rsid w:val="243FBA52"/>
    <w:rsid w:val="244B3FC6"/>
    <w:rsid w:val="2477DD5D"/>
    <w:rsid w:val="25C03D9D"/>
    <w:rsid w:val="25E7AC74"/>
    <w:rsid w:val="26065184"/>
    <w:rsid w:val="26E18DBD"/>
    <w:rsid w:val="270300FF"/>
    <w:rsid w:val="276CB152"/>
    <w:rsid w:val="27C744D4"/>
    <w:rsid w:val="2892EB1D"/>
    <w:rsid w:val="28D41223"/>
    <w:rsid w:val="29F4ECE4"/>
    <w:rsid w:val="2B9C08E4"/>
    <w:rsid w:val="2BB1361C"/>
    <w:rsid w:val="2BB264FF"/>
    <w:rsid w:val="2BDAE1D4"/>
    <w:rsid w:val="2D4E4D39"/>
    <w:rsid w:val="2E120CD9"/>
    <w:rsid w:val="2EC15E5D"/>
    <w:rsid w:val="2EC62B1A"/>
    <w:rsid w:val="30AE52F7"/>
    <w:rsid w:val="30BC624E"/>
    <w:rsid w:val="317194F8"/>
    <w:rsid w:val="31C76B57"/>
    <w:rsid w:val="31E801F4"/>
    <w:rsid w:val="3358F2DF"/>
    <w:rsid w:val="33D8393D"/>
    <w:rsid w:val="33D940EF"/>
    <w:rsid w:val="34814E5D"/>
    <w:rsid w:val="34E9434B"/>
    <w:rsid w:val="35067A59"/>
    <w:rsid w:val="351FA2B6"/>
    <w:rsid w:val="352B5F9C"/>
    <w:rsid w:val="363597E3"/>
    <w:rsid w:val="37913FCE"/>
    <w:rsid w:val="37AC40B2"/>
    <w:rsid w:val="37CD0452"/>
    <w:rsid w:val="37CE06F0"/>
    <w:rsid w:val="38023964"/>
    <w:rsid w:val="38A03C7F"/>
    <w:rsid w:val="394E0397"/>
    <w:rsid w:val="39C7128F"/>
    <w:rsid w:val="3A01F020"/>
    <w:rsid w:val="3A83D303"/>
    <w:rsid w:val="3A8B6CEB"/>
    <w:rsid w:val="3B7E67B7"/>
    <w:rsid w:val="3B9AFA61"/>
    <w:rsid w:val="3C281AD3"/>
    <w:rsid w:val="3CD70E15"/>
    <w:rsid w:val="3D2933CF"/>
    <w:rsid w:val="3E544694"/>
    <w:rsid w:val="3E7C0854"/>
    <w:rsid w:val="3EEAD0FE"/>
    <w:rsid w:val="3F486282"/>
    <w:rsid w:val="3F69787F"/>
    <w:rsid w:val="3F71B449"/>
    <w:rsid w:val="40634D06"/>
    <w:rsid w:val="40924A55"/>
    <w:rsid w:val="40DFFF97"/>
    <w:rsid w:val="40E686E6"/>
    <w:rsid w:val="41B839B4"/>
    <w:rsid w:val="420CC509"/>
    <w:rsid w:val="427BCFF8"/>
    <w:rsid w:val="430EE06E"/>
    <w:rsid w:val="435E97C5"/>
    <w:rsid w:val="4370EF3B"/>
    <w:rsid w:val="4470B9E5"/>
    <w:rsid w:val="4482F36A"/>
    <w:rsid w:val="455507A7"/>
    <w:rsid w:val="4578F291"/>
    <w:rsid w:val="45C3D412"/>
    <w:rsid w:val="460F9257"/>
    <w:rsid w:val="462D58D3"/>
    <w:rsid w:val="47100060"/>
    <w:rsid w:val="4727057B"/>
    <w:rsid w:val="47C92934"/>
    <w:rsid w:val="48B6276F"/>
    <w:rsid w:val="48C2D5DC"/>
    <w:rsid w:val="49168F0C"/>
    <w:rsid w:val="49242434"/>
    <w:rsid w:val="49407884"/>
    <w:rsid w:val="495DCBC0"/>
    <w:rsid w:val="4964F995"/>
    <w:rsid w:val="4A50CF02"/>
    <w:rsid w:val="4A95A86E"/>
    <w:rsid w:val="4AA863BE"/>
    <w:rsid w:val="4B3940D3"/>
    <w:rsid w:val="4BE14E41"/>
    <w:rsid w:val="4BE89257"/>
    <w:rsid w:val="4C592C67"/>
    <w:rsid w:val="4C7A04B1"/>
    <w:rsid w:val="4C82069C"/>
    <w:rsid w:val="4C9C9A57"/>
    <w:rsid w:val="4CADC1E6"/>
    <w:rsid w:val="4D57909F"/>
    <w:rsid w:val="4DD4F27B"/>
    <w:rsid w:val="4EACB620"/>
    <w:rsid w:val="4F9365B8"/>
    <w:rsid w:val="4FE1F7DA"/>
    <w:rsid w:val="5045AF7B"/>
    <w:rsid w:val="504F7243"/>
    <w:rsid w:val="5085F7A0"/>
    <w:rsid w:val="51214F08"/>
    <w:rsid w:val="5166DD9A"/>
    <w:rsid w:val="529AC337"/>
    <w:rsid w:val="53FAF2B4"/>
    <w:rsid w:val="541C4BA0"/>
    <w:rsid w:val="5463395F"/>
    <w:rsid w:val="549990C6"/>
    <w:rsid w:val="54A862DE"/>
    <w:rsid w:val="554C6071"/>
    <w:rsid w:val="55F1ED84"/>
    <w:rsid w:val="563A5524"/>
    <w:rsid w:val="572477E0"/>
    <w:rsid w:val="574F2156"/>
    <w:rsid w:val="57C97408"/>
    <w:rsid w:val="57CC1DDD"/>
    <w:rsid w:val="58738ECC"/>
    <w:rsid w:val="587A91B9"/>
    <w:rsid w:val="58CBE21C"/>
    <w:rsid w:val="596683C9"/>
    <w:rsid w:val="5A57199D"/>
    <w:rsid w:val="5A65C6F2"/>
    <w:rsid w:val="5AE1319D"/>
    <w:rsid w:val="5B1209DF"/>
    <w:rsid w:val="5B38FA52"/>
    <w:rsid w:val="5B9D6FA7"/>
    <w:rsid w:val="5C4887C8"/>
    <w:rsid w:val="5C95E8D1"/>
    <w:rsid w:val="5CDB531C"/>
    <w:rsid w:val="5DC584A0"/>
    <w:rsid w:val="5DDEF7F1"/>
    <w:rsid w:val="5E219BC2"/>
    <w:rsid w:val="5E700044"/>
    <w:rsid w:val="5E8A317E"/>
    <w:rsid w:val="5E980611"/>
    <w:rsid w:val="5FCD297A"/>
    <w:rsid w:val="5FFAF551"/>
    <w:rsid w:val="6029BB94"/>
    <w:rsid w:val="60405C19"/>
    <w:rsid w:val="61535102"/>
    <w:rsid w:val="6168F9DB"/>
    <w:rsid w:val="61E6E1C1"/>
    <w:rsid w:val="624361A0"/>
    <w:rsid w:val="628AC14A"/>
    <w:rsid w:val="62F31A3B"/>
    <w:rsid w:val="634A40F0"/>
    <w:rsid w:val="63615C56"/>
    <w:rsid w:val="63FFE9A2"/>
    <w:rsid w:val="64478D39"/>
    <w:rsid w:val="657BD6D6"/>
    <w:rsid w:val="658C9C06"/>
    <w:rsid w:val="65913CC7"/>
    <w:rsid w:val="66124576"/>
    <w:rsid w:val="6658324F"/>
    <w:rsid w:val="66BE584E"/>
    <w:rsid w:val="66E7F15A"/>
    <w:rsid w:val="6722C0FE"/>
    <w:rsid w:val="675EEF24"/>
    <w:rsid w:val="67CD26AB"/>
    <w:rsid w:val="6829EF88"/>
    <w:rsid w:val="68AEE5BC"/>
    <w:rsid w:val="6959B09F"/>
    <w:rsid w:val="69630E95"/>
    <w:rsid w:val="6C20D47D"/>
    <w:rsid w:val="6CF3DC97"/>
    <w:rsid w:val="6D42249D"/>
    <w:rsid w:val="6DE2D932"/>
    <w:rsid w:val="6DF47F7A"/>
    <w:rsid w:val="6F4BB0B7"/>
    <w:rsid w:val="6FD79A8B"/>
    <w:rsid w:val="7026BFDA"/>
    <w:rsid w:val="70CFCC21"/>
    <w:rsid w:val="70D71037"/>
    <w:rsid w:val="711653F6"/>
    <w:rsid w:val="711A79F4"/>
    <w:rsid w:val="711FA4F3"/>
    <w:rsid w:val="71AADC7E"/>
    <w:rsid w:val="721DAAF1"/>
    <w:rsid w:val="72F0C87E"/>
    <w:rsid w:val="73062DBF"/>
    <w:rsid w:val="73A0C372"/>
    <w:rsid w:val="73E78248"/>
    <w:rsid w:val="73FC03B9"/>
    <w:rsid w:val="74042184"/>
    <w:rsid w:val="7412BE05"/>
    <w:rsid w:val="742A7C90"/>
    <w:rsid w:val="742AD839"/>
    <w:rsid w:val="742B7E57"/>
    <w:rsid w:val="74521AB6"/>
    <w:rsid w:val="749855C5"/>
    <w:rsid w:val="753CFD09"/>
    <w:rsid w:val="75A6D875"/>
    <w:rsid w:val="75D62AE6"/>
    <w:rsid w:val="75E70543"/>
    <w:rsid w:val="76048B9C"/>
    <w:rsid w:val="764560FD"/>
    <w:rsid w:val="7671E983"/>
    <w:rsid w:val="7681FB27"/>
    <w:rsid w:val="769DB7E5"/>
    <w:rsid w:val="77C526B2"/>
    <w:rsid w:val="781AED96"/>
    <w:rsid w:val="78769897"/>
    <w:rsid w:val="78C3D8EB"/>
    <w:rsid w:val="79211664"/>
    <w:rsid w:val="79281F20"/>
    <w:rsid w:val="79311819"/>
    <w:rsid w:val="7992A0A0"/>
    <w:rsid w:val="79C2B62C"/>
    <w:rsid w:val="79D586CD"/>
    <w:rsid w:val="79EAC12E"/>
    <w:rsid w:val="7A4917AE"/>
    <w:rsid w:val="7AB6A5C8"/>
    <w:rsid w:val="7ABCA7EA"/>
    <w:rsid w:val="7AD9A466"/>
    <w:rsid w:val="7B993449"/>
    <w:rsid w:val="7C47042E"/>
    <w:rsid w:val="7D4A09BA"/>
    <w:rsid w:val="7D9C6AE2"/>
    <w:rsid w:val="7F2E3FF0"/>
    <w:rsid w:val="7F61048F"/>
    <w:rsid w:val="7FD7390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7CC9D"/>
  <w15:chartTrackingRefBased/>
  <w15:docId w15:val="{ADB32FFB-532A-F044-8E50-C08C208E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2A2"/>
    <w:pPr>
      <w:spacing w:before="120" w:after="120"/>
    </w:pPr>
    <w:rPr>
      <w:rFonts w:cs="Arial"/>
      <w:szCs w:val="22"/>
      <w:lang w:val="en-CA"/>
    </w:rPr>
  </w:style>
  <w:style w:type="paragraph" w:styleId="Heading1">
    <w:name w:val="heading 1"/>
    <w:basedOn w:val="Normal"/>
    <w:next w:val="Normal"/>
    <w:link w:val="Heading1Char"/>
    <w:uiPriority w:val="9"/>
    <w:qFormat/>
    <w:rsid w:val="002226AC"/>
    <w:pPr>
      <w:keepNext/>
      <w:keepLines/>
      <w:spacing w:before="0" w:after="0"/>
      <w:ind w:left="-30"/>
      <w:outlineLvl w:val="0"/>
    </w:pPr>
    <w:rPr>
      <w:rFonts w:asciiTheme="majorHAnsi" w:eastAsiaTheme="majorEastAsia" w:hAnsiTheme="majorHAnsi" w:cstheme="majorHAnsi"/>
      <w:b/>
      <w:caps/>
      <w:color w:val="FFFFFF" w:themeColor="background1"/>
      <w:spacing w:val="8"/>
      <w:sz w:val="28"/>
      <w:szCs w:val="36"/>
    </w:rPr>
  </w:style>
  <w:style w:type="paragraph" w:styleId="Heading2">
    <w:name w:val="heading 2"/>
    <w:basedOn w:val="Heading3"/>
    <w:next w:val="Normal"/>
    <w:link w:val="Heading2Char"/>
    <w:unhideWhenUsed/>
    <w:qFormat/>
    <w:rsid w:val="00D012A2"/>
    <w:pPr>
      <w:spacing w:before="240"/>
      <w:outlineLvl w:val="1"/>
    </w:pPr>
    <w:rPr>
      <w:caps w:val="0"/>
      <w:color w:val="006699"/>
      <w:sz w:val="22"/>
    </w:rPr>
  </w:style>
  <w:style w:type="paragraph" w:styleId="Heading3">
    <w:name w:val="heading 3"/>
    <w:basedOn w:val="Heading1"/>
    <w:next w:val="Normal"/>
    <w:link w:val="Heading3Char"/>
    <w:uiPriority w:val="9"/>
    <w:unhideWhenUsed/>
    <w:qFormat/>
    <w:rsid w:val="0073265E"/>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link w:val="paragraphChar"/>
    <w:rsid w:val="00627007"/>
    <w:pPr>
      <w:spacing w:before="100" w:beforeAutospacing="1" w:after="100" w:afterAutospacing="1"/>
    </w:pPr>
    <w:rPr>
      <w:rFonts w:ascii="Times New Roman" w:eastAsia="Times New Roman" w:hAnsi="Times New Roman" w:cs="Times New Roman"/>
      <w:lang w:eastAsia="fr-CA"/>
    </w:rPr>
  </w:style>
  <w:style w:type="character" w:customStyle="1" w:styleId="normaltextrun">
    <w:name w:val="normaltextrun"/>
    <w:basedOn w:val="DefaultParagraphFont"/>
    <w:rsid w:val="00627007"/>
  </w:style>
  <w:style w:type="character" w:customStyle="1" w:styleId="eop">
    <w:name w:val="eop"/>
    <w:basedOn w:val="DefaultParagraphFont"/>
    <w:rsid w:val="00627007"/>
  </w:style>
  <w:style w:type="table" w:styleId="TableGrid">
    <w:name w:val="Table Grid"/>
    <w:basedOn w:val="TableNormal"/>
    <w:uiPriority w:val="59"/>
    <w:rsid w:val="00B10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1395E"/>
    <w:rPr>
      <w:sz w:val="16"/>
      <w:szCs w:val="16"/>
    </w:rPr>
  </w:style>
  <w:style w:type="paragraph" w:styleId="CommentText">
    <w:name w:val="annotation text"/>
    <w:basedOn w:val="Normal"/>
    <w:link w:val="CommentTextChar"/>
    <w:uiPriority w:val="99"/>
    <w:semiHidden/>
    <w:unhideWhenUsed/>
    <w:rsid w:val="0091395E"/>
    <w:rPr>
      <w:sz w:val="20"/>
      <w:szCs w:val="20"/>
    </w:rPr>
  </w:style>
  <w:style w:type="character" w:customStyle="1" w:styleId="CommentTextChar">
    <w:name w:val="Comment Text Char"/>
    <w:basedOn w:val="DefaultParagraphFont"/>
    <w:link w:val="CommentText"/>
    <w:uiPriority w:val="99"/>
    <w:semiHidden/>
    <w:rsid w:val="0091395E"/>
    <w:rPr>
      <w:sz w:val="20"/>
      <w:szCs w:val="20"/>
    </w:rPr>
  </w:style>
  <w:style w:type="paragraph" w:styleId="CommentSubject">
    <w:name w:val="annotation subject"/>
    <w:basedOn w:val="CommentText"/>
    <w:next w:val="CommentText"/>
    <w:link w:val="CommentSubjectChar"/>
    <w:uiPriority w:val="99"/>
    <w:semiHidden/>
    <w:unhideWhenUsed/>
    <w:rsid w:val="0091395E"/>
    <w:rPr>
      <w:b/>
      <w:bCs/>
    </w:rPr>
  </w:style>
  <w:style w:type="character" w:customStyle="1" w:styleId="CommentSubjectChar">
    <w:name w:val="Comment Subject Char"/>
    <w:basedOn w:val="CommentTextChar"/>
    <w:link w:val="CommentSubject"/>
    <w:uiPriority w:val="99"/>
    <w:semiHidden/>
    <w:rsid w:val="0091395E"/>
    <w:rPr>
      <w:b/>
      <w:bCs/>
      <w:sz w:val="20"/>
      <w:szCs w:val="20"/>
    </w:rPr>
  </w:style>
  <w:style w:type="paragraph" w:styleId="BalloonText">
    <w:name w:val="Balloon Text"/>
    <w:basedOn w:val="Normal"/>
    <w:link w:val="BalloonTextChar"/>
    <w:uiPriority w:val="99"/>
    <w:semiHidden/>
    <w:unhideWhenUsed/>
    <w:rsid w:val="0091395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395E"/>
    <w:rPr>
      <w:rFonts w:ascii="Times New Roman" w:hAnsi="Times New Roman" w:cs="Times New Roman"/>
      <w:sz w:val="18"/>
      <w:szCs w:val="18"/>
    </w:rPr>
  </w:style>
  <w:style w:type="character" w:styleId="Hyperlink">
    <w:name w:val="Hyperlink"/>
    <w:basedOn w:val="DefaultParagraphFont"/>
    <w:uiPriority w:val="99"/>
    <w:unhideWhenUsed/>
    <w:rsid w:val="006F2559"/>
    <w:rPr>
      <w:color w:val="0563C1" w:themeColor="hyperlink"/>
      <w:u w:val="single"/>
    </w:rPr>
  </w:style>
  <w:style w:type="character" w:customStyle="1" w:styleId="UnresolvedMention">
    <w:name w:val="Unresolved Mention"/>
    <w:basedOn w:val="DefaultParagraphFont"/>
    <w:uiPriority w:val="99"/>
    <w:semiHidden/>
    <w:unhideWhenUsed/>
    <w:rsid w:val="006F2559"/>
    <w:rPr>
      <w:color w:val="605E5C"/>
      <w:shd w:val="clear" w:color="auto" w:fill="E1DFDD"/>
    </w:rPr>
  </w:style>
  <w:style w:type="character" w:customStyle="1" w:styleId="Heading2Char">
    <w:name w:val="Heading 2 Char"/>
    <w:basedOn w:val="DefaultParagraphFont"/>
    <w:link w:val="Heading2"/>
    <w:uiPriority w:val="9"/>
    <w:rsid w:val="00D012A2"/>
    <w:rPr>
      <w:rFonts w:asciiTheme="majorHAnsi" w:eastAsiaTheme="majorEastAsia" w:hAnsiTheme="majorHAnsi" w:cstheme="majorHAnsi"/>
      <w:b/>
      <w:color w:val="006699"/>
      <w:spacing w:val="8"/>
      <w:sz w:val="22"/>
      <w:szCs w:val="36"/>
      <w:lang w:val="en-CA"/>
    </w:rPr>
  </w:style>
  <w:style w:type="character" w:customStyle="1" w:styleId="Heading1Char">
    <w:name w:val="Heading 1 Char"/>
    <w:basedOn w:val="DefaultParagraphFont"/>
    <w:link w:val="Heading1"/>
    <w:uiPriority w:val="9"/>
    <w:rsid w:val="002226AC"/>
    <w:rPr>
      <w:rFonts w:asciiTheme="majorHAnsi" w:eastAsiaTheme="majorEastAsia" w:hAnsiTheme="majorHAnsi" w:cstheme="majorHAnsi"/>
      <w:b/>
      <w:caps/>
      <w:color w:val="FFFFFF" w:themeColor="background1"/>
      <w:spacing w:val="8"/>
      <w:sz w:val="28"/>
      <w:szCs w:val="36"/>
      <w:lang w:val="en-CA"/>
    </w:rPr>
  </w:style>
  <w:style w:type="character" w:customStyle="1" w:styleId="scxw266134739">
    <w:name w:val="scxw266134739"/>
    <w:basedOn w:val="DefaultParagraphFont"/>
    <w:rsid w:val="0067236B"/>
  </w:style>
  <w:style w:type="character" w:customStyle="1" w:styleId="scxw241208930">
    <w:name w:val="scxw241208930"/>
    <w:basedOn w:val="DefaultParagraphFont"/>
    <w:rsid w:val="00F444E5"/>
  </w:style>
  <w:style w:type="table" w:styleId="ListTable7Colorful-Accent1">
    <w:name w:val="List Table 7 Colorful Accent 1"/>
    <w:basedOn w:val="TableNormal"/>
    <w:uiPriority w:val="52"/>
    <w:rsid w:val="0093051B"/>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Accent5">
    <w:name w:val="List Table 1 Light Accent 5"/>
    <w:basedOn w:val="TableNormal"/>
    <w:uiPriority w:val="46"/>
    <w:rsid w:val="0093051B"/>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5">
    <w:name w:val="List Table 2 Accent 5"/>
    <w:basedOn w:val="TableNormal"/>
    <w:uiPriority w:val="47"/>
    <w:rsid w:val="0093051B"/>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5">
    <w:name w:val="List Table 6 Colorful Accent 5"/>
    <w:basedOn w:val="TableNormal"/>
    <w:uiPriority w:val="51"/>
    <w:rsid w:val="0093051B"/>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7Colorful-Accent5">
    <w:name w:val="List Table 7 Colorful Accent 5"/>
    <w:basedOn w:val="TableNormal"/>
    <w:uiPriority w:val="52"/>
    <w:rsid w:val="0093051B"/>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77149B"/>
    <w:pPr>
      <w:ind w:left="720"/>
      <w:contextualSpacing/>
    </w:pPr>
  </w:style>
  <w:style w:type="paragraph" w:styleId="Title">
    <w:name w:val="Title"/>
    <w:basedOn w:val="Normal"/>
    <w:next w:val="Normal"/>
    <w:link w:val="TitleChar"/>
    <w:uiPriority w:val="10"/>
    <w:qFormat/>
    <w:rsid w:val="00D012A2"/>
    <w:pPr>
      <w:jc w:val="center"/>
    </w:pPr>
    <w:rPr>
      <w:rFonts w:eastAsiaTheme="majorEastAsia" w:cstheme="minorHAnsi"/>
      <w:b/>
      <w:caps/>
      <w:color w:val="FFFFFF" w:themeColor="background1"/>
      <w:kern w:val="28"/>
      <w:sz w:val="40"/>
      <w:szCs w:val="37"/>
    </w:rPr>
  </w:style>
  <w:style w:type="character" w:customStyle="1" w:styleId="TitleChar">
    <w:name w:val="Title Char"/>
    <w:basedOn w:val="DefaultParagraphFont"/>
    <w:link w:val="Title"/>
    <w:uiPriority w:val="10"/>
    <w:rsid w:val="00D012A2"/>
    <w:rPr>
      <w:rFonts w:eastAsiaTheme="majorEastAsia" w:cstheme="minorHAnsi"/>
      <w:b/>
      <w:caps/>
      <w:color w:val="FFFFFF" w:themeColor="background1"/>
      <w:kern w:val="28"/>
      <w:sz w:val="40"/>
      <w:szCs w:val="37"/>
      <w:lang w:val="en-CA"/>
    </w:rPr>
  </w:style>
  <w:style w:type="paragraph" w:customStyle="1" w:styleId="Numberlist">
    <w:name w:val="Number list"/>
    <w:basedOn w:val="paragraph"/>
    <w:link w:val="NumberlistChar"/>
    <w:qFormat/>
    <w:rsid w:val="00D012A2"/>
    <w:pPr>
      <w:numPr>
        <w:ilvl w:val="1"/>
        <w:numId w:val="1"/>
      </w:numPr>
      <w:spacing w:before="0" w:beforeAutospacing="0" w:after="0" w:afterAutospacing="0"/>
      <w:ind w:left="360"/>
      <w:contextualSpacing/>
      <w:textAlignment w:val="baseline"/>
    </w:pPr>
    <w:rPr>
      <w:rFonts w:asciiTheme="minorHAnsi" w:hAnsiTheme="minorHAnsi" w:cs="Arial"/>
    </w:rPr>
  </w:style>
  <w:style w:type="paragraph" w:customStyle="1" w:styleId="Bulletlist">
    <w:name w:val="Bullet list"/>
    <w:basedOn w:val="paragraph"/>
    <w:link w:val="BulletlistChar"/>
    <w:qFormat/>
    <w:rsid w:val="00976A3B"/>
    <w:pPr>
      <w:numPr>
        <w:ilvl w:val="2"/>
        <w:numId w:val="2"/>
      </w:numPr>
      <w:tabs>
        <w:tab w:val="clear" w:pos="2160"/>
      </w:tabs>
      <w:spacing w:before="0" w:beforeAutospacing="0" w:after="120" w:afterAutospacing="0"/>
      <w:ind w:left="630" w:hanging="270"/>
      <w:contextualSpacing/>
    </w:pPr>
    <w:rPr>
      <w:rFonts w:ascii="Acumin Pro Light" w:hAnsi="Acumin Pro Light" w:cs="Arial"/>
    </w:rPr>
  </w:style>
  <w:style w:type="character" w:customStyle="1" w:styleId="paragraphChar">
    <w:name w:val="paragraph Char"/>
    <w:basedOn w:val="DefaultParagraphFont"/>
    <w:link w:val="paragraph"/>
    <w:rsid w:val="00A6358B"/>
    <w:rPr>
      <w:rFonts w:ascii="Times New Roman" w:eastAsia="Times New Roman" w:hAnsi="Times New Roman" w:cs="Times New Roman"/>
      <w:lang w:eastAsia="fr-CA"/>
    </w:rPr>
  </w:style>
  <w:style w:type="character" w:customStyle="1" w:styleId="NumberlistChar">
    <w:name w:val="Number list Char"/>
    <w:basedOn w:val="paragraphChar"/>
    <w:link w:val="Numberlist"/>
    <w:rsid w:val="00D012A2"/>
    <w:rPr>
      <w:rFonts w:ascii="Times New Roman" w:eastAsia="Times New Roman" w:hAnsi="Times New Roman" w:cs="Arial"/>
      <w:szCs w:val="22"/>
      <w:lang w:val="en-CA" w:eastAsia="fr-CA"/>
    </w:rPr>
  </w:style>
  <w:style w:type="character" w:customStyle="1" w:styleId="Heading3Char">
    <w:name w:val="Heading 3 Char"/>
    <w:basedOn w:val="DefaultParagraphFont"/>
    <w:link w:val="Heading3"/>
    <w:uiPriority w:val="9"/>
    <w:rsid w:val="0073265E"/>
    <w:rPr>
      <w:rFonts w:ascii="Acumin Pro" w:eastAsiaTheme="majorEastAsia" w:hAnsi="Acumin Pro" w:cstheme="majorHAnsi"/>
      <w:szCs w:val="36"/>
      <w:lang w:val="en-CA"/>
    </w:rPr>
  </w:style>
  <w:style w:type="character" w:customStyle="1" w:styleId="BulletlistChar">
    <w:name w:val="Bullet list Char"/>
    <w:basedOn w:val="paragraphChar"/>
    <w:link w:val="Bulletlist"/>
    <w:rsid w:val="00976A3B"/>
    <w:rPr>
      <w:rFonts w:ascii="Acumin Pro Light" w:eastAsia="Times New Roman" w:hAnsi="Acumin Pro Light" w:cs="Arial"/>
      <w:sz w:val="22"/>
      <w:szCs w:val="22"/>
      <w:lang w:val="en-CA" w:eastAsia="fr-CA"/>
    </w:rPr>
  </w:style>
  <w:style w:type="paragraph" w:customStyle="1" w:styleId="Tableheaders">
    <w:name w:val="Table headers"/>
    <w:basedOn w:val="paragraph"/>
    <w:link w:val="TableheadersChar"/>
    <w:qFormat/>
    <w:rsid w:val="002226AC"/>
    <w:pPr>
      <w:jc w:val="center"/>
    </w:pPr>
    <w:rPr>
      <w:rFonts w:asciiTheme="majorHAnsi" w:hAnsiTheme="majorHAnsi" w:cstheme="majorHAnsi"/>
      <w:b/>
      <w:bCs/>
      <w:iCs/>
      <w:color w:val="171717" w:themeColor="background2" w:themeShade="1A"/>
      <w:sz w:val="18"/>
      <w:szCs w:val="21"/>
    </w:rPr>
  </w:style>
  <w:style w:type="paragraph" w:customStyle="1" w:styleId="tabletext">
    <w:name w:val="table text"/>
    <w:basedOn w:val="paragraph"/>
    <w:link w:val="tabletextChar"/>
    <w:qFormat/>
    <w:rsid w:val="0040770E"/>
    <w:pPr>
      <w:spacing w:before="60" w:beforeAutospacing="0" w:after="60" w:afterAutospacing="0"/>
      <w:jc w:val="center"/>
    </w:pPr>
    <w:rPr>
      <w:rFonts w:ascii="Acumin Pro Light" w:hAnsi="Acumin Pro Light" w:cstheme="majorBidi"/>
      <w:color w:val="171717" w:themeColor="background2" w:themeShade="1A"/>
      <w:sz w:val="12"/>
      <w:szCs w:val="11"/>
    </w:rPr>
  </w:style>
  <w:style w:type="character" w:customStyle="1" w:styleId="TableheadersChar">
    <w:name w:val="Table headers Char"/>
    <w:basedOn w:val="DefaultParagraphFont"/>
    <w:link w:val="Tableheaders"/>
    <w:rsid w:val="002226AC"/>
    <w:rPr>
      <w:rFonts w:asciiTheme="majorHAnsi" w:eastAsia="Times New Roman" w:hAnsiTheme="majorHAnsi" w:cstheme="majorHAnsi"/>
      <w:b/>
      <w:bCs/>
      <w:iCs/>
      <w:color w:val="171717" w:themeColor="background2" w:themeShade="1A"/>
      <w:sz w:val="18"/>
      <w:szCs w:val="21"/>
      <w:lang w:val="en-CA" w:eastAsia="fr-CA"/>
    </w:rPr>
  </w:style>
  <w:style w:type="paragraph" w:customStyle="1" w:styleId="tablerowheader">
    <w:name w:val="table row header"/>
    <w:basedOn w:val="Tableheaders"/>
    <w:link w:val="tablerowheaderChar"/>
    <w:rsid w:val="00283D74"/>
    <w:pPr>
      <w:spacing w:before="60" w:beforeAutospacing="0" w:after="60" w:afterAutospacing="0"/>
      <w:jc w:val="right"/>
    </w:pPr>
    <w:rPr>
      <w:b w:val="0"/>
      <w:i/>
      <w:color w:val="FFFFFF" w:themeColor="background1"/>
      <w:sz w:val="22"/>
    </w:rPr>
  </w:style>
  <w:style w:type="character" w:customStyle="1" w:styleId="tabletextChar">
    <w:name w:val="table text Char"/>
    <w:basedOn w:val="paragraphChar"/>
    <w:link w:val="tabletext"/>
    <w:rsid w:val="0040770E"/>
    <w:rPr>
      <w:rFonts w:ascii="Acumin Pro Light" w:eastAsia="Times New Roman" w:hAnsi="Acumin Pro Light" w:cstheme="majorBidi"/>
      <w:color w:val="171717" w:themeColor="background2" w:themeShade="1A"/>
      <w:sz w:val="12"/>
      <w:szCs w:val="11"/>
      <w:lang w:val="en-CA" w:eastAsia="fr-CA"/>
    </w:rPr>
  </w:style>
  <w:style w:type="paragraph" w:customStyle="1" w:styleId="Questions">
    <w:name w:val="Questions"/>
    <w:basedOn w:val="Normal"/>
    <w:link w:val="QuestionsChar"/>
    <w:qFormat/>
    <w:rsid w:val="007E23E1"/>
    <w:rPr>
      <w:b/>
    </w:rPr>
  </w:style>
  <w:style w:type="character" w:customStyle="1" w:styleId="tablerowheaderChar">
    <w:name w:val="table row header Char"/>
    <w:basedOn w:val="TableheadersChar"/>
    <w:link w:val="tablerowheader"/>
    <w:rsid w:val="00283D74"/>
    <w:rPr>
      <w:rFonts w:ascii="Acumin Pro" w:eastAsia="Times New Roman" w:hAnsi="Acumin Pro" w:cstheme="majorHAnsi"/>
      <w:b w:val="0"/>
      <w:bCs/>
      <w:i/>
      <w:iCs/>
      <w:color w:val="FFFFFF" w:themeColor="background1"/>
      <w:sz w:val="22"/>
      <w:szCs w:val="21"/>
      <w:lang w:val="en-CA" w:eastAsia="fr-CA"/>
    </w:rPr>
  </w:style>
  <w:style w:type="paragraph" w:customStyle="1" w:styleId="Tablequestionheader">
    <w:name w:val="Table question header"/>
    <w:basedOn w:val="Normal"/>
    <w:link w:val="TablequestionheaderChar"/>
    <w:qFormat/>
    <w:rsid w:val="00BD41A9"/>
    <w:pPr>
      <w:spacing w:before="60" w:after="60"/>
    </w:pPr>
    <w:rPr>
      <w:b/>
    </w:rPr>
  </w:style>
  <w:style w:type="character" w:customStyle="1" w:styleId="QuestionsChar">
    <w:name w:val="Questions Char"/>
    <w:basedOn w:val="DefaultParagraphFont"/>
    <w:link w:val="Questions"/>
    <w:rsid w:val="007E23E1"/>
    <w:rPr>
      <w:rFonts w:ascii="Acumin Pro Light" w:hAnsi="Acumin Pro Light" w:cs="Arial"/>
      <w:b/>
      <w:sz w:val="22"/>
      <w:szCs w:val="22"/>
      <w:lang w:val="en-CA"/>
    </w:rPr>
  </w:style>
  <w:style w:type="character" w:customStyle="1" w:styleId="TablequestionheaderChar">
    <w:name w:val="Table question header Char"/>
    <w:basedOn w:val="DefaultParagraphFont"/>
    <w:link w:val="Tablequestionheader"/>
    <w:rsid w:val="00BD41A9"/>
    <w:rPr>
      <w:rFonts w:ascii="Acumin Pro Light" w:hAnsi="Acumin Pro Light" w:cs="Arial"/>
      <w:b/>
      <w:szCs w:val="22"/>
      <w:lang w:val="en-CA"/>
    </w:rPr>
  </w:style>
  <w:style w:type="paragraph" w:customStyle="1" w:styleId="tablecolumnheader">
    <w:name w:val="table column header"/>
    <w:basedOn w:val="Tableheaders"/>
    <w:link w:val="tablecolumnheaderChar"/>
    <w:qFormat/>
    <w:rsid w:val="00D012A2"/>
    <w:pPr>
      <w:spacing w:before="120" w:beforeAutospacing="0" w:after="120" w:afterAutospacing="0"/>
      <w:jc w:val="right"/>
    </w:pPr>
    <w:rPr>
      <w:rFonts w:asciiTheme="minorHAnsi" w:hAnsiTheme="minorHAnsi"/>
      <w:color w:val="auto"/>
      <w:sz w:val="24"/>
    </w:rPr>
  </w:style>
  <w:style w:type="character" w:customStyle="1" w:styleId="tablecolumnheaderChar">
    <w:name w:val="table column header Char"/>
    <w:basedOn w:val="TableheadersChar"/>
    <w:link w:val="tablecolumnheader"/>
    <w:rsid w:val="00D012A2"/>
    <w:rPr>
      <w:rFonts w:asciiTheme="majorHAnsi" w:eastAsia="Times New Roman" w:hAnsiTheme="majorHAnsi" w:cstheme="majorHAnsi"/>
      <w:b/>
      <w:bCs/>
      <w:iCs/>
      <w:color w:val="171717" w:themeColor="background2" w:themeShade="1A"/>
      <w:sz w:val="18"/>
      <w:szCs w:val="21"/>
      <w:lang w:val="en-CA" w:eastAsia="fr-CA"/>
    </w:rPr>
  </w:style>
  <w:style w:type="paragraph" w:styleId="Header">
    <w:name w:val="header"/>
    <w:basedOn w:val="Normal"/>
    <w:link w:val="HeaderChar"/>
    <w:uiPriority w:val="99"/>
    <w:unhideWhenUsed/>
    <w:rsid w:val="006E63AB"/>
    <w:pPr>
      <w:tabs>
        <w:tab w:val="center" w:pos="4680"/>
        <w:tab w:val="right" w:pos="9360"/>
      </w:tabs>
      <w:spacing w:after="0"/>
    </w:pPr>
  </w:style>
  <w:style w:type="character" w:customStyle="1" w:styleId="HeaderChar">
    <w:name w:val="Header Char"/>
    <w:basedOn w:val="DefaultParagraphFont"/>
    <w:link w:val="Header"/>
    <w:uiPriority w:val="99"/>
    <w:rsid w:val="006E63AB"/>
    <w:rPr>
      <w:rFonts w:ascii="Acumin Pro Light" w:hAnsi="Acumin Pro Light" w:cs="Arial"/>
      <w:sz w:val="22"/>
      <w:szCs w:val="22"/>
      <w:lang w:val="en-CA"/>
    </w:rPr>
  </w:style>
  <w:style w:type="paragraph" w:styleId="Footer">
    <w:name w:val="footer"/>
    <w:basedOn w:val="Normal"/>
    <w:link w:val="FooterChar"/>
    <w:uiPriority w:val="99"/>
    <w:unhideWhenUsed/>
    <w:rsid w:val="006E63AB"/>
    <w:pPr>
      <w:tabs>
        <w:tab w:val="center" w:pos="4680"/>
        <w:tab w:val="right" w:pos="9360"/>
      </w:tabs>
      <w:spacing w:after="0"/>
    </w:pPr>
  </w:style>
  <w:style w:type="character" w:customStyle="1" w:styleId="FooterChar">
    <w:name w:val="Footer Char"/>
    <w:basedOn w:val="DefaultParagraphFont"/>
    <w:link w:val="Footer"/>
    <w:uiPriority w:val="99"/>
    <w:rsid w:val="006E63AB"/>
    <w:rPr>
      <w:rFonts w:ascii="Acumin Pro Light" w:hAnsi="Acumin Pro Light" w:cs="Arial"/>
      <w:sz w:val="22"/>
      <w:szCs w:val="22"/>
      <w:lang w:val="en-CA"/>
    </w:rPr>
  </w:style>
  <w:style w:type="character" w:styleId="PlaceholderText">
    <w:name w:val="Placeholder Text"/>
    <w:basedOn w:val="DefaultParagraphFont"/>
    <w:uiPriority w:val="99"/>
    <w:semiHidden/>
    <w:rsid w:val="00695E87"/>
    <w:rPr>
      <w:color w:val="808080"/>
    </w:rPr>
  </w:style>
  <w:style w:type="paragraph" w:styleId="Subtitle">
    <w:name w:val="Subtitle"/>
    <w:basedOn w:val="Normal"/>
    <w:next w:val="Normal"/>
    <w:link w:val="SubtitleChar"/>
    <w:uiPriority w:val="11"/>
    <w:qFormat/>
    <w:rsid w:val="00D37D95"/>
    <w:pPr>
      <w:spacing w:before="0" w:after="0"/>
      <w:jc w:val="center"/>
    </w:pPr>
    <w:rPr>
      <w:rFonts w:ascii="Arial" w:eastAsia="Arial" w:hAnsi="Arial"/>
      <w:b/>
      <w:szCs w:val="24"/>
      <w:u w:val="single"/>
      <w:lang w:eastAsia="en-CA"/>
    </w:rPr>
  </w:style>
  <w:style w:type="character" w:customStyle="1" w:styleId="SubtitleChar">
    <w:name w:val="Subtitle Char"/>
    <w:basedOn w:val="DefaultParagraphFont"/>
    <w:link w:val="Subtitle"/>
    <w:uiPriority w:val="11"/>
    <w:rsid w:val="00D37D95"/>
    <w:rPr>
      <w:rFonts w:ascii="Arial" w:eastAsia="Arial" w:hAnsi="Arial" w:cs="Arial"/>
      <w:b/>
      <w:u w:val="single"/>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61478">
      <w:bodyDiv w:val="1"/>
      <w:marLeft w:val="0"/>
      <w:marRight w:val="0"/>
      <w:marTop w:val="0"/>
      <w:marBottom w:val="0"/>
      <w:divBdr>
        <w:top w:val="none" w:sz="0" w:space="0" w:color="auto"/>
        <w:left w:val="none" w:sz="0" w:space="0" w:color="auto"/>
        <w:bottom w:val="none" w:sz="0" w:space="0" w:color="auto"/>
        <w:right w:val="none" w:sz="0" w:space="0" w:color="auto"/>
      </w:divBdr>
    </w:div>
    <w:div w:id="347296882">
      <w:bodyDiv w:val="1"/>
      <w:marLeft w:val="0"/>
      <w:marRight w:val="0"/>
      <w:marTop w:val="0"/>
      <w:marBottom w:val="0"/>
      <w:divBdr>
        <w:top w:val="none" w:sz="0" w:space="0" w:color="auto"/>
        <w:left w:val="none" w:sz="0" w:space="0" w:color="auto"/>
        <w:bottom w:val="none" w:sz="0" w:space="0" w:color="auto"/>
        <w:right w:val="none" w:sz="0" w:space="0" w:color="auto"/>
      </w:divBdr>
    </w:div>
    <w:div w:id="510264616">
      <w:bodyDiv w:val="1"/>
      <w:marLeft w:val="0"/>
      <w:marRight w:val="0"/>
      <w:marTop w:val="0"/>
      <w:marBottom w:val="0"/>
      <w:divBdr>
        <w:top w:val="none" w:sz="0" w:space="0" w:color="auto"/>
        <w:left w:val="none" w:sz="0" w:space="0" w:color="auto"/>
        <w:bottom w:val="none" w:sz="0" w:space="0" w:color="auto"/>
        <w:right w:val="none" w:sz="0" w:space="0" w:color="auto"/>
      </w:divBdr>
    </w:div>
    <w:div w:id="561213065">
      <w:bodyDiv w:val="1"/>
      <w:marLeft w:val="0"/>
      <w:marRight w:val="0"/>
      <w:marTop w:val="0"/>
      <w:marBottom w:val="0"/>
      <w:divBdr>
        <w:top w:val="none" w:sz="0" w:space="0" w:color="auto"/>
        <w:left w:val="none" w:sz="0" w:space="0" w:color="auto"/>
        <w:bottom w:val="none" w:sz="0" w:space="0" w:color="auto"/>
        <w:right w:val="none" w:sz="0" w:space="0" w:color="auto"/>
      </w:divBdr>
    </w:div>
    <w:div w:id="726950577">
      <w:bodyDiv w:val="1"/>
      <w:marLeft w:val="0"/>
      <w:marRight w:val="0"/>
      <w:marTop w:val="0"/>
      <w:marBottom w:val="0"/>
      <w:divBdr>
        <w:top w:val="none" w:sz="0" w:space="0" w:color="auto"/>
        <w:left w:val="none" w:sz="0" w:space="0" w:color="auto"/>
        <w:bottom w:val="none" w:sz="0" w:space="0" w:color="auto"/>
        <w:right w:val="none" w:sz="0" w:space="0" w:color="auto"/>
      </w:divBdr>
    </w:div>
    <w:div w:id="748500246">
      <w:bodyDiv w:val="1"/>
      <w:marLeft w:val="0"/>
      <w:marRight w:val="0"/>
      <w:marTop w:val="0"/>
      <w:marBottom w:val="0"/>
      <w:divBdr>
        <w:top w:val="none" w:sz="0" w:space="0" w:color="auto"/>
        <w:left w:val="none" w:sz="0" w:space="0" w:color="auto"/>
        <w:bottom w:val="none" w:sz="0" w:space="0" w:color="auto"/>
        <w:right w:val="none" w:sz="0" w:space="0" w:color="auto"/>
      </w:divBdr>
      <w:divsChild>
        <w:div w:id="2054502798">
          <w:marLeft w:val="0"/>
          <w:marRight w:val="0"/>
          <w:marTop w:val="0"/>
          <w:marBottom w:val="0"/>
          <w:divBdr>
            <w:top w:val="none" w:sz="0" w:space="0" w:color="auto"/>
            <w:left w:val="none" w:sz="0" w:space="0" w:color="auto"/>
            <w:bottom w:val="none" w:sz="0" w:space="0" w:color="auto"/>
            <w:right w:val="none" w:sz="0" w:space="0" w:color="auto"/>
          </w:divBdr>
          <w:divsChild>
            <w:div w:id="465927333">
              <w:marLeft w:val="0"/>
              <w:marRight w:val="0"/>
              <w:marTop w:val="0"/>
              <w:marBottom w:val="0"/>
              <w:divBdr>
                <w:top w:val="none" w:sz="0" w:space="0" w:color="auto"/>
                <w:left w:val="none" w:sz="0" w:space="0" w:color="auto"/>
                <w:bottom w:val="none" w:sz="0" w:space="0" w:color="auto"/>
                <w:right w:val="none" w:sz="0" w:space="0" w:color="auto"/>
              </w:divBdr>
            </w:div>
          </w:divsChild>
        </w:div>
        <w:div w:id="1172843257">
          <w:marLeft w:val="0"/>
          <w:marRight w:val="0"/>
          <w:marTop w:val="0"/>
          <w:marBottom w:val="0"/>
          <w:divBdr>
            <w:top w:val="none" w:sz="0" w:space="0" w:color="auto"/>
            <w:left w:val="none" w:sz="0" w:space="0" w:color="auto"/>
            <w:bottom w:val="none" w:sz="0" w:space="0" w:color="auto"/>
            <w:right w:val="none" w:sz="0" w:space="0" w:color="auto"/>
          </w:divBdr>
          <w:divsChild>
            <w:div w:id="342245469">
              <w:marLeft w:val="0"/>
              <w:marRight w:val="0"/>
              <w:marTop w:val="0"/>
              <w:marBottom w:val="0"/>
              <w:divBdr>
                <w:top w:val="none" w:sz="0" w:space="0" w:color="auto"/>
                <w:left w:val="none" w:sz="0" w:space="0" w:color="auto"/>
                <w:bottom w:val="none" w:sz="0" w:space="0" w:color="auto"/>
                <w:right w:val="none" w:sz="0" w:space="0" w:color="auto"/>
              </w:divBdr>
            </w:div>
          </w:divsChild>
        </w:div>
        <w:div w:id="1106459991">
          <w:marLeft w:val="0"/>
          <w:marRight w:val="0"/>
          <w:marTop w:val="0"/>
          <w:marBottom w:val="0"/>
          <w:divBdr>
            <w:top w:val="none" w:sz="0" w:space="0" w:color="auto"/>
            <w:left w:val="none" w:sz="0" w:space="0" w:color="auto"/>
            <w:bottom w:val="none" w:sz="0" w:space="0" w:color="auto"/>
            <w:right w:val="none" w:sz="0" w:space="0" w:color="auto"/>
          </w:divBdr>
          <w:divsChild>
            <w:div w:id="39709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41986">
      <w:bodyDiv w:val="1"/>
      <w:marLeft w:val="0"/>
      <w:marRight w:val="0"/>
      <w:marTop w:val="0"/>
      <w:marBottom w:val="0"/>
      <w:divBdr>
        <w:top w:val="none" w:sz="0" w:space="0" w:color="auto"/>
        <w:left w:val="none" w:sz="0" w:space="0" w:color="auto"/>
        <w:bottom w:val="none" w:sz="0" w:space="0" w:color="auto"/>
        <w:right w:val="none" w:sz="0" w:space="0" w:color="auto"/>
      </w:divBdr>
    </w:div>
    <w:div w:id="810634676">
      <w:bodyDiv w:val="1"/>
      <w:marLeft w:val="0"/>
      <w:marRight w:val="0"/>
      <w:marTop w:val="0"/>
      <w:marBottom w:val="0"/>
      <w:divBdr>
        <w:top w:val="none" w:sz="0" w:space="0" w:color="auto"/>
        <w:left w:val="none" w:sz="0" w:space="0" w:color="auto"/>
        <w:bottom w:val="none" w:sz="0" w:space="0" w:color="auto"/>
        <w:right w:val="none" w:sz="0" w:space="0" w:color="auto"/>
      </w:divBdr>
    </w:div>
    <w:div w:id="923953609">
      <w:bodyDiv w:val="1"/>
      <w:marLeft w:val="0"/>
      <w:marRight w:val="0"/>
      <w:marTop w:val="0"/>
      <w:marBottom w:val="0"/>
      <w:divBdr>
        <w:top w:val="none" w:sz="0" w:space="0" w:color="auto"/>
        <w:left w:val="none" w:sz="0" w:space="0" w:color="auto"/>
        <w:bottom w:val="none" w:sz="0" w:space="0" w:color="auto"/>
        <w:right w:val="none" w:sz="0" w:space="0" w:color="auto"/>
      </w:divBdr>
    </w:div>
    <w:div w:id="993677709">
      <w:bodyDiv w:val="1"/>
      <w:marLeft w:val="0"/>
      <w:marRight w:val="0"/>
      <w:marTop w:val="0"/>
      <w:marBottom w:val="0"/>
      <w:divBdr>
        <w:top w:val="none" w:sz="0" w:space="0" w:color="auto"/>
        <w:left w:val="none" w:sz="0" w:space="0" w:color="auto"/>
        <w:bottom w:val="none" w:sz="0" w:space="0" w:color="auto"/>
        <w:right w:val="none" w:sz="0" w:space="0" w:color="auto"/>
      </w:divBdr>
    </w:div>
    <w:div w:id="1102070195">
      <w:bodyDiv w:val="1"/>
      <w:marLeft w:val="0"/>
      <w:marRight w:val="0"/>
      <w:marTop w:val="0"/>
      <w:marBottom w:val="0"/>
      <w:divBdr>
        <w:top w:val="none" w:sz="0" w:space="0" w:color="auto"/>
        <w:left w:val="none" w:sz="0" w:space="0" w:color="auto"/>
        <w:bottom w:val="none" w:sz="0" w:space="0" w:color="auto"/>
        <w:right w:val="none" w:sz="0" w:space="0" w:color="auto"/>
      </w:divBdr>
    </w:div>
    <w:div w:id="1262446905">
      <w:bodyDiv w:val="1"/>
      <w:marLeft w:val="0"/>
      <w:marRight w:val="0"/>
      <w:marTop w:val="0"/>
      <w:marBottom w:val="0"/>
      <w:divBdr>
        <w:top w:val="none" w:sz="0" w:space="0" w:color="auto"/>
        <w:left w:val="none" w:sz="0" w:space="0" w:color="auto"/>
        <w:bottom w:val="none" w:sz="0" w:space="0" w:color="auto"/>
        <w:right w:val="none" w:sz="0" w:space="0" w:color="auto"/>
      </w:divBdr>
    </w:div>
    <w:div w:id="1423793078">
      <w:bodyDiv w:val="1"/>
      <w:marLeft w:val="0"/>
      <w:marRight w:val="0"/>
      <w:marTop w:val="0"/>
      <w:marBottom w:val="0"/>
      <w:divBdr>
        <w:top w:val="none" w:sz="0" w:space="0" w:color="auto"/>
        <w:left w:val="none" w:sz="0" w:space="0" w:color="auto"/>
        <w:bottom w:val="none" w:sz="0" w:space="0" w:color="auto"/>
        <w:right w:val="none" w:sz="0" w:space="0" w:color="auto"/>
      </w:divBdr>
      <w:divsChild>
        <w:div w:id="987318156">
          <w:marLeft w:val="0"/>
          <w:marRight w:val="0"/>
          <w:marTop w:val="0"/>
          <w:marBottom w:val="0"/>
          <w:divBdr>
            <w:top w:val="none" w:sz="0" w:space="0" w:color="auto"/>
            <w:left w:val="none" w:sz="0" w:space="0" w:color="auto"/>
            <w:bottom w:val="none" w:sz="0" w:space="0" w:color="auto"/>
            <w:right w:val="none" w:sz="0" w:space="0" w:color="auto"/>
          </w:divBdr>
          <w:divsChild>
            <w:div w:id="260650737">
              <w:marLeft w:val="0"/>
              <w:marRight w:val="0"/>
              <w:marTop w:val="0"/>
              <w:marBottom w:val="0"/>
              <w:divBdr>
                <w:top w:val="none" w:sz="0" w:space="0" w:color="auto"/>
                <w:left w:val="none" w:sz="0" w:space="0" w:color="auto"/>
                <w:bottom w:val="none" w:sz="0" w:space="0" w:color="auto"/>
                <w:right w:val="none" w:sz="0" w:space="0" w:color="auto"/>
              </w:divBdr>
            </w:div>
            <w:div w:id="1194078602">
              <w:marLeft w:val="0"/>
              <w:marRight w:val="0"/>
              <w:marTop w:val="0"/>
              <w:marBottom w:val="0"/>
              <w:divBdr>
                <w:top w:val="none" w:sz="0" w:space="0" w:color="auto"/>
                <w:left w:val="none" w:sz="0" w:space="0" w:color="auto"/>
                <w:bottom w:val="none" w:sz="0" w:space="0" w:color="auto"/>
                <w:right w:val="none" w:sz="0" w:space="0" w:color="auto"/>
              </w:divBdr>
            </w:div>
            <w:div w:id="598762037">
              <w:marLeft w:val="0"/>
              <w:marRight w:val="0"/>
              <w:marTop w:val="0"/>
              <w:marBottom w:val="0"/>
              <w:divBdr>
                <w:top w:val="none" w:sz="0" w:space="0" w:color="auto"/>
                <w:left w:val="none" w:sz="0" w:space="0" w:color="auto"/>
                <w:bottom w:val="none" w:sz="0" w:space="0" w:color="auto"/>
                <w:right w:val="none" w:sz="0" w:space="0" w:color="auto"/>
              </w:divBdr>
            </w:div>
            <w:div w:id="510024033">
              <w:marLeft w:val="0"/>
              <w:marRight w:val="0"/>
              <w:marTop w:val="0"/>
              <w:marBottom w:val="0"/>
              <w:divBdr>
                <w:top w:val="none" w:sz="0" w:space="0" w:color="auto"/>
                <w:left w:val="none" w:sz="0" w:space="0" w:color="auto"/>
                <w:bottom w:val="none" w:sz="0" w:space="0" w:color="auto"/>
                <w:right w:val="none" w:sz="0" w:space="0" w:color="auto"/>
              </w:divBdr>
            </w:div>
            <w:div w:id="1883052332">
              <w:marLeft w:val="0"/>
              <w:marRight w:val="0"/>
              <w:marTop w:val="0"/>
              <w:marBottom w:val="0"/>
              <w:divBdr>
                <w:top w:val="none" w:sz="0" w:space="0" w:color="auto"/>
                <w:left w:val="none" w:sz="0" w:space="0" w:color="auto"/>
                <w:bottom w:val="none" w:sz="0" w:space="0" w:color="auto"/>
                <w:right w:val="none" w:sz="0" w:space="0" w:color="auto"/>
              </w:divBdr>
            </w:div>
          </w:divsChild>
        </w:div>
        <w:div w:id="1600915691">
          <w:marLeft w:val="0"/>
          <w:marRight w:val="0"/>
          <w:marTop w:val="0"/>
          <w:marBottom w:val="0"/>
          <w:divBdr>
            <w:top w:val="none" w:sz="0" w:space="0" w:color="auto"/>
            <w:left w:val="none" w:sz="0" w:space="0" w:color="auto"/>
            <w:bottom w:val="none" w:sz="0" w:space="0" w:color="auto"/>
            <w:right w:val="none" w:sz="0" w:space="0" w:color="auto"/>
          </w:divBdr>
          <w:divsChild>
            <w:div w:id="2084059319">
              <w:marLeft w:val="0"/>
              <w:marRight w:val="0"/>
              <w:marTop w:val="0"/>
              <w:marBottom w:val="0"/>
              <w:divBdr>
                <w:top w:val="none" w:sz="0" w:space="0" w:color="auto"/>
                <w:left w:val="none" w:sz="0" w:space="0" w:color="auto"/>
                <w:bottom w:val="none" w:sz="0" w:space="0" w:color="auto"/>
                <w:right w:val="none" w:sz="0" w:space="0" w:color="auto"/>
              </w:divBdr>
            </w:div>
            <w:div w:id="2056852083">
              <w:marLeft w:val="0"/>
              <w:marRight w:val="0"/>
              <w:marTop w:val="0"/>
              <w:marBottom w:val="0"/>
              <w:divBdr>
                <w:top w:val="none" w:sz="0" w:space="0" w:color="auto"/>
                <w:left w:val="none" w:sz="0" w:space="0" w:color="auto"/>
                <w:bottom w:val="none" w:sz="0" w:space="0" w:color="auto"/>
                <w:right w:val="none" w:sz="0" w:space="0" w:color="auto"/>
              </w:divBdr>
            </w:div>
          </w:divsChild>
        </w:div>
        <w:div w:id="174542974">
          <w:marLeft w:val="0"/>
          <w:marRight w:val="0"/>
          <w:marTop w:val="0"/>
          <w:marBottom w:val="0"/>
          <w:divBdr>
            <w:top w:val="none" w:sz="0" w:space="0" w:color="auto"/>
            <w:left w:val="none" w:sz="0" w:space="0" w:color="auto"/>
            <w:bottom w:val="none" w:sz="0" w:space="0" w:color="auto"/>
            <w:right w:val="none" w:sz="0" w:space="0" w:color="auto"/>
          </w:divBdr>
          <w:divsChild>
            <w:div w:id="1941718040">
              <w:marLeft w:val="0"/>
              <w:marRight w:val="0"/>
              <w:marTop w:val="0"/>
              <w:marBottom w:val="0"/>
              <w:divBdr>
                <w:top w:val="none" w:sz="0" w:space="0" w:color="auto"/>
                <w:left w:val="none" w:sz="0" w:space="0" w:color="auto"/>
                <w:bottom w:val="none" w:sz="0" w:space="0" w:color="auto"/>
                <w:right w:val="none" w:sz="0" w:space="0" w:color="auto"/>
              </w:divBdr>
            </w:div>
            <w:div w:id="2018844868">
              <w:marLeft w:val="0"/>
              <w:marRight w:val="0"/>
              <w:marTop w:val="0"/>
              <w:marBottom w:val="0"/>
              <w:divBdr>
                <w:top w:val="none" w:sz="0" w:space="0" w:color="auto"/>
                <w:left w:val="none" w:sz="0" w:space="0" w:color="auto"/>
                <w:bottom w:val="none" w:sz="0" w:space="0" w:color="auto"/>
                <w:right w:val="none" w:sz="0" w:space="0" w:color="auto"/>
              </w:divBdr>
            </w:div>
            <w:div w:id="244537816">
              <w:marLeft w:val="0"/>
              <w:marRight w:val="0"/>
              <w:marTop w:val="0"/>
              <w:marBottom w:val="0"/>
              <w:divBdr>
                <w:top w:val="none" w:sz="0" w:space="0" w:color="auto"/>
                <w:left w:val="none" w:sz="0" w:space="0" w:color="auto"/>
                <w:bottom w:val="none" w:sz="0" w:space="0" w:color="auto"/>
                <w:right w:val="none" w:sz="0" w:space="0" w:color="auto"/>
              </w:divBdr>
            </w:div>
            <w:div w:id="1212183964">
              <w:marLeft w:val="0"/>
              <w:marRight w:val="0"/>
              <w:marTop w:val="0"/>
              <w:marBottom w:val="0"/>
              <w:divBdr>
                <w:top w:val="none" w:sz="0" w:space="0" w:color="auto"/>
                <w:left w:val="none" w:sz="0" w:space="0" w:color="auto"/>
                <w:bottom w:val="none" w:sz="0" w:space="0" w:color="auto"/>
                <w:right w:val="none" w:sz="0" w:space="0" w:color="auto"/>
              </w:divBdr>
            </w:div>
          </w:divsChild>
        </w:div>
        <w:div w:id="1845240410">
          <w:marLeft w:val="0"/>
          <w:marRight w:val="0"/>
          <w:marTop w:val="0"/>
          <w:marBottom w:val="0"/>
          <w:divBdr>
            <w:top w:val="none" w:sz="0" w:space="0" w:color="auto"/>
            <w:left w:val="none" w:sz="0" w:space="0" w:color="auto"/>
            <w:bottom w:val="none" w:sz="0" w:space="0" w:color="auto"/>
            <w:right w:val="none" w:sz="0" w:space="0" w:color="auto"/>
          </w:divBdr>
          <w:divsChild>
            <w:div w:id="931544720">
              <w:marLeft w:val="0"/>
              <w:marRight w:val="0"/>
              <w:marTop w:val="0"/>
              <w:marBottom w:val="0"/>
              <w:divBdr>
                <w:top w:val="none" w:sz="0" w:space="0" w:color="auto"/>
                <w:left w:val="none" w:sz="0" w:space="0" w:color="auto"/>
                <w:bottom w:val="none" w:sz="0" w:space="0" w:color="auto"/>
                <w:right w:val="none" w:sz="0" w:space="0" w:color="auto"/>
              </w:divBdr>
            </w:div>
            <w:div w:id="681127739">
              <w:marLeft w:val="0"/>
              <w:marRight w:val="0"/>
              <w:marTop w:val="0"/>
              <w:marBottom w:val="0"/>
              <w:divBdr>
                <w:top w:val="none" w:sz="0" w:space="0" w:color="auto"/>
                <w:left w:val="none" w:sz="0" w:space="0" w:color="auto"/>
                <w:bottom w:val="none" w:sz="0" w:space="0" w:color="auto"/>
                <w:right w:val="none" w:sz="0" w:space="0" w:color="auto"/>
              </w:divBdr>
            </w:div>
            <w:div w:id="2105414645">
              <w:marLeft w:val="0"/>
              <w:marRight w:val="0"/>
              <w:marTop w:val="0"/>
              <w:marBottom w:val="0"/>
              <w:divBdr>
                <w:top w:val="none" w:sz="0" w:space="0" w:color="auto"/>
                <w:left w:val="none" w:sz="0" w:space="0" w:color="auto"/>
                <w:bottom w:val="none" w:sz="0" w:space="0" w:color="auto"/>
                <w:right w:val="none" w:sz="0" w:space="0" w:color="auto"/>
              </w:divBdr>
            </w:div>
            <w:div w:id="144900284">
              <w:marLeft w:val="0"/>
              <w:marRight w:val="0"/>
              <w:marTop w:val="0"/>
              <w:marBottom w:val="0"/>
              <w:divBdr>
                <w:top w:val="none" w:sz="0" w:space="0" w:color="auto"/>
                <w:left w:val="none" w:sz="0" w:space="0" w:color="auto"/>
                <w:bottom w:val="none" w:sz="0" w:space="0" w:color="auto"/>
                <w:right w:val="none" w:sz="0" w:space="0" w:color="auto"/>
              </w:divBdr>
            </w:div>
            <w:div w:id="1944071547">
              <w:marLeft w:val="0"/>
              <w:marRight w:val="0"/>
              <w:marTop w:val="0"/>
              <w:marBottom w:val="0"/>
              <w:divBdr>
                <w:top w:val="none" w:sz="0" w:space="0" w:color="auto"/>
                <w:left w:val="none" w:sz="0" w:space="0" w:color="auto"/>
                <w:bottom w:val="none" w:sz="0" w:space="0" w:color="auto"/>
                <w:right w:val="none" w:sz="0" w:space="0" w:color="auto"/>
              </w:divBdr>
            </w:div>
          </w:divsChild>
        </w:div>
        <w:div w:id="841165583">
          <w:marLeft w:val="0"/>
          <w:marRight w:val="0"/>
          <w:marTop w:val="0"/>
          <w:marBottom w:val="0"/>
          <w:divBdr>
            <w:top w:val="none" w:sz="0" w:space="0" w:color="auto"/>
            <w:left w:val="none" w:sz="0" w:space="0" w:color="auto"/>
            <w:bottom w:val="none" w:sz="0" w:space="0" w:color="auto"/>
            <w:right w:val="none" w:sz="0" w:space="0" w:color="auto"/>
          </w:divBdr>
          <w:divsChild>
            <w:div w:id="674111459">
              <w:marLeft w:val="0"/>
              <w:marRight w:val="0"/>
              <w:marTop w:val="0"/>
              <w:marBottom w:val="0"/>
              <w:divBdr>
                <w:top w:val="none" w:sz="0" w:space="0" w:color="auto"/>
                <w:left w:val="none" w:sz="0" w:space="0" w:color="auto"/>
                <w:bottom w:val="none" w:sz="0" w:space="0" w:color="auto"/>
                <w:right w:val="none" w:sz="0" w:space="0" w:color="auto"/>
              </w:divBdr>
            </w:div>
            <w:div w:id="1250504892">
              <w:marLeft w:val="0"/>
              <w:marRight w:val="0"/>
              <w:marTop w:val="0"/>
              <w:marBottom w:val="0"/>
              <w:divBdr>
                <w:top w:val="none" w:sz="0" w:space="0" w:color="auto"/>
                <w:left w:val="none" w:sz="0" w:space="0" w:color="auto"/>
                <w:bottom w:val="none" w:sz="0" w:space="0" w:color="auto"/>
                <w:right w:val="none" w:sz="0" w:space="0" w:color="auto"/>
              </w:divBdr>
            </w:div>
            <w:div w:id="849875309">
              <w:marLeft w:val="0"/>
              <w:marRight w:val="0"/>
              <w:marTop w:val="0"/>
              <w:marBottom w:val="0"/>
              <w:divBdr>
                <w:top w:val="none" w:sz="0" w:space="0" w:color="auto"/>
                <w:left w:val="none" w:sz="0" w:space="0" w:color="auto"/>
                <w:bottom w:val="none" w:sz="0" w:space="0" w:color="auto"/>
                <w:right w:val="none" w:sz="0" w:space="0" w:color="auto"/>
              </w:divBdr>
            </w:div>
            <w:div w:id="152183302">
              <w:marLeft w:val="0"/>
              <w:marRight w:val="0"/>
              <w:marTop w:val="0"/>
              <w:marBottom w:val="0"/>
              <w:divBdr>
                <w:top w:val="none" w:sz="0" w:space="0" w:color="auto"/>
                <w:left w:val="none" w:sz="0" w:space="0" w:color="auto"/>
                <w:bottom w:val="none" w:sz="0" w:space="0" w:color="auto"/>
                <w:right w:val="none" w:sz="0" w:space="0" w:color="auto"/>
              </w:divBdr>
            </w:div>
            <w:div w:id="1103769911">
              <w:marLeft w:val="0"/>
              <w:marRight w:val="0"/>
              <w:marTop w:val="0"/>
              <w:marBottom w:val="0"/>
              <w:divBdr>
                <w:top w:val="none" w:sz="0" w:space="0" w:color="auto"/>
                <w:left w:val="none" w:sz="0" w:space="0" w:color="auto"/>
                <w:bottom w:val="none" w:sz="0" w:space="0" w:color="auto"/>
                <w:right w:val="none" w:sz="0" w:space="0" w:color="auto"/>
              </w:divBdr>
            </w:div>
          </w:divsChild>
        </w:div>
        <w:div w:id="554240060">
          <w:marLeft w:val="0"/>
          <w:marRight w:val="0"/>
          <w:marTop w:val="0"/>
          <w:marBottom w:val="0"/>
          <w:divBdr>
            <w:top w:val="none" w:sz="0" w:space="0" w:color="auto"/>
            <w:left w:val="none" w:sz="0" w:space="0" w:color="auto"/>
            <w:bottom w:val="none" w:sz="0" w:space="0" w:color="auto"/>
            <w:right w:val="none" w:sz="0" w:space="0" w:color="auto"/>
          </w:divBdr>
          <w:divsChild>
            <w:div w:id="2076853907">
              <w:marLeft w:val="0"/>
              <w:marRight w:val="0"/>
              <w:marTop w:val="0"/>
              <w:marBottom w:val="0"/>
              <w:divBdr>
                <w:top w:val="none" w:sz="0" w:space="0" w:color="auto"/>
                <w:left w:val="none" w:sz="0" w:space="0" w:color="auto"/>
                <w:bottom w:val="none" w:sz="0" w:space="0" w:color="auto"/>
                <w:right w:val="none" w:sz="0" w:space="0" w:color="auto"/>
              </w:divBdr>
            </w:div>
            <w:div w:id="1308238997">
              <w:marLeft w:val="0"/>
              <w:marRight w:val="0"/>
              <w:marTop w:val="0"/>
              <w:marBottom w:val="0"/>
              <w:divBdr>
                <w:top w:val="none" w:sz="0" w:space="0" w:color="auto"/>
                <w:left w:val="none" w:sz="0" w:space="0" w:color="auto"/>
                <w:bottom w:val="none" w:sz="0" w:space="0" w:color="auto"/>
                <w:right w:val="none" w:sz="0" w:space="0" w:color="auto"/>
              </w:divBdr>
            </w:div>
            <w:div w:id="669064949">
              <w:marLeft w:val="0"/>
              <w:marRight w:val="0"/>
              <w:marTop w:val="0"/>
              <w:marBottom w:val="0"/>
              <w:divBdr>
                <w:top w:val="none" w:sz="0" w:space="0" w:color="auto"/>
                <w:left w:val="none" w:sz="0" w:space="0" w:color="auto"/>
                <w:bottom w:val="none" w:sz="0" w:space="0" w:color="auto"/>
                <w:right w:val="none" w:sz="0" w:space="0" w:color="auto"/>
              </w:divBdr>
            </w:div>
          </w:divsChild>
        </w:div>
        <w:div w:id="1706102905">
          <w:marLeft w:val="0"/>
          <w:marRight w:val="0"/>
          <w:marTop w:val="0"/>
          <w:marBottom w:val="0"/>
          <w:divBdr>
            <w:top w:val="none" w:sz="0" w:space="0" w:color="auto"/>
            <w:left w:val="none" w:sz="0" w:space="0" w:color="auto"/>
            <w:bottom w:val="none" w:sz="0" w:space="0" w:color="auto"/>
            <w:right w:val="none" w:sz="0" w:space="0" w:color="auto"/>
          </w:divBdr>
          <w:divsChild>
            <w:div w:id="351108677">
              <w:marLeft w:val="0"/>
              <w:marRight w:val="0"/>
              <w:marTop w:val="0"/>
              <w:marBottom w:val="0"/>
              <w:divBdr>
                <w:top w:val="none" w:sz="0" w:space="0" w:color="auto"/>
                <w:left w:val="none" w:sz="0" w:space="0" w:color="auto"/>
                <w:bottom w:val="none" w:sz="0" w:space="0" w:color="auto"/>
                <w:right w:val="none" w:sz="0" w:space="0" w:color="auto"/>
              </w:divBdr>
            </w:div>
            <w:div w:id="716315682">
              <w:marLeft w:val="0"/>
              <w:marRight w:val="0"/>
              <w:marTop w:val="0"/>
              <w:marBottom w:val="0"/>
              <w:divBdr>
                <w:top w:val="none" w:sz="0" w:space="0" w:color="auto"/>
                <w:left w:val="none" w:sz="0" w:space="0" w:color="auto"/>
                <w:bottom w:val="none" w:sz="0" w:space="0" w:color="auto"/>
                <w:right w:val="none" w:sz="0" w:space="0" w:color="auto"/>
              </w:divBdr>
            </w:div>
            <w:div w:id="303390189">
              <w:marLeft w:val="0"/>
              <w:marRight w:val="0"/>
              <w:marTop w:val="0"/>
              <w:marBottom w:val="0"/>
              <w:divBdr>
                <w:top w:val="none" w:sz="0" w:space="0" w:color="auto"/>
                <w:left w:val="none" w:sz="0" w:space="0" w:color="auto"/>
                <w:bottom w:val="none" w:sz="0" w:space="0" w:color="auto"/>
                <w:right w:val="none" w:sz="0" w:space="0" w:color="auto"/>
              </w:divBdr>
            </w:div>
          </w:divsChild>
        </w:div>
        <w:div w:id="503009301">
          <w:marLeft w:val="0"/>
          <w:marRight w:val="0"/>
          <w:marTop w:val="0"/>
          <w:marBottom w:val="0"/>
          <w:divBdr>
            <w:top w:val="none" w:sz="0" w:space="0" w:color="auto"/>
            <w:left w:val="none" w:sz="0" w:space="0" w:color="auto"/>
            <w:bottom w:val="none" w:sz="0" w:space="0" w:color="auto"/>
            <w:right w:val="none" w:sz="0" w:space="0" w:color="auto"/>
          </w:divBdr>
          <w:divsChild>
            <w:div w:id="133648601">
              <w:marLeft w:val="0"/>
              <w:marRight w:val="0"/>
              <w:marTop w:val="0"/>
              <w:marBottom w:val="0"/>
              <w:divBdr>
                <w:top w:val="none" w:sz="0" w:space="0" w:color="auto"/>
                <w:left w:val="none" w:sz="0" w:space="0" w:color="auto"/>
                <w:bottom w:val="none" w:sz="0" w:space="0" w:color="auto"/>
                <w:right w:val="none" w:sz="0" w:space="0" w:color="auto"/>
              </w:divBdr>
            </w:div>
            <w:div w:id="1534226984">
              <w:marLeft w:val="0"/>
              <w:marRight w:val="0"/>
              <w:marTop w:val="0"/>
              <w:marBottom w:val="0"/>
              <w:divBdr>
                <w:top w:val="none" w:sz="0" w:space="0" w:color="auto"/>
                <w:left w:val="none" w:sz="0" w:space="0" w:color="auto"/>
                <w:bottom w:val="none" w:sz="0" w:space="0" w:color="auto"/>
                <w:right w:val="none" w:sz="0" w:space="0" w:color="auto"/>
              </w:divBdr>
            </w:div>
            <w:div w:id="792867974">
              <w:marLeft w:val="0"/>
              <w:marRight w:val="0"/>
              <w:marTop w:val="0"/>
              <w:marBottom w:val="0"/>
              <w:divBdr>
                <w:top w:val="none" w:sz="0" w:space="0" w:color="auto"/>
                <w:left w:val="none" w:sz="0" w:space="0" w:color="auto"/>
                <w:bottom w:val="none" w:sz="0" w:space="0" w:color="auto"/>
                <w:right w:val="none" w:sz="0" w:space="0" w:color="auto"/>
              </w:divBdr>
            </w:div>
          </w:divsChild>
        </w:div>
        <w:div w:id="1407073183">
          <w:marLeft w:val="0"/>
          <w:marRight w:val="0"/>
          <w:marTop w:val="0"/>
          <w:marBottom w:val="0"/>
          <w:divBdr>
            <w:top w:val="none" w:sz="0" w:space="0" w:color="auto"/>
            <w:left w:val="none" w:sz="0" w:space="0" w:color="auto"/>
            <w:bottom w:val="none" w:sz="0" w:space="0" w:color="auto"/>
            <w:right w:val="none" w:sz="0" w:space="0" w:color="auto"/>
          </w:divBdr>
          <w:divsChild>
            <w:div w:id="361590501">
              <w:marLeft w:val="0"/>
              <w:marRight w:val="0"/>
              <w:marTop w:val="0"/>
              <w:marBottom w:val="0"/>
              <w:divBdr>
                <w:top w:val="none" w:sz="0" w:space="0" w:color="auto"/>
                <w:left w:val="none" w:sz="0" w:space="0" w:color="auto"/>
                <w:bottom w:val="none" w:sz="0" w:space="0" w:color="auto"/>
                <w:right w:val="none" w:sz="0" w:space="0" w:color="auto"/>
              </w:divBdr>
            </w:div>
            <w:div w:id="937102320">
              <w:marLeft w:val="0"/>
              <w:marRight w:val="0"/>
              <w:marTop w:val="0"/>
              <w:marBottom w:val="0"/>
              <w:divBdr>
                <w:top w:val="none" w:sz="0" w:space="0" w:color="auto"/>
                <w:left w:val="none" w:sz="0" w:space="0" w:color="auto"/>
                <w:bottom w:val="none" w:sz="0" w:space="0" w:color="auto"/>
                <w:right w:val="none" w:sz="0" w:space="0" w:color="auto"/>
              </w:divBdr>
            </w:div>
            <w:div w:id="1233615753">
              <w:marLeft w:val="0"/>
              <w:marRight w:val="0"/>
              <w:marTop w:val="0"/>
              <w:marBottom w:val="0"/>
              <w:divBdr>
                <w:top w:val="none" w:sz="0" w:space="0" w:color="auto"/>
                <w:left w:val="none" w:sz="0" w:space="0" w:color="auto"/>
                <w:bottom w:val="none" w:sz="0" w:space="0" w:color="auto"/>
                <w:right w:val="none" w:sz="0" w:space="0" w:color="auto"/>
              </w:divBdr>
            </w:div>
          </w:divsChild>
        </w:div>
        <w:div w:id="1371344722">
          <w:marLeft w:val="0"/>
          <w:marRight w:val="0"/>
          <w:marTop w:val="0"/>
          <w:marBottom w:val="0"/>
          <w:divBdr>
            <w:top w:val="none" w:sz="0" w:space="0" w:color="auto"/>
            <w:left w:val="none" w:sz="0" w:space="0" w:color="auto"/>
            <w:bottom w:val="none" w:sz="0" w:space="0" w:color="auto"/>
            <w:right w:val="none" w:sz="0" w:space="0" w:color="auto"/>
          </w:divBdr>
        </w:div>
      </w:divsChild>
    </w:div>
    <w:div w:id="1475676634">
      <w:bodyDiv w:val="1"/>
      <w:marLeft w:val="0"/>
      <w:marRight w:val="0"/>
      <w:marTop w:val="0"/>
      <w:marBottom w:val="0"/>
      <w:divBdr>
        <w:top w:val="none" w:sz="0" w:space="0" w:color="auto"/>
        <w:left w:val="none" w:sz="0" w:space="0" w:color="auto"/>
        <w:bottom w:val="none" w:sz="0" w:space="0" w:color="auto"/>
        <w:right w:val="none" w:sz="0" w:space="0" w:color="auto"/>
      </w:divBdr>
    </w:div>
    <w:div w:id="1832746654">
      <w:bodyDiv w:val="1"/>
      <w:marLeft w:val="0"/>
      <w:marRight w:val="0"/>
      <w:marTop w:val="0"/>
      <w:marBottom w:val="0"/>
      <w:divBdr>
        <w:top w:val="none" w:sz="0" w:space="0" w:color="auto"/>
        <w:left w:val="none" w:sz="0" w:space="0" w:color="auto"/>
        <w:bottom w:val="none" w:sz="0" w:space="0" w:color="auto"/>
        <w:right w:val="none" w:sz="0" w:space="0" w:color="auto"/>
      </w:divBdr>
    </w:div>
    <w:div w:id="1933929593">
      <w:bodyDiv w:val="1"/>
      <w:marLeft w:val="0"/>
      <w:marRight w:val="0"/>
      <w:marTop w:val="0"/>
      <w:marBottom w:val="0"/>
      <w:divBdr>
        <w:top w:val="none" w:sz="0" w:space="0" w:color="auto"/>
        <w:left w:val="none" w:sz="0" w:space="0" w:color="auto"/>
        <w:bottom w:val="none" w:sz="0" w:space="0" w:color="auto"/>
        <w:right w:val="none" w:sz="0" w:space="0" w:color="auto"/>
      </w:divBdr>
    </w:div>
    <w:div w:id="1934194629">
      <w:bodyDiv w:val="1"/>
      <w:marLeft w:val="0"/>
      <w:marRight w:val="0"/>
      <w:marTop w:val="0"/>
      <w:marBottom w:val="0"/>
      <w:divBdr>
        <w:top w:val="none" w:sz="0" w:space="0" w:color="auto"/>
        <w:left w:val="none" w:sz="0" w:space="0" w:color="auto"/>
        <w:bottom w:val="none" w:sz="0" w:space="0" w:color="auto"/>
        <w:right w:val="none" w:sz="0" w:space="0" w:color="auto"/>
      </w:divBdr>
    </w:div>
    <w:div w:id="2116123697">
      <w:bodyDiv w:val="1"/>
      <w:marLeft w:val="0"/>
      <w:marRight w:val="0"/>
      <w:marTop w:val="0"/>
      <w:marBottom w:val="0"/>
      <w:divBdr>
        <w:top w:val="none" w:sz="0" w:space="0" w:color="auto"/>
        <w:left w:val="none" w:sz="0" w:space="0" w:color="auto"/>
        <w:bottom w:val="none" w:sz="0" w:space="0" w:color="auto"/>
        <w:right w:val="none" w:sz="0" w:space="0" w:color="auto"/>
      </w:divBdr>
    </w:div>
    <w:div w:id="2131510461">
      <w:bodyDiv w:val="1"/>
      <w:marLeft w:val="0"/>
      <w:marRight w:val="0"/>
      <w:marTop w:val="0"/>
      <w:marBottom w:val="0"/>
      <w:divBdr>
        <w:top w:val="none" w:sz="0" w:space="0" w:color="auto"/>
        <w:left w:val="none" w:sz="0" w:space="0" w:color="auto"/>
        <w:bottom w:val="none" w:sz="0" w:space="0" w:color="auto"/>
        <w:right w:val="none" w:sz="0" w:space="0" w:color="auto"/>
      </w:divBdr>
      <w:divsChild>
        <w:div w:id="365720148">
          <w:marLeft w:val="0"/>
          <w:marRight w:val="0"/>
          <w:marTop w:val="0"/>
          <w:marBottom w:val="0"/>
          <w:divBdr>
            <w:top w:val="none" w:sz="0" w:space="0" w:color="auto"/>
            <w:left w:val="none" w:sz="0" w:space="0" w:color="auto"/>
            <w:bottom w:val="none" w:sz="0" w:space="0" w:color="auto"/>
            <w:right w:val="none" w:sz="0" w:space="0" w:color="auto"/>
          </w:divBdr>
          <w:divsChild>
            <w:div w:id="1736779279">
              <w:marLeft w:val="0"/>
              <w:marRight w:val="0"/>
              <w:marTop w:val="0"/>
              <w:marBottom w:val="0"/>
              <w:divBdr>
                <w:top w:val="none" w:sz="0" w:space="0" w:color="auto"/>
                <w:left w:val="none" w:sz="0" w:space="0" w:color="auto"/>
                <w:bottom w:val="none" w:sz="0" w:space="0" w:color="auto"/>
                <w:right w:val="none" w:sz="0" w:space="0" w:color="auto"/>
              </w:divBdr>
              <w:divsChild>
                <w:div w:id="92013593">
                  <w:marLeft w:val="0"/>
                  <w:marRight w:val="0"/>
                  <w:marTop w:val="0"/>
                  <w:marBottom w:val="0"/>
                  <w:divBdr>
                    <w:top w:val="none" w:sz="0" w:space="0" w:color="auto"/>
                    <w:left w:val="none" w:sz="0" w:space="0" w:color="auto"/>
                    <w:bottom w:val="none" w:sz="0" w:space="0" w:color="auto"/>
                    <w:right w:val="none" w:sz="0" w:space="0" w:color="auto"/>
                  </w:divBdr>
                  <w:divsChild>
                    <w:div w:id="1930578814">
                      <w:marLeft w:val="0"/>
                      <w:marRight w:val="0"/>
                      <w:marTop w:val="0"/>
                      <w:marBottom w:val="0"/>
                      <w:divBdr>
                        <w:top w:val="none" w:sz="0" w:space="0" w:color="auto"/>
                        <w:left w:val="none" w:sz="0" w:space="0" w:color="auto"/>
                        <w:bottom w:val="none" w:sz="0" w:space="0" w:color="auto"/>
                        <w:right w:val="none" w:sz="0" w:space="0" w:color="auto"/>
                      </w:divBdr>
                      <w:divsChild>
                        <w:div w:id="409695443">
                          <w:marLeft w:val="0"/>
                          <w:marRight w:val="0"/>
                          <w:marTop w:val="0"/>
                          <w:marBottom w:val="0"/>
                          <w:divBdr>
                            <w:top w:val="none" w:sz="0" w:space="0" w:color="auto"/>
                            <w:left w:val="none" w:sz="0" w:space="0" w:color="auto"/>
                            <w:bottom w:val="none" w:sz="0" w:space="0" w:color="auto"/>
                            <w:right w:val="none" w:sz="0" w:space="0" w:color="auto"/>
                          </w:divBdr>
                        </w:div>
                      </w:divsChild>
                    </w:div>
                    <w:div w:id="89742823">
                      <w:marLeft w:val="0"/>
                      <w:marRight w:val="0"/>
                      <w:marTop w:val="0"/>
                      <w:marBottom w:val="0"/>
                      <w:divBdr>
                        <w:top w:val="none" w:sz="0" w:space="0" w:color="auto"/>
                        <w:left w:val="none" w:sz="0" w:space="0" w:color="auto"/>
                        <w:bottom w:val="none" w:sz="0" w:space="0" w:color="auto"/>
                        <w:right w:val="none" w:sz="0" w:space="0" w:color="auto"/>
                      </w:divBdr>
                      <w:divsChild>
                        <w:div w:id="1372998162">
                          <w:marLeft w:val="0"/>
                          <w:marRight w:val="0"/>
                          <w:marTop w:val="0"/>
                          <w:marBottom w:val="0"/>
                          <w:divBdr>
                            <w:top w:val="none" w:sz="0" w:space="0" w:color="auto"/>
                            <w:left w:val="none" w:sz="0" w:space="0" w:color="auto"/>
                            <w:bottom w:val="none" w:sz="0" w:space="0" w:color="auto"/>
                            <w:right w:val="none" w:sz="0" w:space="0" w:color="auto"/>
                          </w:divBdr>
                        </w:div>
                        <w:div w:id="1092625704">
                          <w:marLeft w:val="0"/>
                          <w:marRight w:val="0"/>
                          <w:marTop w:val="0"/>
                          <w:marBottom w:val="0"/>
                          <w:divBdr>
                            <w:top w:val="none" w:sz="0" w:space="0" w:color="auto"/>
                            <w:left w:val="none" w:sz="0" w:space="0" w:color="auto"/>
                            <w:bottom w:val="none" w:sz="0" w:space="0" w:color="auto"/>
                            <w:right w:val="none" w:sz="0" w:space="0" w:color="auto"/>
                          </w:divBdr>
                        </w:div>
                      </w:divsChild>
                    </w:div>
                    <w:div w:id="2131585662">
                      <w:marLeft w:val="0"/>
                      <w:marRight w:val="0"/>
                      <w:marTop w:val="0"/>
                      <w:marBottom w:val="0"/>
                      <w:divBdr>
                        <w:top w:val="none" w:sz="0" w:space="0" w:color="auto"/>
                        <w:left w:val="none" w:sz="0" w:space="0" w:color="auto"/>
                        <w:bottom w:val="none" w:sz="0" w:space="0" w:color="auto"/>
                        <w:right w:val="none" w:sz="0" w:space="0" w:color="auto"/>
                      </w:divBdr>
                      <w:divsChild>
                        <w:div w:id="488909522">
                          <w:marLeft w:val="0"/>
                          <w:marRight w:val="0"/>
                          <w:marTop w:val="0"/>
                          <w:marBottom w:val="0"/>
                          <w:divBdr>
                            <w:top w:val="none" w:sz="0" w:space="0" w:color="auto"/>
                            <w:left w:val="none" w:sz="0" w:space="0" w:color="auto"/>
                            <w:bottom w:val="none" w:sz="0" w:space="0" w:color="auto"/>
                            <w:right w:val="none" w:sz="0" w:space="0" w:color="auto"/>
                          </w:divBdr>
                        </w:div>
                        <w:div w:id="1639992472">
                          <w:marLeft w:val="0"/>
                          <w:marRight w:val="0"/>
                          <w:marTop w:val="0"/>
                          <w:marBottom w:val="0"/>
                          <w:divBdr>
                            <w:top w:val="none" w:sz="0" w:space="0" w:color="auto"/>
                            <w:left w:val="none" w:sz="0" w:space="0" w:color="auto"/>
                            <w:bottom w:val="none" w:sz="0" w:space="0" w:color="auto"/>
                            <w:right w:val="none" w:sz="0" w:space="0" w:color="auto"/>
                          </w:divBdr>
                        </w:div>
                      </w:divsChild>
                    </w:div>
                    <w:div w:id="639387791">
                      <w:marLeft w:val="0"/>
                      <w:marRight w:val="0"/>
                      <w:marTop w:val="0"/>
                      <w:marBottom w:val="0"/>
                      <w:divBdr>
                        <w:top w:val="none" w:sz="0" w:space="0" w:color="auto"/>
                        <w:left w:val="none" w:sz="0" w:space="0" w:color="auto"/>
                        <w:bottom w:val="none" w:sz="0" w:space="0" w:color="auto"/>
                        <w:right w:val="none" w:sz="0" w:space="0" w:color="auto"/>
                      </w:divBdr>
                      <w:divsChild>
                        <w:div w:id="345135883">
                          <w:marLeft w:val="0"/>
                          <w:marRight w:val="0"/>
                          <w:marTop w:val="0"/>
                          <w:marBottom w:val="0"/>
                          <w:divBdr>
                            <w:top w:val="none" w:sz="0" w:space="0" w:color="auto"/>
                            <w:left w:val="none" w:sz="0" w:space="0" w:color="auto"/>
                            <w:bottom w:val="none" w:sz="0" w:space="0" w:color="auto"/>
                            <w:right w:val="none" w:sz="0" w:space="0" w:color="auto"/>
                          </w:divBdr>
                        </w:div>
                        <w:div w:id="1525897490">
                          <w:marLeft w:val="0"/>
                          <w:marRight w:val="0"/>
                          <w:marTop w:val="0"/>
                          <w:marBottom w:val="0"/>
                          <w:divBdr>
                            <w:top w:val="none" w:sz="0" w:space="0" w:color="auto"/>
                            <w:left w:val="none" w:sz="0" w:space="0" w:color="auto"/>
                            <w:bottom w:val="none" w:sz="0" w:space="0" w:color="auto"/>
                            <w:right w:val="none" w:sz="0" w:space="0" w:color="auto"/>
                          </w:divBdr>
                        </w:div>
                      </w:divsChild>
                    </w:div>
                    <w:div w:id="532813327">
                      <w:marLeft w:val="0"/>
                      <w:marRight w:val="0"/>
                      <w:marTop w:val="0"/>
                      <w:marBottom w:val="0"/>
                      <w:divBdr>
                        <w:top w:val="none" w:sz="0" w:space="0" w:color="auto"/>
                        <w:left w:val="none" w:sz="0" w:space="0" w:color="auto"/>
                        <w:bottom w:val="none" w:sz="0" w:space="0" w:color="auto"/>
                        <w:right w:val="none" w:sz="0" w:space="0" w:color="auto"/>
                      </w:divBdr>
                      <w:divsChild>
                        <w:div w:id="111254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676727">
          <w:marLeft w:val="0"/>
          <w:marRight w:val="0"/>
          <w:marTop w:val="0"/>
          <w:marBottom w:val="0"/>
          <w:divBdr>
            <w:top w:val="none" w:sz="0" w:space="0" w:color="auto"/>
            <w:left w:val="none" w:sz="0" w:space="0" w:color="auto"/>
            <w:bottom w:val="none" w:sz="0" w:space="0" w:color="auto"/>
            <w:right w:val="none" w:sz="0" w:space="0" w:color="auto"/>
          </w:divBdr>
          <w:divsChild>
            <w:div w:id="495389581">
              <w:marLeft w:val="0"/>
              <w:marRight w:val="0"/>
              <w:marTop w:val="0"/>
              <w:marBottom w:val="0"/>
              <w:divBdr>
                <w:top w:val="none" w:sz="0" w:space="0" w:color="auto"/>
                <w:left w:val="none" w:sz="0" w:space="0" w:color="auto"/>
                <w:bottom w:val="none" w:sz="0" w:space="0" w:color="auto"/>
                <w:right w:val="none" w:sz="0" w:space="0" w:color="auto"/>
              </w:divBdr>
            </w:div>
          </w:divsChild>
        </w:div>
        <w:div w:id="1458182885">
          <w:marLeft w:val="0"/>
          <w:marRight w:val="0"/>
          <w:marTop w:val="0"/>
          <w:marBottom w:val="0"/>
          <w:divBdr>
            <w:top w:val="none" w:sz="0" w:space="0" w:color="auto"/>
            <w:left w:val="none" w:sz="0" w:space="0" w:color="auto"/>
            <w:bottom w:val="none" w:sz="0" w:space="0" w:color="auto"/>
            <w:right w:val="none" w:sz="0" w:space="0" w:color="auto"/>
          </w:divBdr>
          <w:divsChild>
            <w:div w:id="96018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GACaylLi-dI" TargetMode="External"/><Relationship Id="rId18" Type="http://schemas.openxmlformats.org/officeDocument/2006/relationships/hyperlink" Target="https://onlc.ca/wp-content/uploads/2014/06/13-Moon-curriculum2.pdf"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youtube-nocookie.com/embed/tIWAjQhClK0?autoplay=1&amp;iv_load_policy=3&amp;loop=1&amp;modestbranding=1&amp;playlist=tIWAjQhClK0" TargetMode="External"/><Relationship Id="rId7" Type="http://schemas.openxmlformats.org/officeDocument/2006/relationships/webSettings" Target="webSettings.xml"/><Relationship Id="rId12" Type="http://schemas.openxmlformats.org/officeDocument/2006/relationships/hyperlink" Target="http://www.edu.gov.mb.ca/k12/cur/essentials/docs/glance_kto9_math.pdf" TargetMode="External"/><Relationship Id="rId17" Type="http://schemas.openxmlformats.org/officeDocument/2006/relationships/hyperlink" Target="https://education.usask.ca/ccstu/pdfs/night_sky.pdf"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education.usask.ca/ccstu/pdfs/night_sky.pdf" TargetMode="External"/><Relationship Id="rId20" Type="http://schemas.openxmlformats.org/officeDocument/2006/relationships/hyperlink" Target="https://ojibwe.net/projects/months-moons/" TargetMode="External"/><Relationship Id="rId29" Type="http://schemas.openxmlformats.org/officeDocument/2006/relationships/hyperlink" Target="https://www.edu.gov.mb.ca/k12/assess/report_cards/grading/docs/math_problem_solving.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gov.mb.ca/k12/mychild/index.html" TargetMode="External"/><Relationship Id="rId24" Type="http://schemas.openxmlformats.org/officeDocument/2006/relationships/image" Target="media/image1.png"/><Relationship Id="rId45" Type="http://schemas.microsoft.com/office/2016/09/relationships/commentsIds" Target="commentsIds.xml"/><Relationship Id="rId5" Type="http://schemas.openxmlformats.org/officeDocument/2006/relationships/styles" Target="styles.xml"/><Relationship Id="rId15" Type="http://schemas.openxmlformats.org/officeDocument/2006/relationships/hyperlink" Target="https://vimeo.com/409797977" TargetMode="External"/><Relationship Id="rId23" Type="http://schemas.openxmlformats.org/officeDocument/2006/relationships/hyperlink" Target="https://www.youtube.com/watch?v=6yc9zs9viHA" TargetMode="External"/><Relationship Id="rId28" Type="http://schemas.openxmlformats.org/officeDocument/2006/relationships/hyperlink" Target="https://www.edu.gov.mb.ca/k12/assess/report_cards/grading/docs/math_knowledge_understanding.pdf" TargetMode="External"/><Relationship Id="rId10" Type="http://schemas.openxmlformats.org/officeDocument/2006/relationships/hyperlink" Target="http://www.edu.gov.mb.ca/k12/mylearning" TargetMode="External"/><Relationship Id="rId19" Type="http://schemas.openxmlformats.org/officeDocument/2006/relationships/hyperlink" Target="https://onlc.ca/wp-content/uploads/2014/06/13-Moon-curriculum2.pdf" TargetMode="External"/><Relationship Id="rId31" Type="http://schemas.openxmlformats.org/officeDocument/2006/relationships/theme" Target="theme/theme1.xml"/><Relationship Id="rId44"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nocookie.com/embed/-Hg8dsxHzMA?autoplay=1&amp;iv_load_policy=3&amp;loop=1&amp;modestbranding=1&amp;playlist=-Hg8dsxHzMA" TargetMode="External"/><Relationship Id="rId22" Type="http://schemas.openxmlformats.org/officeDocument/2006/relationships/hyperlink" Target="https://www.youtube.com/watch?v=gRTI_omv0HQ" TargetMode="External"/><Relationship Id="rId27" Type="http://schemas.openxmlformats.org/officeDocument/2006/relationships/hyperlink" Target="https://www.edu.gov.mb.ca/k12/assess/report_cards/grading/docs/mental_math.pdf"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A13CD97D76F4C9C82CDCBA9551D59" ma:contentTypeVersion="4" ma:contentTypeDescription="Create a new document." ma:contentTypeScope="" ma:versionID="ce3bfd15166920b5acaf9cc6e84aeee7">
  <xsd:schema xmlns:xsd="http://www.w3.org/2001/XMLSchema" xmlns:xs="http://www.w3.org/2001/XMLSchema" xmlns:p="http://schemas.microsoft.com/office/2006/metadata/properties" xmlns:ns2="aa362291-255e-4528-aa4c-42bcbf348d9f" targetNamespace="http://schemas.microsoft.com/office/2006/metadata/properties" ma:root="true" ma:fieldsID="38553f4758db677bb7e50bbb8ec2b587" ns2:_="">
    <xsd:import namespace="aa362291-255e-4528-aa4c-42bcbf348d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62291-255e-4528-aa4c-42bcbf348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DA080E-8E3E-43FB-8C62-EE2F06C3C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62291-255e-4528-aa4c-42bcbf348d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396BDE-072A-49C1-96C5-AF95C8A1F0DC}">
  <ds:schemaRefs>
    <ds:schemaRef ds:uri="http://schemas.microsoft.com/sharepoint/v3/contenttype/forms"/>
  </ds:schemaRefs>
</ds:datastoreItem>
</file>

<file path=customXml/itemProps3.xml><?xml version="1.0" encoding="utf-8"?>
<ds:datastoreItem xmlns:ds="http://schemas.openxmlformats.org/officeDocument/2006/customXml" ds:itemID="{6B0E7F79-1105-4978-BB8B-64CC79C098F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a362291-255e-4528-aa4c-42bcbf348d9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2711</Words>
  <Characters>15458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Theressa François</dc:creator>
  <cp:keywords/>
  <dc:description/>
  <cp:lastModifiedBy>Harrison, Lynn (MET)</cp:lastModifiedBy>
  <cp:revision>2</cp:revision>
  <cp:lastPrinted>2020-12-11T19:20:00Z</cp:lastPrinted>
  <dcterms:created xsi:type="dcterms:W3CDTF">2021-06-23T13:26:00Z</dcterms:created>
  <dcterms:modified xsi:type="dcterms:W3CDTF">2021-06-23T13:26:00Z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0x0101007A8A13CD97D76F4C9C82CDCBA9551D59</vt:lpwstr>
  </property>
</Properties>
</file>