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Ind w:w="0" w:type="dxa"/>
        <w:tblLook w:val="04A0" w:firstRow="1" w:lastRow="0" w:firstColumn="1" w:lastColumn="0" w:noHBand="0" w:noVBand="1"/>
      </w:tblPr>
      <w:tblGrid>
        <w:gridCol w:w="10615"/>
      </w:tblGrid>
      <w:tr w:rsidR="0019264F" w:rsidRPr="00077139" w14:paraId="62921B85" w14:textId="77777777" w:rsidTr="0019264F">
        <w:trPr>
          <w:trHeight w:val="881"/>
        </w:trPr>
        <w:tc>
          <w:tcPr>
            <w:tcW w:w="10615" w:type="dxa"/>
            <w:tcBorders>
              <w:top w:val="single" w:sz="4" w:space="0" w:color="auto"/>
              <w:left w:val="single" w:sz="4" w:space="0" w:color="auto"/>
              <w:bottom w:val="single" w:sz="4" w:space="0" w:color="auto"/>
              <w:right w:val="single" w:sz="4" w:space="0" w:color="auto"/>
            </w:tcBorders>
            <w:shd w:val="clear" w:color="auto" w:fill="006699"/>
            <w:vAlign w:val="center"/>
            <w:hideMark/>
          </w:tcPr>
          <w:p w14:paraId="37917714" w14:textId="77777777" w:rsidR="0019264F" w:rsidRDefault="0019264F">
            <w:pPr>
              <w:pStyle w:val="Title"/>
              <w:rPr>
                <w:rStyle w:val="normaltextrun"/>
              </w:rPr>
            </w:pPr>
            <w:r>
              <w:rPr>
                <w:rStyle w:val="normaltextrun"/>
              </w:rPr>
              <w:t xml:space="preserve">DIRECTIVES SUR L’UTILISATION DE PROJETS D’APPRENTISSAGE À DISTANCE </w:t>
            </w:r>
          </w:p>
        </w:tc>
      </w:tr>
      <w:tr w:rsidR="0019264F" w:rsidRPr="00077139" w14:paraId="6B0CEFA9" w14:textId="77777777" w:rsidTr="0019264F">
        <w:trPr>
          <w:trHeight w:val="576"/>
        </w:trPr>
        <w:tc>
          <w:tcPr>
            <w:tcW w:w="10615" w:type="dxa"/>
            <w:tcBorders>
              <w:top w:val="single" w:sz="4" w:space="0" w:color="auto"/>
              <w:left w:val="single" w:sz="4" w:space="0" w:color="auto"/>
              <w:bottom w:val="single" w:sz="4" w:space="0" w:color="auto"/>
              <w:right w:val="single" w:sz="4" w:space="0" w:color="auto"/>
            </w:tcBorders>
            <w:vAlign w:val="center"/>
            <w:hideMark/>
          </w:tcPr>
          <w:p w14:paraId="1A36B4AE" w14:textId="77777777" w:rsidR="0019264F" w:rsidRPr="00124394" w:rsidRDefault="0019264F">
            <w:pPr>
              <w:rPr>
                <w:rFonts w:ascii="Arial" w:hAnsi="Arial"/>
                <w:sz w:val="22"/>
                <w:szCs w:val="22"/>
              </w:rPr>
            </w:pPr>
            <w:r w:rsidRPr="00124394">
              <w:rPr>
                <w:rFonts w:ascii="Arial" w:hAnsi="Arial"/>
                <w:sz w:val="22"/>
                <w:szCs w:val="22"/>
              </w:rPr>
              <w:t>Ce matériel a été élaboré dans le but de faciliter la transition entre l'apprentissage en salle de classe et l’apprentissage à distance temporaire. Les expériences d'apprentissage correspondent aux résultats d'apprentissage et les outils d’évaluation ont été inclus dans chaque projet. </w:t>
            </w:r>
          </w:p>
          <w:p w14:paraId="3FBE3840" w14:textId="77777777" w:rsidR="0019264F" w:rsidRPr="00124394" w:rsidRDefault="0019264F">
            <w:pPr>
              <w:pStyle w:val="Heading2"/>
              <w:outlineLvl w:val="1"/>
              <w:rPr>
                <w:rFonts w:ascii="Arial" w:hAnsi="Arial" w:cs="Arial"/>
                <w:b/>
                <w:szCs w:val="22"/>
              </w:rPr>
            </w:pPr>
            <w:r w:rsidRPr="00124394">
              <w:rPr>
                <w:rFonts w:ascii="Arial" w:hAnsi="Arial" w:cs="Arial"/>
                <w:b/>
                <w:szCs w:val="22"/>
              </w:rPr>
              <w:t>Remarques : </w:t>
            </w:r>
          </w:p>
          <w:p w14:paraId="7F80BC33" w14:textId="77777777" w:rsidR="0019264F" w:rsidRPr="00124394" w:rsidRDefault="0019264F">
            <w:pPr>
              <w:pStyle w:val="Numberlist"/>
              <w:rPr>
                <w:rFonts w:ascii="Arial" w:hAnsi="Arial"/>
                <w:sz w:val="22"/>
                <w:szCs w:val="22"/>
              </w:rPr>
            </w:pPr>
            <w:r w:rsidRPr="00124394">
              <w:rPr>
                <w:rFonts w:ascii="Arial" w:hAnsi="Arial"/>
                <w:sz w:val="22"/>
                <w:szCs w:val="22"/>
              </w:rPr>
              <w:t>L'enseignant doit envoyer le lien au projet approprié ou envoyer le document lui-même.</w:t>
            </w:r>
          </w:p>
          <w:p w14:paraId="08C0DF46" w14:textId="77777777" w:rsidR="0019264F" w:rsidRPr="00124394" w:rsidRDefault="0019264F">
            <w:pPr>
              <w:pStyle w:val="Numberlist"/>
              <w:rPr>
                <w:rFonts w:ascii="Arial" w:hAnsi="Arial"/>
                <w:sz w:val="22"/>
                <w:szCs w:val="22"/>
              </w:rPr>
            </w:pPr>
            <w:r w:rsidRPr="00124394">
              <w:rPr>
                <w:rFonts w:ascii="Arial" w:hAnsi="Arial"/>
                <w:sz w:val="22"/>
                <w:szCs w:val="22"/>
              </w:rPr>
              <w:t>L'enseignant doit s'assurer que les parents ou les gardiens d’enfants reçoivent les fournitures scolaires requises (bac avec crayons, marqueurs, papier, etc.).</w:t>
            </w:r>
          </w:p>
          <w:p w14:paraId="6A4245E3" w14:textId="77777777" w:rsidR="0019264F" w:rsidRPr="00124394" w:rsidRDefault="0019264F">
            <w:pPr>
              <w:pStyle w:val="Numberlist"/>
              <w:rPr>
                <w:rFonts w:ascii="Arial" w:hAnsi="Arial"/>
                <w:sz w:val="22"/>
                <w:szCs w:val="22"/>
              </w:rPr>
            </w:pPr>
            <w:r w:rsidRPr="00124394">
              <w:rPr>
                <w:rFonts w:ascii="Arial" w:hAnsi="Arial"/>
                <w:sz w:val="22"/>
                <w:szCs w:val="22"/>
              </w:rPr>
              <w:t>L'enseignant rassure les parents, les tuteurs ou les gardiens d'enfants et les élèves, qu’une communication sera maintenue entre la maison et l’école.</w:t>
            </w:r>
          </w:p>
          <w:p w14:paraId="0B7FFDEB" w14:textId="77777777" w:rsidR="0019264F" w:rsidRPr="00124394" w:rsidRDefault="004C6F55">
            <w:pPr>
              <w:pStyle w:val="Numberlist"/>
              <w:rPr>
                <w:rFonts w:ascii="Arial" w:hAnsi="Arial"/>
                <w:sz w:val="22"/>
                <w:szCs w:val="22"/>
              </w:rPr>
            </w:pPr>
            <w:r w:rsidRPr="00124394">
              <w:rPr>
                <w:rFonts w:ascii="Arial" w:hAnsi="Arial"/>
                <w:sz w:val="22"/>
                <w:szCs w:val="22"/>
              </w:rPr>
              <w:t>Les parents, les tuteurs et les gardiens d'enfants peu</w:t>
            </w:r>
            <w:r>
              <w:rPr>
                <w:rFonts w:ascii="Arial" w:hAnsi="Arial"/>
                <w:sz w:val="22"/>
                <w:szCs w:val="22"/>
              </w:rPr>
              <w:t>vent avoir accès à des</w:t>
            </w:r>
            <w:r w:rsidRPr="00124394">
              <w:rPr>
                <w:rFonts w:ascii="Arial" w:hAnsi="Arial"/>
                <w:sz w:val="22"/>
                <w:szCs w:val="22"/>
              </w:rPr>
              <w:t xml:space="preserve"> </w:t>
            </w:r>
            <w:r>
              <w:rPr>
                <w:rFonts w:ascii="Arial" w:hAnsi="Arial"/>
                <w:sz w:val="22"/>
                <w:szCs w:val="22"/>
              </w:rPr>
              <w:t xml:space="preserve">ressources </w:t>
            </w:r>
            <w:r w:rsidRPr="00124394">
              <w:rPr>
                <w:rFonts w:ascii="Arial" w:hAnsi="Arial"/>
                <w:sz w:val="22"/>
                <w:szCs w:val="22"/>
              </w:rPr>
              <w:t>additionnel</w:t>
            </w:r>
            <w:r>
              <w:rPr>
                <w:rFonts w:ascii="Arial" w:hAnsi="Arial"/>
                <w:sz w:val="22"/>
                <w:szCs w:val="22"/>
              </w:rPr>
              <w:t>le</w:t>
            </w:r>
            <w:r w:rsidRPr="00124394">
              <w:rPr>
                <w:rFonts w:ascii="Arial" w:hAnsi="Arial"/>
                <w:sz w:val="22"/>
                <w:szCs w:val="22"/>
              </w:rPr>
              <w:t>s à</w:t>
            </w:r>
            <w:r>
              <w:rPr>
                <w:rFonts w:ascii="Arial" w:hAnsi="Arial"/>
                <w:sz w:val="22"/>
                <w:szCs w:val="22"/>
              </w:rPr>
              <w:t xml:space="preserve"> </w:t>
            </w:r>
            <w:r w:rsidR="0019264F" w:rsidRPr="00124394">
              <w:rPr>
                <w:rFonts w:ascii="Arial" w:hAnsi="Arial"/>
                <w:sz w:val="22"/>
                <w:szCs w:val="22"/>
              </w:rPr>
              <w:t>:</w:t>
            </w:r>
          </w:p>
          <w:p w14:paraId="483CDBCA" w14:textId="77777777" w:rsidR="0019264F" w:rsidRPr="00124394" w:rsidRDefault="0019264F">
            <w:pPr>
              <w:pStyle w:val="Bulletlist"/>
              <w:rPr>
                <w:rFonts w:ascii="Arial" w:hAnsi="Arial"/>
                <w:sz w:val="22"/>
                <w:szCs w:val="22"/>
              </w:rPr>
            </w:pPr>
            <w:r w:rsidRPr="00124394">
              <w:rPr>
                <w:rFonts w:ascii="Arial" w:hAnsi="Arial"/>
                <w:sz w:val="22"/>
                <w:szCs w:val="22"/>
              </w:rPr>
              <w:t>Mon apprentissage chez moi (</w:t>
            </w:r>
            <w:hyperlink r:id="rId7" w:history="1">
              <w:r w:rsidRPr="00124394">
                <w:rPr>
                  <w:rStyle w:val="Hyperlink"/>
                  <w:rFonts w:ascii="Arial" w:eastAsiaTheme="majorEastAsia" w:hAnsi="Arial"/>
                  <w:sz w:val="22"/>
                  <w:szCs w:val="22"/>
                </w:rPr>
                <w:t>www.edu.gov.mb.ca/m12/monapprentissage/index.html</w:t>
              </w:r>
            </w:hyperlink>
            <w:r w:rsidRPr="00124394">
              <w:rPr>
                <w:rFonts w:ascii="Arial" w:hAnsi="Arial"/>
                <w:sz w:val="22"/>
                <w:szCs w:val="22"/>
              </w:rPr>
              <w:t>);</w:t>
            </w:r>
          </w:p>
          <w:p w14:paraId="61C8AFCB" w14:textId="77777777" w:rsidR="0019264F" w:rsidRDefault="0019264F">
            <w:pPr>
              <w:pStyle w:val="Bulletlist"/>
              <w:rPr>
                <w:rFonts w:eastAsiaTheme="majorEastAsia"/>
              </w:rPr>
            </w:pPr>
            <w:r w:rsidRPr="00124394">
              <w:rPr>
                <w:rFonts w:ascii="Arial" w:hAnsi="Arial"/>
                <w:sz w:val="22"/>
                <w:szCs w:val="22"/>
              </w:rPr>
              <w:t>Mon enfant à l’école (</w:t>
            </w:r>
            <w:hyperlink r:id="rId8" w:history="1">
              <w:r w:rsidRPr="00124394">
                <w:rPr>
                  <w:rStyle w:val="Hyperlink"/>
                  <w:rFonts w:ascii="Arial" w:eastAsiaTheme="majorEastAsia" w:hAnsi="Arial"/>
                  <w:sz w:val="22"/>
                  <w:szCs w:val="22"/>
                </w:rPr>
                <w:t>www.edu.gov.mb.ca/m12/monenfant/index.html</w:t>
              </w:r>
            </w:hyperlink>
            <w:r w:rsidRPr="00124394">
              <w:rPr>
                <w:rFonts w:ascii="Arial" w:hAnsi="Arial"/>
                <w:sz w:val="22"/>
                <w:szCs w:val="22"/>
              </w:rPr>
              <w:t>).</w:t>
            </w:r>
          </w:p>
        </w:tc>
      </w:tr>
    </w:tbl>
    <w:p w14:paraId="6A531C54" w14:textId="77777777" w:rsidR="0019264F" w:rsidRDefault="0019264F" w:rsidP="0019264F">
      <w:pPr>
        <w:pStyle w:val="Heading1"/>
        <w:rPr>
          <w:lang w:val="fr-CA"/>
        </w:rPr>
      </w:pPr>
    </w:p>
    <w:tbl>
      <w:tblPr>
        <w:tblStyle w:val="TableGrid"/>
        <w:tblW w:w="0" w:type="auto"/>
        <w:tblInd w:w="0" w:type="dxa"/>
        <w:shd w:val="clear" w:color="auto" w:fill="006699"/>
        <w:tblLook w:val="04A0" w:firstRow="1" w:lastRow="0" w:firstColumn="1" w:lastColumn="0" w:noHBand="0" w:noVBand="1"/>
      </w:tblPr>
      <w:tblGrid>
        <w:gridCol w:w="2425"/>
        <w:gridCol w:w="8190"/>
      </w:tblGrid>
      <w:tr w:rsidR="0019264F" w14:paraId="7A1AE4B8" w14:textId="77777777" w:rsidTr="0019264F">
        <w:trPr>
          <w:trHeight w:val="432"/>
        </w:trPr>
        <w:tc>
          <w:tcPr>
            <w:tcW w:w="10615" w:type="dxa"/>
            <w:gridSpan w:val="2"/>
            <w:tcBorders>
              <w:top w:val="single" w:sz="4" w:space="0" w:color="auto"/>
              <w:left w:val="single" w:sz="4" w:space="0" w:color="auto"/>
              <w:bottom w:val="single" w:sz="4" w:space="0" w:color="auto"/>
              <w:right w:val="single" w:sz="4" w:space="0" w:color="auto"/>
            </w:tcBorders>
            <w:shd w:val="clear" w:color="auto" w:fill="006699"/>
            <w:vAlign w:val="center"/>
            <w:hideMark/>
          </w:tcPr>
          <w:p w14:paraId="1172BF20" w14:textId="77777777" w:rsidR="0019264F" w:rsidRDefault="0019264F" w:rsidP="00793641">
            <w:pPr>
              <w:pStyle w:val="Heading1"/>
              <w:outlineLvl w:val="0"/>
            </w:pPr>
            <w:r>
              <w:t xml:space="preserve">APERÇU DU </w:t>
            </w:r>
            <w:r w:rsidR="00793641">
              <w:t>scénario d’apprentissage</w:t>
            </w:r>
          </w:p>
        </w:tc>
      </w:tr>
      <w:tr w:rsidR="0019264F" w14:paraId="4037CD27" w14:textId="77777777" w:rsidTr="0019264F">
        <w:trPr>
          <w:trHeight w:val="504"/>
        </w:trPr>
        <w:tc>
          <w:tcPr>
            <w:tcW w:w="2425" w:type="dxa"/>
            <w:tcBorders>
              <w:top w:val="single" w:sz="4" w:space="0" w:color="auto"/>
              <w:left w:val="single" w:sz="4" w:space="0" w:color="auto"/>
              <w:bottom w:val="single" w:sz="4" w:space="0" w:color="auto"/>
              <w:right w:val="single" w:sz="4" w:space="0" w:color="auto"/>
            </w:tcBorders>
            <w:shd w:val="clear" w:color="auto" w:fill="E0E9EC"/>
            <w:vAlign w:val="center"/>
            <w:hideMark/>
          </w:tcPr>
          <w:p w14:paraId="74C56C96" w14:textId="77777777" w:rsidR="0019264F" w:rsidRPr="00124394" w:rsidRDefault="0019264F">
            <w:pPr>
              <w:pStyle w:val="tablecolumnheader"/>
              <w:rPr>
                <w:rFonts w:ascii="Arial" w:hAnsi="Arial" w:cs="Arial"/>
                <w:sz w:val="22"/>
                <w:szCs w:val="22"/>
              </w:rPr>
            </w:pPr>
            <w:r w:rsidRPr="00124394">
              <w:rPr>
                <w:rFonts w:ascii="Arial" w:hAnsi="Arial" w:cs="Arial"/>
                <w:sz w:val="22"/>
                <w:szCs w:val="22"/>
              </w:rPr>
              <w:t>Année d’études :</w:t>
            </w:r>
          </w:p>
        </w:tc>
        <w:tc>
          <w:tcPr>
            <w:tcW w:w="8190" w:type="dxa"/>
            <w:tcBorders>
              <w:top w:val="single" w:sz="4" w:space="0" w:color="auto"/>
              <w:left w:val="single" w:sz="4" w:space="0" w:color="auto"/>
              <w:bottom w:val="single" w:sz="4" w:space="0" w:color="auto"/>
              <w:right w:val="single" w:sz="4" w:space="0" w:color="auto"/>
            </w:tcBorders>
            <w:shd w:val="clear" w:color="auto" w:fill="auto"/>
            <w:vAlign w:val="center"/>
          </w:tcPr>
          <w:p w14:paraId="54E3BF89" w14:textId="77777777" w:rsidR="0019264F" w:rsidRPr="00124394" w:rsidRDefault="00F5433B">
            <w:pPr>
              <w:rPr>
                <w:rFonts w:ascii="Arial" w:hAnsi="Arial"/>
                <w:sz w:val="22"/>
                <w:szCs w:val="22"/>
              </w:rPr>
            </w:pPr>
            <w:r>
              <w:rPr>
                <w:rFonts w:ascii="Arial" w:hAnsi="Arial"/>
                <w:sz w:val="22"/>
                <w:szCs w:val="22"/>
              </w:rPr>
              <w:t>7</w:t>
            </w:r>
            <w:r w:rsidRPr="00F5433B">
              <w:rPr>
                <w:rFonts w:ascii="Arial" w:hAnsi="Arial"/>
                <w:sz w:val="22"/>
                <w:szCs w:val="22"/>
                <w:vertAlign w:val="superscript"/>
              </w:rPr>
              <w:t>e</w:t>
            </w:r>
            <w:r>
              <w:rPr>
                <w:rFonts w:ascii="Arial" w:hAnsi="Arial"/>
                <w:sz w:val="22"/>
                <w:szCs w:val="22"/>
              </w:rPr>
              <w:t xml:space="preserve"> année</w:t>
            </w:r>
          </w:p>
        </w:tc>
      </w:tr>
      <w:tr w:rsidR="0019264F" w14:paraId="7D6DA9C2" w14:textId="77777777" w:rsidTr="0019264F">
        <w:trPr>
          <w:trHeight w:val="504"/>
        </w:trPr>
        <w:tc>
          <w:tcPr>
            <w:tcW w:w="2425" w:type="dxa"/>
            <w:tcBorders>
              <w:top w:val="single" w:sz="4" w:space="0" w:color="auto"/>
              <w:left w:val="single" w:sz="4" w:space="0" w:color="auto"/>
              <w:bottom w:val="single" w:sz="4" w:space="0" w:color="auto"/>
              <w:right w:val="single" w:sz="4" w:space="0" w:color="auto"/>
            </w:tcBorders>
            <w:shd w:val="clear" w:color="auto" w:fill="E0E9EC"/>
            <w:vAlign w:val="center"/>
            <w:hideMark/>
          </w:tcPr>
          <w:p w14:paraId="37C6179A" w14:textId="77777777" w:rsidR="0019264F" w:rsidRPr="00124394" w:rsidRDefault="0019264F">
            <w:pPr>
              <w:pStyle w:val="tablecolumnheader"/>
              <w:rPr>
                <w:rFonts w:ascii="Arial" w:hAnsi="Arial" w:cs="Arial"/>
                <w:sz w:val="22"/>
                <w:szCs w:val="22"/>
              </w:rPr>
            </w:pPr>
            <w:r w:rsidRPr="00124394">
              <w:rPr>
                <w:rFonts w:ascii="Arial" w:hAnsi="Arial" w:cs="Arial"/>
                <w:sz w:val="22"/>
                <w:szCs w:val="22"/>
              </w:rPr>
              <w:t>Matière principale :</w:t>
            </w:r>
          </w:p>
        </w:tc>
        <w:tc>
          <w:tcPr>
            <w:tcW w:w="8190" w:type="dxa"/>
            <w:tcBorders>
              <w:top w:val="single" w:sz="4" w:space="0" w:color="auto"/>
              <w:left w:val="single" w:sz="4" w:space="0" w:color="auto"/>
              <w:bottom w:val="single" w:sz="4" w:space="0" w:color="auto"/>
              <w:right w:val="single" w:sz="4" w:space="0" w:color="auto"/>
            </w:tcBorders>
            <w:shd w:val="clear" w:color="auto" w:fill="auto"/>
            <w:vAlign w:val="center"/>
          </w:tcPr>
          <w:p w14:paraId="45843EE5" w14:textId="77777777" w:rsidR="0019264F" w:rsidRPr="00124394" w:rsidRDefault="00F5433B">
            <w:pPr>
              <w:rPr>
                <w:rFonts w:ascii="Arial" w:hAnsi="Arial"/>
                <w:sz w:val="22"/>
                <w:szCs w:val="22"/>
              </w:rPr>
            </w:pPr>
            <w:r>
              <w:rPr>
                <w:rFonts w:ascii="Arial" w:hAnsi="Arial"/>
                <w:sz w:val="22"/>
                <w:szCs w:val="22"/>
              </w:rPr>
              <w:t>Mathématiques</w:t>
            </w:r>
          </w:p>
        </w:tc>
      </w:tr>
      <w:tr w:rsidR="0019264F" w:rsidRPr="00077139" w14:paraId="57BC3504" w14:textId="77777777" w:rsidTr="0019264F">
        <w:trPr>
          <w:trHeight w:val="504"/>
        </w:trPr>
        <w:tc>
          <w:tcPr>
            <w:tcW w:w="2425" w:type="dxa"/>
            <w:tcBorders>
              <w:top w:val="single" w:sz="4" w:space="0" w:color="auto"/>
              <w:left w:val="single" w:sz="4" w:space="0" w:color="auto"/>
              <w:bottom w:val="single" w:sz="4" w:space="0" w:color="auto"/>
              <w:right w:val="single" w:sz="4" w:space="0" w:color="auto"/>
            </w:tcBorders>
            <w:shd w:val="clear" w:color="auto" w:fill="E0E9EC"/>
            <w:vAlign w:val="center"/>
            <w:hideMark/>
          </w:tcPr>
          <w:p w14:paraId="73167E1F" w14:textId="77777777" w:rsidR="0019264F" w:rsidRPr="00124394" w:rsidRDefault="0019264F">
            <w:pPr>
              <w:pStyle w:val="tablecolumnheader"/>
              <w:rPr>
                <w:rFonts w:ascii="Arial" w:hAnsi="Arial" w:cs="Arial"/>
                <w:sz w:val="22"/>
                <w:szCs w:val="22"/>
              </w:rPr>
            </w:pPr>
            <w:r w:rsidRPr="00124394">
              <w:rPr>
                <w:rFonts w:ascii="Arial" w:hAnsi="Arial" w:cs="Arial"/>
                <w:sz w:val="22"/>
                <w:szCs w:val="22"/>
              </w:rPr>
              <w:t>Grande idée :</w:t>
            </w:r>
          </w:p>
        </w:tc>
        <w:tc>
          <w:tcPr>
            <w:tcW w:w="8190" w:type="dxa"/>
            <w:tcBorders>
              <w:top w:val="single" w:sz="4" w:space="0" w:color="auto"/>
              <w:left w:val="single" w:sz="4" w:space="0" w:color="auto"/>
              <w:bottom w:val="single" w:sz="4" w:space="0" w:color="auto"/>
              <w:right w:val="single" w:sz="4" w:space="0" w:color="auto"/>
            </w:tcBorders>
            <w:shd w:val="clear" w:color="auto" w:fill="auto"/>
            <w:vAlign w:val="center"/>
          </w:tcPr>
          <w:p w14:paraId="40F154D6" w14:textId="77777777" w:rsidR="00F5433B" w:rsidRPr="00F5433B" w:rsidRDefault="00F5433B" w:rsidP="00F5433B">
            <w:pPr>
              <w:numPr>
                <w:ilvl w:val="0"/>
                <w:numId w:val="3"/>
              </w:numPr>
              <w:spacing w:before="0" w:after="0"/>
              <w:rPr>
                <w:rFonts w:ascii="Arial" w:hAnsi="Arial"/>
                <w:sz w:val="22"/>
              </w:rPr>
            </w:pPr>
            <w:r w:rsidRPr="00F5433B">
              <w:rPr>
                <w:rFonts w:ascii="Arial" w:hAnsi="Arial"/>
                <w:sz w:val="22"/>
              </w:rPr>
              <w:t xml:space="preserve">Il est nécessaire de comprendre les attributs d’un objet avant que toute mesure ne soit prise. </w:t>
            </w:r>
          </w:p>
          <w:p w14:paraId="05506D0A" w14:textId="77777777" w:rsidR="00F5433B" w:rsidRPr="00F5433B" w:rsidRDefault="00F5433B" w:rsidP="00F5433B">
            <w:pPr>
              <w:numPr>
                <w:ilvl w:val="0"/>
                <w:numId w:val="3"/>
              </w:numPr>
              <w:spacing w:before="0" w:after="0"/>
              <w:rPr>
                <w:rFonts w:ascii="Arial" w:hAnsi="Arial"/>
                <w:sz w:val="22"/>
              </w:rPr>
            </w:pPr>
            <w:r w:rsidRPr="00F5433B">
              <w:rPr>
                <w:rFonts w:ascii="Arial" w:hAnsi="Arial"/>
                <w:sz w:val="22"/>
              </w:rPr>
              <w:t>La mesure se fait en choisissant un attribut d’un objet (la longueur, l’aire, la masse, la capacité, le volume) et une comparaison de l’objet à être mesuré par rapport à une mesure non standard et standard pour le même attribut.</w:t>
            </w:r>
          </w:p>
          <w:p w14:paraId="7973BD32" w14:textId="77777777" w:rsidR="00F5433B" w:rsidRPr="00F5433B" w:rsidRDefault="00F5433B" w:rsidP="00F5433B">
            <w:pPr>
              <w:numPr>
                <w:ilvl w:val="0"/>
                <w:numId w:val="3"/>
              </w:numPr>
              <w:spacing w:before="0" w:after="0"/>
              <w:rPr>
                <w:rFonts w:ascii="Arial" w:hAnsi="Arial"/>
                <w:sz w:val="22"/>
              </w:rPr>
            </w:pPr>
            <w:r w:rsidRPr="00F5433B">
              <w:rPr>
                <w:rFonts w:ascii="Arial" w:hAnsi="Arial"/>
                <w:sz w:val="22"/>
              </w:rPr>
              <w:t xml:space="preserve">Les relations peuvent être décrites et des généralisations peuvent être faites pour des situations mathématiques de nombres ou d’objets qui se répètent de façons prédictibles. </w:t>
            </w:r>
          </w:p>
          <w:p w14:paraId="682E1994" w14:textId="77777777" w:rsidR="004C6F55" w:rsidRDefault="00F5433B" w:rsidP="00F5433B">
            <w:pPr>
              <w:numPr>
                <w:ilvl w:val="0"/>
                <w:numId w:val="3"/>
              </w:numPr>
              <w:spacing w:before="0" w:after="0"/>
              <w:rPr>
                <w:rFonts w:ascii="Arial" w:hAnsi="Arial"/>
                <w:sz w:val="22"/>
              </w:rPr>
            </w:pPr>
            <w:r w:rsidRPr="00F5433B">
              <w:rPr>
                <w:rFonts w:ascii="Arial" w:hAnsi="Arial"/>
                <w:sz w:val="22"/>
              </w:rPr>
              <w:t>Les données peuvent être disposées de manière à mettre en relief des régularités et des relations</w:t>
            </w:r>
          </w:p>
          <w:p w14:paraId="4B982AB1" w14:textId="77777777" w:rsidR="004C6F55" w:rsidRDefault="00F5433B" w:rsidP="00F5433B">
            <w:pPr>
              <w:numPr>
                <w:ilvl w:val="0"/>
                <w:numId w:val="3"/>
              </w:numPr>
              <w:spacing w:before="0" w:after="0"/>
              <w:rPr>
                <w:rFonts w:ascii="Arial" w:hAnsi="Arial"/>
                <w:sz w:val="22"/>
              </w:rPr>
            </w:pPr>
            <w:r w:rsidRPr="004C6F55">
              <w:rPr>
                <w:rFonts w:ascii="Arial" w:hAnsi="Arial"/>
                <w:iCs/>
                <w:sz w:val="22"/>
              </w:rPr>
              <w:t>Il est important que l'élève comprenne qu'une formule décrit les relations qui existent entre les différents attributs de la mesure d'une figure à deux dimensions.</w:t>
            </w:r>
          </w:p>
          <w:p w14:paraId="27AA9FAB" w14:textId="77777777" w:rsidR="0019264F" w:rsidRPr="004C6F55" w:rsidRDefault="00F5433B" w:rsidP="004C6F55">
            <w:pPr>
              <w:numPr>
                <w:ilvl w:val="0"/>
                <w:numId w:val="3"/>
              </w:numPr>
              <w:spacing w:before="0" w:after="0"/>
              <w:rPr>
                <w:rFonts w:ascii="Arial" w:hAnsi="Arial"/>
                <w:sz w:val="22"/>
              </w:rPr>
            </w:pPr>
            <w:r w:rsidRPr="004C6F55">
              <w:rPr>
                <w:rFonts w:ascii="Arial" w:hAnsi="Arial"/>
                <w:iCs/>
                <w:sz w:val="22"/>
              </w:rPr>
              <w:t>L’élève qui aura eu l'occasion de développer une formule pour déterminer le périmètre, la circonférence ou l'aire de figures à deux dimensions sera mieux en mesure de les appliquer dans divers contextes.</w:t>
            </w:r>
          </w:p>
        </w:tc>
      </w:tr>
      <w:tr w:rsidR="0019264F" w:rsidRPr="00077139" w14:paraId="05A366EA" w14:textId="77777777" w:rsidTr="0019264F">
        <w:trPr>
          <w:trHeight w:val="458"/>
        </w:trPr>
        <w:tc>
          <w:tcPr>
            <w:tcW w:w="2425" w:type="dxa"/>
            <w:tcBorders>
              <w:top w:val="single" w:sz="4" w:space="0" w:color="auto"/>
              <w:left w:val="single" w:sz="4" w:space="0" w:color="auto"/>
              <w:bottom w:val="single" w:sz="4" w:space="0" w:color="auto"/>
              <w:right w:val="single" w:sz="4" w:space="0" w:color="auto"/>
            </w:tcBorders>
            <w:shd w:val="clear" w:color="auto" w:fill="E0E9EC"/>
            <w:vAlign w:val="center"/>
            <w:hideMark/>
          </w:tcPr>
          <w:p w14:paraId="6A4AC8BF" w14:textId="77777777" w:rsidR="0019264F" w:rsidRPr="00124394" w:rsidRDefault="0019264F">
            <w:pPr>
              <w:pStyle w:val="tablecolumnheader"/>
              <w:rPr>
                <w:rFonts w:ascii="Arial" w:hAnsi="Arial" w:cs="Arial"/>
                <w:sz w:val="22"/>
                <w:szCs w:val="22"/>
              </w:rPr>
            </w:pPr>
            <w:r w:rsidRPr="00124394">
              <w:rPr>
                <w:rFonts w:ascii="Arial" w:hAnsi="Arial" w:cs="Arial"/>
                <w:sz w:val="22"/>
                <w:szCs w:val="22"/>
              </w:rPr>
              <w:t>Titre :</w:t>
            </w:r>
          </w:p>
        </w:tc>
        <w:tc>
          <w:tcPr>
            <w:tcW w:w="8190" w:type="dxa"/>
            <w:tcBorders>
              <w:top w:val="single" w:sz="4" w:space="0" w:color="auto"/>
              <w:left w:val="single" w:sz="4" w:space="0" w:color="auto"/>
              <w:bottom w:val="single" w:sz="4" w:space="0" w:color="auto"/>
              <w:right w:val="single" w:sz="4" w:space="0" w:color="auto"/>
            </w:tcBorders>
            <w:shd w:val="clear" w:color="auto" w:fill="auto"/>
            <w:vAlign w:val="center"/>
          </w:tcPr>
          <w:p w14:paraId="52042F9C" w14:textId="77777777" w:rsidR="0019264F" w:rsidRPr="00124394" w:rsidRDefault="00F5433B">
            <w:pPr>
              <w:rPr>
                <w:rFonts w:ascii="Arial" w:hAnsi="Arial"/>
                <w:sz w:val="22"/>
                <w:szCs w:val="22"/>
              </w:rPr>
            </w:pPr>
            <w:r>
              <w:rPr>
                <w:rFonts w:ascii="Arial" w:hAnsi="Arial"/>
                <w:sz w:val="22"/>
                <w:szCs w:val="22"/>
              </w:rPr>
              <w:t>À LA DÉCOUVERTE DU CERCLE!</w:t>
            </w:r>
          </w:p>
        </w:tc>
      </w:tr>
      <w:tr w:rsidR="0019264F" w14:paraId="6BF34BE5" w14:textId="77777777" w:rsidTr="0019264F">
        <w:trPr>
          <w:trHeight w:val="458"/>
        </w:trPr>
        <w:tc>
          <w:tcPr>
            <w:tcW w:w="2425" w:type="dxa"/>
            <w:tcBorders>
              <w:top w:val="single" w:sz="4" w:space="0" w:color="auto"/>
              <w:left w:val="single" w:sz="4" w:space="0" w:color="auto"/>
              <w:bottom w:val="single" w:sz="4" w:space="0" w:color="auto"/>
              <w:right w:val="single" w:sz="4" w:space="0" w:color="auto"/>
            </w:tcBorders>
            <w:shd w:val="clear" w:color="auto" w:fill="E0E9EC"/>
            <w:vAlign w:val="center"/>
            <w:hideMark/>
          </w:tcPr>
          <w:p w14:paraId="68AFE06B" w14:textId="0466A7D4" w:rsidR="0019264F" w:rsidRPr="00124394" w:rsidRDefault="00077139">
            <w:pPr>
              <w:pStyle w:val="tablecolumnheader"/>
              <w:rPr>
                <w:rFonts w:ascii="Arial" w:hAnsi="Arial" w:cs="Arial"/>
                <w:sz w:val="22"/>
                <w:szCs w:val="22"/>
              </w:rPr>
            </w:pPr>
            <w:r>
              <w:rPr>
                <w:rFonts w:ascii="Arial" w:hAnsi="Arial" w:cs="Arial"/>
                <w:sz w:val="22"/>
                <w:szCs w:val="22"/>
              </w:rPr>
              <w:t>Domaine</w:t>
            </w:r>
            <w:r w:rsidR="0019264F" w:rsidRPr="00124394">
              <w:rPr>
                <w:rFonts w:ascii="Arial" w:hAnsi="Arial" w:cs="Arial"/>
                <w:sz w:val="22"/>
                <w:szCs w:val="22"/>
              </w:rPr>
              <w:t xml:space="preserve"> :</w:t>
            </w:r>
          </w:p>
        </w:tc>
        <w:tc>
          <w:tcPr>
            <w:tcW w:w="8190" w:type="dxa"/>
            <w:tcBorders>
              <w:top w:val="single" w:sz="4" w:space="0" w:color="auto"/>
              <w:left w:val="single" w:sz="4" w:space="0" w:color="auto"/>
              <w:bottom w:val="single" w:sz="4" w:space="0" w:color="auto"/>
              <w:right w:val="single" w:sz="4" w:space="0" w:color="auto"/>
            </w:tcBorders>
            <w:shd w:val="clear" w:color="auto" w:fill="auto"/>
            <w:vAlign w:val="center"/>
          </w:tcPr>
          <w:p w14:paraId="3E4158AA" w14:textId="05ED2B0C" w:rsidR="0019264F" w:rsidRPr="00124394" w:rsidRDefault="00077139">
            <w:pPr>
              <w:rPr>
                <w:rFonts w:ascii="Arial" w:hAnsi="Arial"/>
                <w:sz w:val="22"/>
                <w:szCs w:val="22"/>
              </w:rPr>
            </w:pPr>
            <w:r>
              <w:rPr>
                <w:rFonts w:ascii="Arial" w:hAnsi="Arial"/>
                <w:sz w:val="22"/>
                <w:szCs w:val="22"/>
              </w:rPr>
              <w:t>La forme et l’espace</w:t>
            </w:r>
            <w:bookmarkStart w:id="0" w:name="_GoBack"/>
            <w:bookmarkEnd w:id="0"/>
          </w:p>
        </w:tc>
      </w:tr>
      <w:tr w:rsidR="0019264F" w14:paraId="0D4F3E38" w14:textId="77777777" w:rsidTr="0019264F">
        <w:trPr>
          <w:trHeight w:val="504"/>
        </w:trPr>
        <w:tc>
          <w:tcPr>
            <w:tcW w:w="2425" w:type="dxa"/>
            <w:tcBorders>
              <w:top w:val="single" w:sz="4" w:space="0" w:color="auto"/>
              <w:left w:val="single" w:sz="4" w:space="0" w:color="auto"/>
              <w:bottom w:val="single" w:sz="4" w:space="0" w:color="auto"/>
              <w:right w:val="single" w:sz="4" w:space="0" w:color="auto"/>
            </w:tcBorders>
            <w:shd w:val="clear" w:color="auto" w:fill="E0E9EC"/>
            <w:vAlign w:val="center"/>
            <w:hideMark/>
          </w:tcPr>
          <w:p w14:paraId="6FB37DBC" w14:textId="77777777" w:rsidR="0019264F" w:rsidRPr="00124394" w:rsidRDefault="0019264F">
            <w:pPr>
              <w:pStyle w:val="tablecolumnheader"/>
              <w:rPr>
                <w:rFonts w:ascii="Arial" w:hAnsi="Arial" w:cs="Arial"/>
                <w:sz w:val="22"/>
                <w:szCs w:val="22"/>
              </w:rPr>
            </w:pPr>
            <w:r w:rsidRPr="00124394">
              <w:rPr>
                <w:rFonts w:ascii="Arial" w:hAnsi="Arial" w:cs="Arial"/>
                <w:sz w:val="22"/>
                <w:szCs w:val="22"/>
              </w:rPr>
              <w:t>Durée :</w:t>
            </w:r>
          </w:p>
        </w:tc>
        <w:tc>
          <w:tcPr>
            <w:tcW w:w="8190" w:type="dxa"/>
            <w:tcBorders>
              <w:top w:val="single" w:sz="4" w:space="0" w:color="auto"/>
              <w:left w:val="single" w:sz="4" w:space="0" w:color="auto"/>
              <w:bottom w:val="single" w:sz="4" w:space="0" w:color="auto"/>
              <w:right w:val="single" w:sz="4" w:space="0" w:color="auto"/>
            </w:tcBorders>
            <w:shd w:val="clear" w:color="auto" w:fill="auto"/>
            <w:vAlign w:val="center"/>
          </w:tcPr>
          <w:p w14:paraId="53EB84B7" w14:textId="77777777" w:rsidR="0019264F" w:rsidRPr="00124394" w:rsidRDefault="00F5433B" w:rsidP="00F5433B">
            <w:pPr>
              <w:rPr>
                <w:rFonts w:ascii="Arial" w:hAnsi="Arial"/>
                <w:sz w:val="22"/>
                <w:szCs w:val="22"/>
              </w:rPr>
            </w:pPr>
            <w:r>
              <w:rPr>
                <w:rFonts w:ascii="Arial" w:hAnsi="Arial"/>
                <w:sz w:val="22"/>
                <w:szCs w:val="22"/>
              </w:rPr>
              <w:t>2-3 semaines</w:t>
            </w:r>
          </w:p>
        </w:tc>
      </w:tr>
      <w:tr w:rsidR="0019264F" w:rsidRPr="004C6F55" w14:paraId="5A65A8D4" w14:textId="77777777" w:rsidTr="0019264F">
        <w:trPr>
          <w:trHeight w:val="504"/>
        </w:trPr>
        <w:tc>
          <w:tcPr>
            <w:tcW w:w="2425" w:type="dxa"/>
            <w:tcBorders>
              <w:top w:val="single" w:sz="4" w:space="0" w:color="auto"/>
              <w:left w:val="single" w:sz="4" w:space="0" w:color="auto"/>
              <w:bottom w:val="single" w:sz="4" w:space="0" w:color="auto"/>
              <w:right w:val="single" w:sz="4" w:space="0" w:color="auto"/>
            </w:tcBorders>
            <w:shd w:val="clear" w:color="auto" w:fill="E0E9EC"/>
            <w:vAlign w:val="center"/>
            <w:hideMark/>
          </w:tcPr>
          <w:p w14:paraId="3412A6BD" w14:textId="77777777" w:rsidR="0019264F" w:rsidRPr="00124394" w:rsidRDefault="0019264F">
            <w:pPr>
              <w:pStyle w:val="tablecolumnheader"/>
              <w:rPr>
                <w:rFonts w:ascii="Arial" w:hAnsi="Arial" w:cs="Arial"/>
                <w:sz w:val="22"/>
                <w:szCs w:val="22"/>
              </w:rPr>
            </w:pPr>
            <w:r w:rsidRPr="00124394">
              <w:rPr>
                <w:rFonts w:ascii="Arial" w:hAnsi="Arial" w:cs="Arial"/>
                <w:sz w:val="22"/>
                <w:szCs w:val="22"/>
              </w:rPr>
              <w:t>Matériel :</w:t>
            </w:r>
          </w:p>
        </w:tc>
        <w:tc>
          <w:tcPr>
            <w:tcW w:w="8190" w:type="dxa"/>
            <w:tcBorders>
              <w:top w:val="single" w:sz="4" w:space="0" w:color="auto"/>
              <w:left w:val="single" w:sz="4" w:space="0" w:color="auto"/>
              <w:bottom w:val="single" w:sz="4" w:space="0" w:color="auto"/>
              <w:right w:val="single" w:sz="4" w:space="0" w:color="auto"/>
            </w:tcBorders>
            <w:shd w:val="clear" w:color="auto" w:fill="auto"/>
            <w:vAlign w:val="center"/>
          </w:tcPr>
          <w:p w14:paraId="4A936392" w14:textId="77777777" w:rsidR="00F5433B" w:rsidRPr="00333C8B" w:rsidRDefault="00F5433B">
            <w:pPr>
              <w:rPr>
                <w:rFonts w:ascii="Arial" w:hAnsi="Arial"/>
                <w:sz w:val="22"/>
                <w:szCs w:val="22"/>
              </w:rPr>
            </w:pPr>
            <w:r w:rsidRPr="00333C8B">
              <w:rPr>
                <w:rFonts w:ascii="Arial" w:hAnsi="Arial"/>
                <w:sz w:val="22"/>
                <w:szCs w:val="22"/>
              </w:rPr>
              <w:t xml:space="preserve">Règle, ruban à mesurer, calculatrice, tableur, objets de forme circulaire </w:t>
            </w:r>
          </w:p>
          <w:p w14:paraId="135FB9C0" w14:textId="77777777" w:rsidR="00F5433B" w:rsidRPr="00124394" w:rsidRDefault="00F5433B">
            <w:pPr>
              <w:rPr>
                <w:rFonts w:ascii="Arial" w:hAnsi="Arial"/>
                <w:sz w:val="22"/>
                <w:szCs w:val="22"/>
              </w:rPr>
            </w:pPr>
            <w:r w:rsidRPr="00333C8B">
              <w:rPr>
                <w:rFonts w:ascii="Arial" w:hAnsi="Arial"/>
                <w:sz w:val="22"/>
                <w:szCs w:val="22"/>
              </w:rPr>
              <w:t>Annexes 1 et 2</w:t>
            </w:r>
          </w:p>
        </w:tc>
      </w:tr>
      <w:tr w:rsidR="0019264F" w:rsidRPr="00077139" w14:paraId="4D744F7B" w14:textId="77777777" w:rsidTr="0019264F">
        <w:trPr>
          <w:trHeight w:val="504"/>
        </w:trPr>
        <w:tc>
          <w:tcPr>
            <w:tcW w:w="2425" w:type="dxa"/>
            <w:tcBorders>
              <w:top w:val="single" w:sz="4" w:space="0" w:color="auto"/>
              <w:left w:val="single" w:sz="4" w:space="0" w:color="auto"/>
              <w:bottom w:val="single" w:sz="4" w:space="0" w:color="auto"/>
              <w:right w:val="single" w:sz="4" w:space="0" w:color="auto"/>
            </w:tcBorders>
            <w:shd w:val="clear" w:color="auto" w:fill="E0E9EC"/>
            <w:vAlign w:val="center"/>
            <w:hideMark/>
          </w:tcPr>
          <w:p w14:paraId="090AC20F" w14:textId="77777777" w:rsidR="0019264F" w:rsidRPr="00124394" w:rsidRDefault="0019264F" w:rsidP="00F5433B">
            <w:pPr>
              <w:pStyle w:val="tablecolumnheader"/>
              <w:spacing w:before="0" w:after="0"/>
              <w:rPr>
                <w:rFonts w:ascii="Arial" w:hAnsi="Arial" w:cs="Arial"/>
                <w:sz w:val="22"/>
                <w:szCs w:val="22"/>
              </w:rPr>
            </w:pPr>
            <w:r w:rsidRPr="00124394">
              <w:rPr>
                <w:rFonts w:ascii="Arial" w:hAnsi="Arial" w:cs="Arial"/>
                <w:sz w:val="22"/>
                <w:szCs w:val="22"/>
              </w:rPr>
              <w:t>Brève description :</w:t>
            </w:r>
          </w:p>
        </w:tc>
        <w:tc>
          <w:tcPr>
            <w:tcW w:w="81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C36248" w14:textId="77777777" w:rsidR="00F5433B" w:rsidRPr="00F5433B" w:rsidRDefault="00F5433B" w:rsidP="00F5433B">
            <w:pPr>
              <w:spacing w:before="0" w:after="0"/>
              <w:rPr>
                <w:rFonts w:ascii="Arial" w:hAnsi="Arial"/>
                <w:iCs/>
                <w:sz w:val="22"/>
              </w:rPr>
            </w:pPr>
            <w:r w:rsidRPr="00F5433B">
              <w:rPr>
                <w:rFonts w:ascii="Arial" w:hAnsi="Arial"/>
                <w:iCs/>
                <w:sz w:val="22"/>
              </w:rPr>
              <w:t xml:space="preserve">Ce scénario d’apprentissage permettra aux élèves de réaliser l’importance de participer au développement des formules géométriques à l’étude. Lors des expériences d’apprentissage les élèves développeront la formule de la </w:t>
            </w:r>
            <w:r w:rsidRPr="00F5433B">
              <w:rPr>
                <w:rFonts w:ascii="Arial" w:hAnsi="Arial"/>
                <w:iCs/>
                <w:sz w:val="22"/>
              </w:rPr>
              <w:lastRenderedPageBreak/>
              <w:t>circonférence (Partie 1) et de l’aire d’un cercle (Partie 2). Enfin ce scénario permettra aux élèves de faire un lien avec les perspectives autochton</w:t>
            </w:r>
            <w:r w:rsidR="004702CF">
              <w:rPr>
                <w:rFonts w:ascii="Arial" w:hAnsi="Arial"/>
                <w:iCs/>
                <w:sz w:val="22"/>
              </w:rPr>
              <w:t xml:space="preserve">es en explorant </w:t>
            </w:r>
            <w:r w:rsidR="004702CF" w:rsidRPr="0013295D">
              <w:rPr>
                <w:rFonts w:ascii="Arial" w:hAnsi="Arial"/>
                <w:iCs/>
                <w:sz w:val="22"/>
              </w:rPr>
              <w:t xml:space="preserve">Le cercle </w:t>
            </w:r>
            <w:r w:rsidR="0013295D" w:rsidRPr="0013295D">
              <w:rPr>
                <w:rFonts w:ascii="Arial" w:hAnsi="Arial"/>
                <w:iCs/>
                <w:sz w:val="22"/>
              </w:rPr>
              <w:t xml:space="preserve">de </w:t>
            </w:r>
            <w:r w:rsidRPr="0013295D">
              <w:rPr>
                <w:rFonts w:ascii="Arial" w:hAnsi="Arial"/>
                <w:iCs/>
                <w:sz w:val="22"/>
              </w:rPr>
              <w:t>vie (Partie 3).</w:t>
            </w:r>
          </w:p>
          <w:p w14:paraId="6E9E6422" w14:textId="77777777" w:rsidR="0019264F" w:rsidRPr="004C6F55" w:rsidRDefault="00F5433B" w:rsidP="00F5433B">
            <w:pPr>
              <w:spacing w:before="0" w:after="0"/>
              <w:rPr>
                <w:rFonts w:ascii="Arial" w:hAnsi="Arial"/>
                <w:iCs/>
                <w:sz w:val="22"/>
              </w:rPr>
            </w:pPr>
            <w:r w:rsidRPr="00F5433B">
              <w:rPr>
                <w:rFonts w:ascii="Arial" w:hAnsi="Arial"/>
                <w:iCs/>
                <w:sz w:val="22"/>
              </w:rPr>
              <w:t>Certaines expériences d’apprentissage peuvent se faire de façon synchrone ou asynchrone, selon le contexte. Pour les expériences d’apprentissage synchrone, les élèves peuvent échanger entre eux et garder des traces de leurs apprentissages dans un espace de collaboration sur la plateforme utilisée par l’école. Pour les expériences d’apprentissage asynchrone, les élèves peuvent échanger entre eux selon des modalités proposées par l’enseignant et garder des traces de leurs apprentissages dans un format proposé par l’enseignant tel qu’un journal de bord ou portfolio électronique.</w:t>
            </w:r>
          </w:p>
        </w:tc>
      </w:tr>
    </w:tbl>
    <w:p w14:paraId="021A0784" w14:textId="77777777" w:rsidR="0019264F" w:rsidRDefault="0019264F" w:rsidP="0019264F">
      <w:pPr>
        <w:pStyle w:val="Heading1"/>
        <w:rPr>
          <w:rFonts w:ascii="Arial" w:hAnsi="Arial" w:cs="Arial"/>
          <w:lang w:val="fr-CA"/>
        </w:rPr>
      </w:pPr>
    </w:p>
    <w:tbl>
      <w:tblPr>
        <w:tblStyle w:val="TableGrid"/>
        <w:tblW w:w="0" w:type="auto"/>
        <w:tblInd w:w="0" w:type="dxa"/>
        <w:tblLook w:val="04A0" w:firstRow="1" w:lastRow="0" w:firstColumn="1" w:lastColumn="0" w:noHBand="0" w:noVBand="1"/>
      </w:tblPr>
      <w:tblGrid>
        <w:gridCol w:w="10615"/>
      </w:tblGrid>
      <w:tr w:rsidR="0019264F" w14:paraId="5DE92597" w14:textId="77777777" w:rsidTr="0019264F">
        <w:trPr>
          <w:trHeight w:val="432"/>
        </w:trPr>
        <w:tc>
          <w:tcPr>
            <w:tcW w:w="10615" w:type="dxa"/>
            <w:tcBorders>
              <w:top w:val="single" w:sz="4" w:space="0" w:color="auto"/>
              <w:left w:val="single" w:sz="4" w:space="0" w:color="auto"/>
              <w:bottom w:val="single" w:sz="4" w:space="0" w:color="auto"/>
              <w:right w:val="single" w:sz="4" w:space="0" w:color="auto"/>
            </w:tcBorders>
            <w:shd w:val="clear" w:color="auto" w:fill="006699"/>
            <w:vAlign w:val="center"/>
            <w:hideMark/>
          </w:tcPr>
          <w:p w14:paraId="3B9F00A9" w14:textId="77777777" w:rsidR="0019264F" w:rsidRDefault="0019264F">
            <w:pPr>
              <w:pStyle w:val="Heading1"/>
              <w:outlineLvl w:val="0"/>
              <w:rPr>
                <w:rFonts w:asciiTheme="majorHAnsi" w:hAnsiTheme="majorHAnsi" w:cstheme="majorBidi"/>
                <w:color w:val="2E74B5" w:themeColor="accent1" w:themeShade="BF"/>
                <w:sz w:val="36"/>
              </w:rPr>
            </w:pPr>
            <w:r>
              <w:t>RÉSULTATS D’APPRENTISSAGE</w:t>
            </w:r>
          </w:p>
        </w:tc>
      </w:tr>
      <w:tr w:rsidR="0019264F" w:rsidRPr="00077139" w14:paraId="691D6B30" w14:textId="77777777" w:rsidTr="0019264F">
        <w:trPr>
          <w:trHeight w:val="710"/>
        </w:trPr>
        <w:tc>
          <w:tcPr>
            <w:tcW w:w="10615" w:type="dxa"/>
            <w:tcBorders>
              <w:top w:val="single" w:sz="4" w:space="0" w:color="auto"/>
              <w:left w:val="single" w:sz="4" w:space="0" w:color="auto"/>
              <w:bottom w:val="single" w:sz="4" w:space="0" w:color="auto"/>
              <w:right w:val="single" w:sz="4" w:space="0" w:color="auto"/>
            </w:tcBorders>
            <w:hideMark/>
          </w:tcPr>
          <w:p w14:paraId="54540CA9" w14:textId="77777777" w:rsidR="0019264F" w:rsidRPr="00333C8B" w:rsidRDefault="0019264F">
            <w:pPr>
              <w:rPr>
                <w:rStyle w:val="normaltextrun"/>
                <w:rFonts w:ascii="Arial" w:hAnsi="Arial"/>
                <w:sz w:val="22"/>
                <w:szCs w:val="22"/>
              </w:rPr>
            </w:pPr>
            <w:r w:rsidRPr="00333C8B">
              <w:rPr>
                <w:rStyle w:val="normaltextrun"/>
                <w:rFonts w:ascii="Arial" w:hAnsi="Arial"/>
                <w:sz w:val="22"/>
                <w:szCs w:val="22"/>
              </w:rPr>
              <w:t xml:space="preserve">Mathématiques </w:t>
            </w:r>
            <w:r w:rsidR="0013295D">
              <w:rPr>
                <w:rStyle w:val="normaltextrun"/>
                <w:rFonts w:ascii="Arial" w:hAnsi="Arial"/>
                <w:sz w:val="22"/>
                <w:szCs w:val="22"/>
              </w:rPr>
              <w:t>– Programme immersion</w:t>
            </w:r>
            <w:r w:rsidRPr="00333C8B">
              <w:rPr>
                <w:rStyle w:val="normaltextrun"/>
                <w:rFonts w:ascii="Arial" w:hAnsi="Arial"/>
                <w:sz w:val="22"/>
                <w:szCs w:val="22"/>
              </w:rPr>
              <w:t>:</w:t>
            </w:r>
            <w:r w:rsidR="0013295D">
              <w:t xml:space="preserve"> </w:t>
            </w:r>
            <w:hyperlink r:id="rId9" w:history="1">
              <w:r w:rsidR="0013295D" w:rsidRPr="006812E9">
                <w:rPr>
                  <w:rStyle w:val="Hyperlink"/>
                  <w:rFonts w:ascii="Arial" w:hAnsi="Arial"/>
                  <w:sz w:val="22"/>
                </w:rPr>
                <w:t>https://www.edu.gov.mb.ca/m12/frpub/ped/ma/cadre_m-8_imm/index.html</w:t>
              </w:r>
            </w:hyperlink>
          </w:p>
          <w:p w14:paraId="3776A46F" w14:textId="77777777" w:rsidR="00A51CF3" w:rsidRDefault="0013295D">
            <w:pPr>
              <w:rPr>
                <w:rStyle w:val="normaltextrun"/>
                <w:rFonts w:ascii="Arial" w:hAnsi="Arial"/>
                <w:sz w:val="22"/>
              </w:rPr>
            </w:pPr>
            <w:r w:rsidRPr="00333C8B">
              <w:rPr>
                <w:rStyle w:val="normaltextrun"/>
                <w:rFonts w:ascii="Arial" w:hAnsi="Arial"/>
                <w:sz w:val="22"/>
                <w:szCs w:val="22"/>
              </w:rPr>
              <w:t xml:space="preserve">Mathématiques </w:t>
            </w:r>
            <w:r>
              <w:rPr>
                <w:rStyle w:val="normaltextrun"/>
                <w:rFonts w:ascii="Arial" w:hAnsi="Arial"/>
                <w:sz w:val="22"/>
                <w:szCs w:val="22"/>
              </w:rPr>
              <w:t>– Programme français :</w:t>
            </w:r>
            <w:r w:rsidR="00A51CF3">
              <w:t xml:space="preserve"> </w:t>
            </w:r>
            <w:hyperlink r:id="rId10" w:history="1">
              <w:r w:rsidR="00A51CF3" w:rsidRPr="006812E9">
                <w:rPr>
                  <w:rStyle w:val="Hyperlink"/>
                  <w:rFonts w:ascii="Arial" w:hAnsi="Arial"/>
                  <w:sz w:val="22"/>
                </w:rPr>
                <w:t>https://www.edu.gov.mb.ca/m12/frpub/ped/ma/cadre_m-8/index.html</w:t>
              </w:r>
            </w:hyperlink>
          </w:p>
          <w:p w14:paraId="5D8F0586" w14:textId="77777777" w:rsidR="0013295D" w:rsidRPr="00A51CF3" w:rsidRDefault="0013295D">
            <w:pPr>
              <w:rPr>
                <w:rStyle w:val="normaltextrun"/>
                <w:rFonts w:ascii="Arial" w:hAnsi="Arial"/>
                <w:sz w:val="22"/>
              </w:rPr>
            </w:pPr>
            <w:r w:rsidRPr="00A51CF3">
              <w:rPr>
                <w:rStyle w:val="normaltextrun"/>
                <w:sz w:val="22"/>
                <w:szCs w:val="22"/>
              </w:rPr>
              <w:t>Survol mathématiques </w:t>
            </w:r>
            <w:r w:rsidRPr="00A51CF3">
              <w:rPr>
                <w:rFonts w:ascii="Arial" w:hAnsi="Arial"/>
              </w:rPr>
              <w:t xml:space="preserve">: </w:t>
            </w:r>
            <w:hyperlink r:id="rId11" w:history="1">
              <w:r w:rsidRPr="00A51CF3">
                <w:rPr>
                  <w:rStyle w:val="Hyperlink"/>
                  <w:rFonts w:ascii="Arial" w:hAnsi="Arial"/>
                  <w:sz w:val="22"/>
                  <w:szCs w:val="22"/>
                </w:rPr>
                <w:t>www.edu.gov.mb.ca/m12/progetu/survol/math.html</w:t>
              </w:r>
            </w:hyperlink>
            <w:r w:rsidR="00A51CF3" w:rsidRPr="00A51CF3">
              <w:rPr>
                <w:rStyle w:val="Hyperlink"/>
                <w:rFonts w:ascii="Arial" w:hAnsi="Arial"/>
                <w:sz w:val="22"/>
              </w:rPr>
              <w:t xml:space="preserve"> </w:t>
            </w:r>
          </w:p>
          <w:p w14:paraId="52D3BF4B" w14:textId="77777777" w:rsidR="0013295D" w:rsidRDefault="0013295D" w:rsidP="0013295D">
            <w:pPr>
              <w:rPr>
                <w:rFonts w:ascii="Arial" w:hAnsi="Arial"/>
                <w:sz w:val="22"/>
                <w:szCs w:val="22"/>
              </w:rPr>
            </w:pPr>
            <w:r w:rsidRPr="00333C8B">
              <w:rPr>
                <w:rStyle w:val="normaltextrun"/>
                <w:rFonts w:ascii="Arial" w:hAnsi="Arial"/>
                <w:sz w:val="22"/>
                <w:szCs w:val="22"/>
              </w:rPr>
              <w:t xml:space="preserve">- </w:t>
            </w:r>
            <w:r w:rsidRPr="00333C8B">
              <w:rPr>
                <w:rFonts w:ascii="Arial" w:hAnsi="Arial"/>
                <w:sz w:val="22"/>
                <w:szCs w:val="22"/>
              </w:rPr>
              <w:t>7. F.1; 7. F.2; 7.R.1</w:t>
            </w:r>
          </w:p>
          <w:p w14:paraId="205E8361" w14:textId="77777777" w:rsidR="0013295D" w:rsidRPr="00333C8B" w:rsidRDefault="0013295D">
            <w:pPr>
              <w:rPr>
                <w:rStyle w:val="normaltextrun"/>
                <w:rFonts w:ascii="Arial" w:hAnsi="Arial"/>
                <w:sz w:val="22"/>
                <w:szCs w:val="22"/>
              </w:rPr>
            </w:pPr>
          </w:p>
          <w:p w14:paraId="64E2DFA0" w14:textId="77777777" w:rsidR="0019264F" w:rsidRPr="00333C8B" w:rsidRDefault="0019264F">
            <w:pPr>
              <w:rPr>
                <w:rStyle w:val="normaltextrun"/>
                <w:rFonts w:ascii="Arial" w:hAnsi="Arial"/>
                <w:sz w:val="22"/>
                <w:szCs w:val="22"/>
              </w:rPr>
            </w:pPr>
            <w:r w:rsidRPr="00333C8B">
              <w:rPr>
                <w:rStyle w:val="normaltextrun"/>
                <w:rFonts w:ascii="Arial" w:hAnsi="Arial"/>
                <w:sz w:val="22"/>
                <w:szCs w:val="22"/>
              </w:rPr>
              <w:t>Français FL1 :</w:t>
            </w:r>
            <w:r w:rsidRPr="00333C8B">
              <w:rPr>
                <w:rFonts w:ascii="Arial" w:hAnsi="Arial"/>
                <w:sz w:val="22"/>
                <w:szCs w:val="22"/>
              </w:rPr>
              <w:t xml:space="preserve"> </w:t>
            </w:r>
            <w:hyperlink r:id="rId12" w:history="1">
              <w:r w:rsidRPr="00333C8B">
                <w:rPr>
                  <w:rStyle w:val="Hyperlink"/>
                  <w:rFonts w:ascii="Arial" w:hAnsi="Arial"/>
                  <w:sz w:val="22"/>
                  <w:szCs w:val="22"/>
                </w:rPr>
                <w:t>https://www.edu.gov.mb.ca/m12/frpub/ped/fl1/cadre_m-12/index.html</w:t>
              </w:r>
            </w:hyperlink>
          </w:p>
          <w:p w14:paraId="6EA9F096" w14:textId="77777777" w:rsidR="00F5433B" w:rsidRPr="00333C8B" w:rsidRDefault="0019264F" w:rsidP="00F5433B">
            <w:pPr>
              <w:rPr>
                <w:rFonts w:ascii="Arial" w:hAnsi="Arial"/>
                <w:sz w:val="22"/>
                <w:szCs w:val="22"/>
              </w:rPr>
            </w:pPr>
            <w:r w:rsidRPr="00333C8B">
              <w:rPr>
                <w:rStyle w:val="normaltextrun"/>
                <w:rFonts w:ascii="Arial" w:hAnsi="Arial"/>
                <w:sz w:val="22"/>
                <w:szCs w:val="22"/>
              </w:rPr>
              <w:t>-</w:t>
            </w:r>
            <w:r w:rsidR="00F5433B" w:rsidRPr="00333C8B">
              <w:rPr>
                <w:rStyle w:val="normaltextrun"/>
                <w:rFonts w:ascii="Arial" w:hAnsi="Arial"/>
                <w:sz w:val="22"/>
                <w:szCs w:val="22"/>
              </w:rPr>
              <w:t xml:space="preserve"> </w:t>
            </w:r>
            <w:r w:rsidR="00F5433B" w:rsidRPr="00333C8B">
              <w:rPr>
                <w:rFonts w:ascii="Arial" w:eastAsia="Acumin Pro Light" w:hAnsi="Arial"/>
                <w:sz w:val="22"/>
                <w:szCs w:val="22"/>
              </w:rPr>
              <w:t>5CR-3; 5CR-4; 5CR-7; 5CR-8p; 5CRCS-1; 5CS-5; 5CS-6</w:t>
            </w:r>
          </w:p>
          <w:p w14:paraId="087FA72D" w14:textId="77777777" w:rsidR="0019264F" w:rsidRPr="00333C8B" w:rsidRDefault="0019264F">
            <w:pPr>
              <w:rPr>
                <w:rStyle w:val="Hyperlink"/>
                <w:rFonts w:ascii="Arial" w:hAnsi="Arial"/>
                <w:sz w:val="22"/>
                <w:szCs w:val="22"/>
              </w:rPr>
            </w:pPr>
            <w:r w:rsidRPr="00333C8B">
              <w:rPr>
                <w:rStyle w:val="normaltextrun"/>
                <w:rFonts w:ascii="Arial" w:hAnsi="Arial"/>
                <w:sz w:val="22"/>
                <w:szCs w:val="22"/>
              </w:rPr>
              <w:t xml:space="preserve">Français FL2 : </w:t>
            </w:r>
            <w:hyperlink r:id="rId13" w:history="1">
              <w:r w:rsidRPr="00333C8B">
                <w:rPr>
                  <w:rStyle w:val="Hyperlink"/>
                  <w:rFonts w:ascii="Arial" w:hAnsi="Arial"/>
                  <w:sz w:val="22"/>
                  <w:szCs w:val="22"/>
                </w:rPr>
                <w:t>https://www.edu.gov.mb.ca/m12/frpub/ped/fl2/cadre_m-8/index.html</w:t>
              </w:r>
            </w:hyperlink>
          </w:p>
          <w:p w14:paraId="243D266B" w14:textId="77777777" w:rsidR="00F5433B" w:rsidRDefault="00B7247E" w:rsidP="00F5433B">
            <w:pPr>
              <w:pStyle w:val="ListParagraph"/>
              <w:ind w:left="0"/>
              <w:rPr>
                <w:rFonts w:ascii="Arial" w:hAnsi="Arial"/>
                <w:sz w:val="22"/>
                <w:szCs w:val="22"/>
              </w:rPr>
            </w:pPr>
            <w:r w:rsidRPr="00333C8B">
              <w:rPr>
                <w:rStyle w:val="normaltextrun"/>
                <w:rFonts w:ascii="Arial" w:hAnsi="Arial"/>
                <w:sz w:val="22"/>
                <w:szCs w:val="22"/>
              </w:rPr>
              <w:t xml:space="preserve">- </w:t>
            </w:r>
            <w:r w:rsidR="00F5433B" w:rsidRPr="00333C8B">
              <w:rPr>
                <w:rFonts w:ascii="Arial" w:hAnsi="Arial"/>
                <w:sz w:val="22"/>
                <w:szCs w:val="22"/>
              </w:rPr>
              <w:t>EX-DV5, EX-DV7, EX -AÉ1, EX-GV3</w:t>
            </w:r>
          </w:p>
          <w:p w14:paraId="58F78BC5" w14:textId="77777777" w:rsidR="00A51CF3" w:rsidRPr="00333C8B" w:rsidRDefault="00A51CF3" w:rsidP="00F5433B">
            <w:pPr>
              <w:pStyle w:val="ListParagraph"/>
              <w:ind w:left="0"/>
              <w:rPr>
                <w:rFonts w:ascii="Arial" w:hAnsi="Arial"/>
                <w:sz w:val="22"/>
                <w:szCs w:val="22"/>
              </w:rPr>
            </w:pPr>
          </w:p>
          <w:p w14:paraId="2BB9E78C" w14:textId="77777777" w:rsidR="00B7247E" w:rsidRPr="00333C8B" w:rsidRDefault="00B7247E" w:rsidP="00B7247E">
            <w:pPr>
              <w:rPr>
                <w:rStyle w:val="Hyperlink"/>
                <w:rFonts w:ascii="Arial" w:eastAsia="Acumin Pro Light" w:hAnsi="Arial"/>
                <w:sz w:val="22"/>
                <w:szCs w:val="22"/>
              </w:rPr>
            </w:pPr>
            <w:r w:rsidRPr="00333C8B">
              <w:rPr>
                <w:rFonts w:ascii="Arial" w:hAnsi="Arial"/>
                <w:sz w:val="22"/>
                <w:szCs w:val="22"/>
              </w:rPr>
              <w:t xml:space="preserve">Intégration des perspectives autochtones: </w:t>
            </w:r>
            <w:r w:rsidRPr="00333C8B">
              <w:rPr>
                <w:rFonts w:ascii="Arial" w:eastAsia="Acumin Pro Light" w:hAnsi="Arial"/>
                <w:sz w:val="22"/>
                <w:szCs w:val="22"/>
              </w:rPr>
              <w:t xml:space="preserve">Le cercle d’influences (aussi appelé cercle de vie) </w:t>
            </w:r>
            <w:hyperlink r:id="rId14">
              <w:r w:rsidRPr="00333C8B">
                <w:rPr>
                  <w:rStyle w:val="Hyperlink"/>
                  <w:rFonts w:ascii="Arial" w:eastAsia="Acumin Pro Light" w:hAnsi="Arial"/>
                  <w:sz w:val="22"/>
                  <w:szCs w:val="22"/>
                </w:rPr>
                <w:t>L'intégration des perspectives autochtones dans le milieu scolaire de langue française | Éducation et Formation Manitoba (gov.mb.ca)</w:t>
              </w:r>
            </w:hyperlink>
          </w:p>
          <w:p w14:paraId="15F4BDAE" w14:textId="77777777" w:rsidR="00B7247E" w:rsidRPr="00F5433B" w:rsidRDefault="00B7247E" w:rsidP="00F5433B">
            <w:pPr>
              <w:pStyle w:val="ListParagraph"/>
              <w:ind w:left="0"/>
            </w:pPr>
          </w:p>
        </w:tc>
      </w:tr>
    </w:tbl>
    <w:p w14:paraId="28A60C5F" w14:textId="77777777" w:rsidR="0019264F" w:rsidRDefault="0019264F" w:rsidP="0019264F">
      <w:pPr>
        <w:pStyle w:val="Heading1"/>
        <w:rPr>
          <w:lang w:val="fr-CA"/>
        </w:rPr>
      </w:pPr>
    </w:p>
    <w:tbl>
      <w:tblPr>
        <w:tblStyle w:val="ListTable7Colorful-Accent5"/>
        <w:tblW w:w="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810"/>
        <w:gridCol w:w="810"/>
        <w:gridCol w:w="810"/>
        <w:gridCol w:w="540"/>
        <w:gridCol w:w="810"/>
        <w:gridCol w:w="630"/>
        <w:gridCol w:w="630"/>
        <w:gridCol w:w="900"/>
        <w:gridCol w:w="720"/>
        <w:gridCol w:w="720"/>
        <w:gridCol w:w="900"/>
        <w:gridCol w:w="810"/>
        <w:gridCol w:w="630"/>
      </w:tblGrid>
      <w:tr w:rsidR="0019264F" w14:paraId="6B2F1DDF" w14:textId="77777777" w:rsidTr="0019264F">
        <w:trPr>
          <w:cnfStyle w:val="100000000000" w:firstRow="1" w:lastRow="0" w:firstColumn="0" w:lastColumn="0" w:oddVBand="0" w:evenVBand="0" w:oddHBand="0" w:evenHBand="0" w:firstRowFirstColumn="0" w:firstRowLastColumn="0" w:lastRowFirstColumn="0" w:lastRowLastColumn="0"/>
          <w:trHeight w:val="432"/>
        </w:trPr>
        <w:tc>
          <w:tcPr>
            <w:cnfStyle w:val="001000000100" w:firstRow="0" w:lastRow="0" w:firstColumn="1" w:lastColumn="0" w:oddVBand="0" w:evenVBand="0" w:oddHBand="0" w:evenHBand="0" w:firstRowFirstColumn="1" w:firstRowLastColumn="0" w:lastRowFirstColumn="0" w:lastRowLastColumn="0"/>
            <w:tcW w:w="10615" w:type="dxa"/>
            <w:gridSpan w:val="14"/>
            <w:tcBorders>
              <w:top w:val="single" w:sz="4" w:space="0" w:color="auto"/>
              <w:left w:val="single" w:sz="4" w:space="0" w:color="auto"/>
              <w:bottom w:val="single" w:sz="4" w:space="0" w:color="auto"/>
              <w:right w:val="single" w:sz="4" w:space="0" w:color="auto"/>
            </w:tcBorders>
            <w:shd w:val="clear" w:color="auto" w:fill="006699"/>
            <w:tcMar>
              <w:top w:w="0" w:type="dxa"/>
              <w:left w:w="29" w:type="dxa"/>
              <w:bottom w:w="0" w:type="dxa"/>
              <w:right w:w="29" w:type="dxa"/>
            </w:tcMar>
            <w:vAlign w:val="center"/>
            <w:hideMark/>
          </w:tcPr>
          <w:p w14:paraId="05355CA0" w14:textId="77777777" w:rsidR="0019264F" w:rsidRDefault="0019264F">
            <w:pPr>
              <w:pStyle w:val="Heading1"/>
              <w:jc w:val="left"/>
              <w:outlineLvl w:val="0"/>
              <w:rPr>
                <w:i w:val="0"/>
              </w:rPr>
            </w:pPr>
            <w:r>
              <w:rPr>
                <w:i w:val="0"/>
              </w:rPr>
              <w:t>Évaluation</w:t>
            </w:r>
          </w:p>
        </w:tc>
      </w:tr>
      <w:tr w:rsidR="0019264F" w14:paraId="5186B62F" w14:textId="77777777" w:rsidTr="0019264F">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3865" w:type="dxa"/>
            <w:gridSpan w:val="5"/>
            <w:tcBorders>
              <w:top w:val="single" w:sz="4" w:space="0" w:color="auto"/>
              <w:left w:val="single" w:sz="4" w:space="0" w:color="auto"/>
              <w:bottom w:val="single" w:sz="4" w:space="0" w:color="auto"/>
              <w:right w:val="single" w:sz="4" w:space="0" w:color="auto"/>
            </w:tcBorders>
            <w:shd w:val="clear" w:color="auto" w:fill="B4C6E7" w:themeFill="accent5" w:themeFillTint="66"/>
            <w:tcMar>
              <w:top w:w="0" w:type="dxa"/>
              <w:left w:w="29" w:type="dxa"/>
              <w:bottom w:w="0" w:type="dxa"/>
              <w:right w:w="29" w:type="dxa"/>
            </w:tcMar>
            <w:hideMark/>
          </w:tcPr>
          <w:p w14:paraId="0999D340" w14:textId="77777777" w:rsidR="0019264F" w:rsidRDefault="0019264F">
            <w:pPr>
              <w:pStyle w:val="Tableheaders"/>
              <w:rPr>
                <w:i w:val="0"/>
              </w:rPr>
            </w:pPr>
            <w:r>
              <w:rPr>
                <w:rStyle w:val="normaltextrun"/>
                <w:rFonts w:eastAsiaTheme="majorEastAsia"/>
                <w:i w:val="0"/>
              </w:rPr>
              <w:t>ARTS LANGAGIERS</w:t>
            </w:r>
          </w:p>
        </w:tc>
        <w:tc>
          <w:tcPr>
            <w:tcW w:w="2070" w:type="dxa"/>
            <w:gridSpan w:val="3"/>
            <w:tcBorders>
              <w:top w:val="single" w:sz="4" w:space="0" w:color="auto"/>
              <w:left w:val="single" w:sz="4" w:space="0" w:color="auto"/>
              <w:bottom w:val="single" w:sz="4" w:space="0" w:color="auto"/>
              <w:right w:val="single" w:sz="4" w:space="0" w:color="auto"/>
            </w:tcBorders>
            <w:shd w:val="clear" w:color="auto" w:fill="F7CAAC" w:themeFill="accent2" w:themeFillTint="66"/>
            <w:tcMar>
              <w:top w:w="0" w:type="dxa"/>
              <w:left w:w="29" w:type="dxa"/>
              <w:bottom w:w="0" w:type="dxa"/>
              <w:right w:w="29" w:type="dxa"/>
            </w:tcMar>
            <w:hideMark/>
          </w:tcPr>
          <w:p w14:paraId="6D49ECA1" w14:textId="77777777" w:rsidR="0019264F" w:rsidRDefault="0019264F">
            <w:pPr>
              <w:pStyle w:val="Tableheaders"/>
              <w:cnfStyle w:val="000000100000" w:firstRow="0" w:lastRow="0" w:firstColumn="0" w:lastColumn="0" w:oddVBand="0" w:evenVBand="0" w:oddHBand="1" w:evenHBand="0" w:firstRowFirstColumn="0" w:firstRowLastColumn="0" w:lastRowFirstColumn="0" w:lastRowLastColumn="0"/>
              <w:rPr>
                <w:i/>
              </w:rPr>
            </w:pPr>
            <w:r>
              <w:rPr>
                <w:rStyle w:val="normaltextrun"/>
                <w:rFonts w:eastAsiaTheme="majorEastAsia"/>
              </w:rPr>
              <w:t>MATHÉMATIQUES</w:t>
            </w:r>
          </w:p>
        </w:tc>
        <w:tc>
          <w:tcPr>
            <w:tcW w:w="2340"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tcMar>
              <w:top w:w="0" w:type="dxa"/>
              <w:left w:w="29" w:type="dxa"/>
              <w:bottom w:w="0" w:type="dxa"/>
              <w:right w:w="29" w:type="dxa"/>
            </w:tcMar>
            <w:hideMark/>
          </w:tcPr>
          <w:p w14:paraId="4807C709" w14:textId="77777777" w:rsidR="0019264F" w:rsidRDefault="0019264F">
            <w:pPr>
              <w:pStyle w:val="Tableheaders"/>
              <w:cnfStyle w:val="000000100000" w:firstRow="0" w:lastRow="0" w:firstColumn="0" w:lastColumn="0" w:oddVBand="0" w:evenVBand="0" w:oddHBand="1" w:evenHBand="0" w:firstRowFirstColumn="0" w:firstRowLastColumn="0" w:lastRowFirstColumn="0" w:lastRowLastColumn="0"/>
              <w:rPr>
                <w:i/>
              </w:rPr>
            </w:pPr>
            <w:r>
              <w:rPr>
                <w:rStyle w:val="normaltextrun"/>
                <w:rFonts w:eastAsiaTheme="majorEastAsia"/>
              </w:rPr>
              <w:t>SCIENCES DE LA NATURE</w:t>
            </w:r>
          </w:p>
        </w:tc>
        <w:tc>
          <w:tcPr>
            <w:tcW w:w="2340"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6D6B897F" w14:textId="77777777" w:rsidR="0019264F" w:rsidRDefault="0019264F">
            <w:pPr>
              <w:pStyle w:val="Tableheaders"/>
              <w:cnfStyle w:val="000000100000" w:firstRow="0" w:lastRow="0" w:firstColumn="0" w:lastColumn="0" w:oddVBand="0" w:evenVBand="0" w:oddHBand="1" w:evenHBand="0" w:firstRowFirstColumn="0" w:firstRowLastColumn="0" w:lastRowFirstColumn="0" w:lastRowLastColumn="0"/>
              <w:rPr>
                <w:i/>
              </w:rPr>
            </w:pPr>
            <w:r>
              <w:rPr>
                <w:rStyle w:val="normaltextrun"/>
                <w:rFonts w:eastAsiaTheme="majorEastAsia"/>
              </w:rPr>
              <w:t>SCIENCES HUMAINES</w:t>
            </w:r>
          </w:p>
        </w:tc>
      </w:tr>
      <w:tr w:rsidR="0019264F" w:rsidRPr="00FF174F" w14:paraId="7D96F1DE" w14:textId="77777777" w:rsidTr="0019264F">
        <w:trPr>
          <w:trHeight w:val="615"/>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left w:val="single" w:sz="4" w:space="0" w:color="auto"/>
              <w:bottom w:val="single" w:sz="4" w:space="0" w:color="auto"/>
            </w:tcBorders>
            <w:shd w:val="clear" w:color="auto" w:fill="D9E2F3" w:themeFill="accent5" w:themeFillTint="33"/>
            <w:tcMar>
              <w:top w:w="0" w:type="dxa"/>
              <w:left w:w="29" w:type="dxa"/>
              <w:bottom w:w="0" w:type="dxa"/>
              <w:right w:w="29" w:type="dxa"/>
            </w:tcMar>
            <w:hideMark/>
          </w:tcPr>
          <w:p w14:paraId="38081C64" w14:textId="77777777" w:rsidR="0019264F" w:rsidRPr="00FF174F" w:rsidRDefault="0019264F">
            <w:pPr>
              <w:pStyle w:val="tabletext"/>
              <w:rPr>
                <w:rFonts w:ascii="Arial" w:hAnsi="Arial" w:cs="Arial"/>
                <w:i w:val="0"/>
                <w:szCs w:val="8"/>
              </w:rPr>
            </w:pPr>
            <w:r w:rsidRPr="00FF174F">
              <w:rPr>
                <w:rStyle w:val="normaltextrun"/>
                <w:rFonts w:ascii="Arial" w:eastAsiaTheme="majorEastAsia" w:hAnsi="Arial" w:cs="Arial"/>
                <w:szCs w:val="8"/>
              </w:rPr>
              <w:t>Compréhension auditive et de visualisation</w:t>
            </w:r>
          </w:p>
        </w:tc>
        <w:tc>
          <w:tcPr>
            <w:tcW w:w="810"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0" w:type="dxa"/>
              <w:left w:w="29" w:type="dxa"/>
              <w:bottom w:w="0" w:type="dxa"/>
              <w:right w:w="29" w:type="dxa"/>
            </w:tcMar>
            <w:hideMark/>
          </w:tcPr>
          <w:p w14:paraId="2A35F0B6" w14:textId="77777777" w:rsidR="0019264F" w:rsidRPr="00FF174F" w:rsidRDefault="0019264F">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Cs w:val="8"/>
              </w:rPr>
            </w:pPr>
            <w:r w:rsidRPr="00FF174F">
              <w:rPr>
                <w:rStyle w:val="normaltextrun"/>
                <w:rFonts w:ascii="Arial" w:eastAsiaTheme="majorEastAsia" w:hAnsi="Arial" w:cs="Arial"/>
                <w:szCs w:val="8"/>
              </w:rPr>
              <w:t>Compréhension</w:t>
            </w:r>
            <w:r w:rsidRPr="00FF174F">
              <w:rPr>
                <w:rFonts w:ascii="Arial" w:hAnsi="Arial" w:cs="Arial"/>
                <w:szCs w:val="8"/>
              </w:rPr>
              <w:t xml:space="preserve"> </w:t>
            </w:r>
            <w:r w:rsidRPr="00FF174F">
              <w:rPr>
                <w:rFonts w:ascii="Arial" w:hAnsi="Arial" w:cs="Arial"/>
                <w:szCs w:val="8"/>
              </w:rPr>
              <w:br/>
            </w:r>
            <w:r w:rsidRPr="00FF174F">
              <w:rPr>
                <w:rStyle w:val="normaltextrun"/>
                <w:rFonts w:ascii="Arial" w:eastAsiaTheme="majorEastAsia" w:hAnsi="Arial" w:cs="Arial"/>
                <w:szCs w:val="8"/>
              </w:rPr>
              <w:t>en lecture</w:t>
            </w:r>
          </w:p>
        </w:tc>
        <w:tc>
          <w:tcPr>
            <w:tcW w:w="810"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0" w:type="dxa"/>
              <w:left w:w="29" w:type="dxa"/>
              <w:bottom w:w="0" w:type="dxa"/>
              <w:right w:w="29" w:type="dxa"/>
            </w:tcMar>
            <w:hideMark/>
          </w:tcPr>
          <w:p w14:paraId="72603B6C" w14:textId="77777777" w:rsidR="0019264F" w:rsidRPr="00FF174F" w:rsidRDefault="0019264F">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Cs w:val="8"/>
              </w:rPr>
            </w:pPr>
            <w:r w:rsidRPr="00FF174F">
              <w:rPr>
                <w:rStyle w:val="normaltextrun"/>
                <w:rFonts w:ascii="Arial" w:eastAsiaTheme="majorEastAsia" w:hAnsi="Arial" w:cs="Arial"/>
                <w:szCs w:val="8"/>
              </w:rPr>
              <w:t>Communication</w:t>
            </w:r>
            <w:r w:rsidRPr="00FF174F">
              <w:rPr>
                <w:rFonts w:ascii="Arial" w:hAnsi="Arial" w:cs="Arial"/>
                <w:szCs w:val="8"/>
              </w:rPr>
              <w:t xml:space="preserve"> </w:t>
            </w:r>
            <w:r w:rsidRPr="00FF174F">
              <w:rPr>
                <w:rStyle w:val="normaltextrun"/>
                <w:rFonts w:ascii="Arial" w:eastAsiaTheme="majorEastAsia" w:hAnsi="Arial" w:cs="Arial"/>
                <w:szCs w:val="8"/>
              </w:rPr>
              <w:t>orale et en présentation</w:t>
            </w:r>
          </w:p>
        </w:tc>
        <w:tc>
          <w:tcPr>
            <w:tcW w:w="810"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0" w:type="dxa"/>
              <w:left w:w="29" w:type="dxa"/>
              <w:bottom w:w="0" w:type="dxa"/>
              <w:right w:w="29" w:type="dxa"/>
            </w:tcMar>
            <w:hideMark/>
          </w:tcPr>
          <w:p w14:paraId="70D49F1C" w14:textId="77777777" w:rsidR="0019264F" w:rsidRPr="00FF174F" w:rsidRDefault="0019264F">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Cs w:val="8"/>
              </w:rPr>
            </w:pPr>
            <w:r w:rsidRPr="00FF174F">
              <w:rPr>
                <w:rStyle w:val="normaltextrun"/>
                <w:rFonts w:ascii="Arial" w:eastAsiaTheme="majorEastAsia" w:hAnsi="Arial" w:cs="Arial"/>
                <w:szCs w:val="8"/>
              </w:rPr>
              <w:t>Communication</w:t>
            </w:r>
            <w:r w:rsidRPr="00FF174F">
              <w:rPr>
                <w:rFonts w:ascii="Arial" w:hAnsi="Arial" w:cs="Arial"/>
                <w:szCs w:val="8"/>
              </w:rPr>
              <w:t xml:space="preserve"> </w:t>
            </w:r>
            <w:r w:rsidRPr="00FF174F">
              <w:rPr>
                <w:rFonts w:ascii="Arial" w:hAnsi="Arial" w:cs="Arial"/>
                <w:szCs w:val="8"/>
              </w:rPr>
              <w:br/>
            </w:r>
            <w:r w:rsidRPr="00FF174F">
              <w:rPr>
                <w:rStyle w:val="normaltextrun"/>
                <w:rFonts w:ascii="Arial" w:eastAsiaTheme="majorEastAsia" w:hAnsi="Arial" w:cs="Arial"/>
                <w:szCs w:val="8"/>
              </w:rPr>
              <w:t>en rédaction</w:t>
            </w:r>
          </w:p>
        </w:tc>
        <w:tc>
          <w:tcPr>
            <w:tcW w:w="540"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0" w:type="dxa"/>
              <w:left w:w="29" w:type="dxa"/>
              <w:bottom w:w="0" w:type="dxa"/>
              <w:right w:w="29" w:type="dxa"/>
            </w:tcMar>
            <w:hideMark/>
          </w:tcPr>
          <w:p w14:paraId="27E8DF32" w14:textId="77777777" w:rsidR="0019264F" w:rsidRPr="00FF174F" w:rsidRDefault="0019264F">
            <w:pPr>
              <w:pStyle w:val="tabletext"/>
              <w:cnfStyle w:val="000000000000" w:firstRow="0" w:lastRow="0" w:firstColumn="0" w:lastColumn="0" w:oddVBand="0" w:evenVBand="0" w:oddHBand="0" w:evenHBand="0" w:firstRowFirstColumn="0" w:firstRowLastColumn="0" w:lastRowFirstColumn="0" w:lastRowLastColumn="0"/>
              <w:rPr>
                <w:rStyle w:val="eop"/>
                <w:rFonts w:ascii="Arial" w:hAnsi="Arial" w:cs="Arial"/>
              </w:rPr>
            </w:pPr>
            <w:r w:rsidRPr="00FF174F">
              <w:rPr>
                <w:rStyle w:val="normaltextrun"/>
                <w:rFonts w:ascii="Arial" w:eastAsiaTheme="majorEastAsia" w:hAnsi="Arial" w:cs="Arial"/>
                <w:szCs w:val="8"/>
              </w:rPr>
              <w:t>Pensée critique</w:t>
            </w:r>
          </w:p>
        </w:tc>
        <w:tc>
          <w:tcPr>
            <w:tcW w:w="810" w:type="dxa"/>
            <w:tcBorders>
              <w:top w:val="single" w:sz="4" w:space="0" w:color="auto"/>
              <w:left w:val="single" w:sz="4" w:space="0" w:color="auto"/>
              <w:bottom w:val="single" w:sz="4" w:space="0" w:color="auto"/>
              <w:right w:val="single" w:sz="4" w:space="0" w:color="auto"/>
            </w:tcBorders>
            <w:shd w:val="clear" w:color="auto" w:fill="FBE4D5" w:themeFill="accent2" w:themeFillTint="33"/>
            <w:tcMar>
              <w:top w:w="0" w:type="dxa"/>
              <w:left w:w="29" w:type="dxa"/>
              <w:bottom w:w="0" w:type="dxa"/>
              <w:right w:w="29" w:type="dxa"/>
            </w:tcMar>
            <w:hideMark/>
          </w:tcPr>
          <w:p w14:paraId="2BC75BE7" w14:textId="77777777" w:rsidR="0019264F" w:rsidRPr="00FF174F" w:rsidRDefault="0019264F">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rPr>
            </w:pPr>
            <w:r w:rsidRPr="00FF174F">
              <w:rPr>
                <w:rStyle w:val="normaltextrun"/>
                <w:rFonts w:ascii="Arial" w:eastAsiaTheme="majorEastAsia" w:hAnsi="Arial" w:cs="Arial"/>
                <w:szCs w:val="8"/>
              </w:rPr>
              <w:t>Connaissances et compréhension</w:t>
            </w:r>
          </w:p>
        </w:tc>
        <w:tc>
          <w:tcPr>
            <w:tcW w:w="630" w:type="dxa"/>
            <w:tcBorders>
              <w:top w:val="single" w:sz="4" w:space="0" w:color="auto"/>
              <w:left w:val="single" w:sz="4" w:space="0" w:color="auto"/>
              <w:bottom w:val="single" w:sz="4" w:space="0" w:color="auto"/>
              <w:right w:val="single" w:sz="4" w:space="0" w:color="auto"/>
            </w:tcBorders>
            <w:shd w:val="clear" w:color="auto" w:fill="FBE4D5" w:themeFill="accent2" w:themeFillTint="33"/>
            <w:tcMar>
              <w:top w:w="0" w:type="dxa"/>
              <w:left w:w="29" w:type="dxa"/>
              <w:bottom w:w="0" w:type="dxa"/>
              <w:right w:w="29" w:type="dxa"/>
            </w:tcMar>
            <w:hideMark/>
          </w:tcPr>
          <w:p w14:paraId="1A1D857C" w14:textId="77777777" w:rsidR="0019264F" w:rsidRPr="00FF174F" w:rsidRDefault="0019264F">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Cs w:val="8"/>
              </w:rPr>
            </w:pPr>
            <w:r w:rsidRPr="00FF174F">
              <w:rPr>
                <w:rStyle w:val="normaltextrun"/>
                <w:rFonts w:ascii="Arial" w:eastAsiaTheme="majorEastAsia" w:hAnsi="Arial" w:cs="Arial"/>
                <w:szCs w:val="8"/>
              </w:rPr>
              <w:t>Calcul mental et estimation</w:t>
            </w:r>
          </w:p>
        </w:tc>
        <w:tc>
          <w:tcPr>
            <w:tcW w:w="630" w:type="dxa"/>
            <w:tcBorders>
              <w:top w:val="single" w:sz="4" w:space="0" w:color="auto"/>
              <w:left w:val="single" w:sz="4" w:space="0" w:color="auto"/>
              <w:bottom w:val="single" w:sz="4" w:space="0" w:color="auto"/>
              <w:right w:val="single" w:sz="4" w:space="0" w:color="auto"/>
            </w:tcBorders>
            <w:shd w:val="clear" w:color="auto" w:fill="FBE4D5" w:themeFill="accent2" w:themeFillTint="33"/>
            <w:tcMar>
              <w:top w:w="0" w:type="dxa"/>
              <w:left w:w="29" w:type="dxa"/>
              <w:bottom w:w="0" w:type="dxa"/>
              <w:right w:w="29" w:type="dxa"/>
            </w:tcMar>
            <w:hideMark/>
          </w:tcPr>
          <w:p w14:paraId="7996B458" w14:textId="77777777" w:rsidR="0019264F" w:rsidRPr="00FF174F" w:rsidRDefault="0019264F">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Cs w:val="8"/>
              </w:rPr>
            </w:pPr>
            <w:r w:rsidRPr="00FF174F">
              <w:rPr>
                <w:rStyle w:val="normaltextrun"/>
                <w:rFonts w:ascii="Arial" w:eastAsiaTheme="majorEastAsia" w:hAnsi="Arial" w:cs="Arial"/>
                <w:szCs w:val="8"/>
              </w:rPr>
              <w:t>Résolution de problèmes</w:t>
            </w:r>
          </w:p>
        </w:tc>
        <w:tc>
          <w:tcPr>
            <w:tcW w:w="900"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0" w:type="dxa"/>
              <w:left w:w="29" w:type="dxa"/>
              <w:bottom w:w="0" w:type="dxa"/>
              <w:right w:w="29" w:type="dxa"/>
            </w:tcMar>
            <w:hideMark/>
          </w:tcPr>
          <w:p w14:paraId="25918D0E" w14:textId="77777777" w:rsidR="0019264F" w:rsidRPr="00FF174F" w:rsidRDefault="0019264F">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Cs w:val="8"/>
              </w:rPr>
            </w:pPr>
            <w:r w:rsidRPr="00FF174F">
              <w:rPr>
                <w:rStyle w:val="normaltextrun"/>
                <w:rFonts w:ascii="Arial" w:eastAsiaTheme="majorEastAsia" w:hAnsi="Arial" w:cs="Arial"/>
                <w:szCs w:val="8"/>
              </w:rPr>
              <w:t>Connaissances et compréhension</w:t>
            </w:r>
          </w:p>
        </w:tc>
        <w:tc>
          <w:tcPr>
            <w:tcW w:w="720"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0" w:type="dxa"/>
              <w:left w:w="29" w:type="dxa"/>
              <w:bottom w:w="0" w:type="dxa"/>
              <w:right w:w="29" w:type="dxa"/>
            </w:tcMar>
            <w:hideMark/>
          </w:tcPr>
          <w:p w14:paraId="5BDD19F1" w14:textId="77777777" w:rsidR="0019264F" w:rsidRPr="00FF174F" w:rsidRDefault="0019264F">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Cs w:val="8"/>
              </w:rPr>
            </w:pPr>
            <w:r w:rsidRPr="00FF174F">
              <w:rPr>
                <w:rStyle w:val="normaltextrun"/>
                <w:rFonts w:ascii="Arial" w:eastAsiaTheme="majorEastAsia" w:hAnsi="Arial" w:cs="Arial"/>
                <w:szCs w:val="8"/>
              </w:rPr>
              <w:t>Processus d’études scientifiques</w:t>
            </w:r>
          </w:p>
        </w:tc>
        <w:tc>
          <w:tcPr>
            <w:tcW w:w="720"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0" w:type="dxa"/>
              <w:left w:w="29" w:type="dxa"/>
              <w:bottom w:w="0" w:type="dxa"/>
              <w:right w:w="29" w:type="dxa"/>
            </w:tcMar>
            <w:hideMark/>
          </w:tcPr>
          <w:p w14:paraId="4C3913CF" w14:textId="77777777" w:rsidR="0019264F" w:rsidRPr="00FF174F" w:rsidRDefault="0019264F">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Cs w:val="8"/>
              </w:rPr>
            </w:pPr>
            <w:r w:rsidRPr="00FF174F">
              <w:rPr>
                <w:rStyle w:val="normaltextrun"/>
                <w:rFonts w:ascii="Arial" w:eastAsiaTheme="majorEastAsia" w:hAnsi="Arial" w:cs="Arial"/>
                <w:szCs w:val="8"/>
              </w:rPr>
              <w:t>Processus de design et</w:t>
            </w:r>
            <w:r w:rsidRPr="00FF174F">
              <w:rPr>
                <w:rFonts w:ascii="Arial" w:hAnsi="Arial" w:cs="Arial"/>
                <w:szCs w:val="8"/>
              </w:rPr>
              <w:br/>
            </w:r>
            <w:r w:rsidRPr="00FF174F">
              <w:rPr>
                <w:rStyle w:val="normaltextrun"/>
                <w:rFonts w:ascii="Arial" w:eastAsiaTheme="majorEastAsia" w:hAnsi="Arial" w:cs="Arial"/>
                <w:szCs w:val="8"/>
              </w:rPr>
              <w:t>résolution de problèmes</w:t>
            </w:r>
          </w:p>
        </w:tc>
        <w:tc>
          <w:tcPr>
            <w:tcW w:w="90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4B9BD32" w14:textId="77777777" w:rsidR="0019264F" w:rsidRPr="00FF174F" w:rsidRDefault="0019264F">
            <w:pPr>
              <w:pStyle w:val="tabletext"/>
              <w:cnfStyle w:val="000000000000" w:firstRow="0" w:lastRow="0" w:firstColumn="0" w:lastColumn="0" w:oddVBand="0" w:evenVBand="0" w:oddHBand="0" w:evenHBand="0" w:firstRowFirstColumn="0" w:firstRowLastColumn="0" w:lastRowFirstColumn="0" w:lastRowLastColumn="0"/>
              <w:rPr>
                <w:rStyle w:val="normaltextrun"/>
                <w:rFonts w:ascii="Arial" w:eastAsiaTheme="majorEastAsia" w:hAnsi="Arial" w:cs="Arial"/>
              </w:rPr>
            </w:pPr>
            <w:r w:rsidRPr="00FF174F">
              <w:rPr>
                <w:rStyle w:val="normaltextrun"/>
                <w:rFonts w:ascii="Arial" w:eastAsiaTheme="majorEastAsia" w:hAnsi="Arial" w:cs="Arial"/>
                <w:szCs w:val="8"/>
              </w:rPr>
              <w:t xml:space="preserve">Connaissances </w:t>
            </w:r>
            <w:r w:rsidRPr="00FF174F">
              <w:rPr>
                <w:rStyle w:val="normaltextrun"/>
                <w:rFonts w:ascii="Arial" w:eastAsiaTheme="majorEastAsia" w:hAnsi="Arial" w:cs="Arial"/>
                <w:szCs w:val="8"/>
              </w:rPr>
              <w:br/>
              <w:t xml:space="preserve">et </w:t>
            </w:r>
            <w:r w:rsidRPr="00FF174F">
              <w:rPr>
                <w:rStyle w:val="normaltextrun"/>
                <w:rFonts w:ascii="Arial" w:eastAsiaTheme="majorEastAsia" w:hAnsi="Arial" w:cs="Arial"/>
                <w:szCs w:val="8"/>
              </w:rPr>
              <w:br/>
              <w:t>compréhension</w:t>
            </w:r>
          </w:p>
        </w:tc>
        <w:tc>
          <w:tcPr>
            <w:tcW w:w="81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49C0E91" w14:textId="77777777" w:rsidR="0019264F" w:rsidRPr="00FF174F" w:rsidRDefault="0019264F">
            <w:pPr>
              <w:pStyle w:val="tabletext"/>
              <w:spacing w:afterAutospacing="0"/>
              <w:ind w:left="-107" w:right="-108"/>
              <w:cnfStyle w:val="000000000000" w:firstRow="0" w:lastRow="0" w:firstColumn="0" w:lastColumn="0" w:oddVBand="0" w:evenVBand="0" w:oddHBand="0" w:evenHBand="0" w:firstRowFirstColumn="0" w:firstRowLastColumn="0" w:lastRowFirstColumn="0" w:lastRowLastColumn="0"/>
              <w:rPr>
                <w:rStyle w:val="normaltextrun"/>
                <w:rFonts w:ascii="Arial" w:eastAsiaTheme="majorEastAsia" w:hAnsi="Arial" w:cs="Arial"/>
                <w:szCs w:val="8"/>
              </w:rPr>
            </w:pPr>
            <w:r w:rsidRPr="00FF174F">
              <w:rPr>
                <w:rStyle w:val="normaltextrun"/>
                <w:rFonts w:ascii="Arial" w:eastAsiaTheme="majorEastAsia" w:hAnsi="Arial" w:cs="Arial"/>
                <w:szCs w:val="8"/>
              </w:rPr>
              <w:t xml:space="preserve">Recherche </w:t>
            </w:r>
            <w:r w:rsidRPr="00FF174F">
              <w:rPr>
                <w:rStyle w:val="normaltextrun"/>
                <w:rFonts w:ascii="Arial" w:eastAsiaTheme="majorEastAsia" w:hAnsi="Arial" w:cs="Arial"/>
                <w:szCs w:val="8"/>
              </w:rPr>
              <w:br/>
              <w:t xml:space="preserve">et </w:t>
            </w:r>
            <w:r w:rsidRPr="00FF174F">
              <w:rPr>
                <w:rStyle w:val="normaltextrun"/>
                <w:rFonts w:ascii="Arial" w:eastAsiaTheme="majorEastAsia" w:hAnsi="Arial" w:cs="Arial"/>
                <w:szCs w:val="8"/>
              </w:rPr>
              <w:br/>
              <w:t>communication</w:t>
            </w:r>
          </w:p>
        </w:tc>
        <w:tc>
          <w:tcPr>
            <w:tcW w:w="63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1E79DA1" w14:textId="77777777" w:rsidR="0019264F" w:rsidRPr="00FF174F" w:rsidRDefault="0019264F">
            <w:pPr>
              <w:pStyle w:val="tabletext"/>
              <w:spacing w:afterAutospacing="0"/>
              <w:ind w:left="-108" w:right="-110"/>
              <w:cnfStyle w:val="000000000000" w:firstRow="0" w:lastRow="0" w:firstColumn="0" w:lastColumn="0" w:oddVBand="0" w:evenVBand="0" w:oddHBand="0" w:evenHBand="0" w:firstRowFirstColumn="0" w:firstRowLastColumn="0" w:lastRowFirstColumn="0" w:lastRowLastColumn="0"/>
              <w:rPr>
                <w:rStyle w:val="normaltextrun"/>
                <w:rFonts w:ascii="Arial" w:eastAsiaTheme="majorEastAsia" w:hAnsi="Arial" w:cs="Arial"/>
                <w:szCs w:val="8"/>
              </w:rPr>
            </w:pPr>
            <w:r w:rsidRPr="00FF174F">
              <w:rPr>
                <w:rStyle w:val="normaltextrun"/>
                <w:rFonts w:ascii="Arial" w:eastAsiaTheme="majorEastAsia" w:hAnsi="Arial" w:cs="Arial"/>
                <w:szCs w:val="8"/>
              </w:rPr>
              <w:t>Pensée critique et citoyenneté</w:t>
            </w:r>
          </w:p>
        </w:tc>
      </w:tr>
      <w:tr w:rsidR="0019264F" w:rsidRPr="00A1527E" w14:paraId="03CD00DB" w14:textId="77777777" w:rsidTr="0019264F">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left w:val="single" w:sz="4" w:space="0" w:color="auto"/>
              <w:bottom w:val="single" w:sz="4" w:space="0" w:color="auto"/>
            </w:tcBorders>
            <w:shd w:val="clear" w:color="auto" w:fill="B4C6E7" w:themeFill="accent5" w:themeFillTint="66"/>
            <w:tcMar>
              <w:top w:w="0" w:type="dxa"/>
              <w:left w:w="29" w:type="dxa"/>
              <w:bottom w:w="0" w:type="dxa"/>
              <w:right w:w="29" w:type="dxa"/>
            </w:tcMar>
            <w:vAlign w:val="center"/>
          </w:tcPr>
          <w:p w14:paraId="22C9BD53" w14:textId="77777777" w:rsidR="0019264F" w:rsidRPr="00A1527E" w:rsidRDefault="00A1527E" w:rsidP="00A1527E">
            <w:pPr>
              <w:pStyle w:val="tabletext"/>
              <w:rPr>
                <w:rStyle w:val="normaltextrun"/>
                <w:rFonts w:ascii="Arial" w:eastAsiaTheme="majorEastAsia" w:hAnsi="Arial" w:cs="Arial"/>
                <w:i w:val="0"/>
                <w:sz w:val="20"/>
                <w:szCs w:val="20"/>
              </w:rPr>
            </w:pPr>
            <w:r>
              <w:rPr>
                <w:rStyle w:val="normaltextrun"/>
                <w:rFonts w:ascii="Arial" w:eastAsiaTheme="majorEastAsia" w:hAnsi="Arial" w:cs="Arial"/>
                <w:i w:val="0"/>
                <w:sz w:val="20"/>
                <w:szCs w:val="20"/>
              </w:rPr>
              <w:t>X</w:t>
            </w:r>
          </w:p>
        </w:tc>
        <w:tc>
          <w:tcPr>
            <w:tcW w:w="810" w:type="dxa"/>
            <w:tcBorders>
              <w:top w:val="single" w:sz="4" w:space="0" w:color="auto"/>
              <w:left w:val="single" w:sz="4" w:space="0" w:color="auto"/>
              <w:bottom w:val="single" w:sz="4" w:space="0" w:color="auto"/>
              <w:right w:val="single" w:sz="4" w:space="0" w:color="auto"/>
            </w:tcBorders>
            <w:shd w:val="clear" w:color="auto" w:fill="B4C6E7" w:themeFill="accent5" w:themeFillTint="66"/>
            <w:tcMar>
              <w:top w:w="0" w:type="dxa"/>
              <w:left w:w="29" w:type="dxa"/>
              <w:bottom w:w="0" w:type="dxa"/>
              <w:right w:w="29" w:type="dxa"/>
            </w:tcMar>
            <w:vAlign w:val="center"/>
          </w:tcPr>
          <w:p w14:paraId="3070CD61" w14:textId="77777777" w:rsidR="0019264F" w:rsidRPr="00A1527E" w:rsidRDefault="0019264F">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eastAsiaTheme="majorEastAsia" w:hAnsi="Arial" w:cs="Arial"/>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B4C6E7" w:themeFill="accent5" w:themeFillTint="66"/>
            <w:tcMar>
              <w:top w:w="0" w:type="dxa"/>
              <w:left w:w="29" w:type="dxa"/>
              <w:bottom w:w="0" w:type="dxa"/>
              <w:right w:w="29" w:type="dxa"/>
            </w:tcMar>
            <w:vAlign w:val="center"/>
          </w:tcPr>
          <w:p w14:paraId="7283CCDD" w14:textId="77777777" w:rsidR="0019264F" w:rsidRPr="00A1527E" w:rsidRDefault="00A1527E">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eastAsiaTheme="majorEastAsia" w:hAnsi="Arial" w:cs="Arial"/>
                <w:sz w:val="20"/>
                <w:szCs w:val="20"/>
              </w:rPr>
            </w:pPr>
            <w:r>
              <w:rPr>
                <w:rStyle w:val="normaltextrun"/>
                <w:rFonts w:ascii="Arial" w:eastAsiaTheme="majorEastAsia" w:hAnsi="Arial" w:cs="Arial"/>
                <w:sz w:val="20"/>
                <w:szCs w:val="20"/>
              </w:rPr>
              <w:t>X</w:t>
            </w:r>
          </w:p>
        </w:tc>
        <w:tc>
          <w:tcPr>
            <w:tcW w:w="810" w:type="dxa"/>
            <w:tcBorders>
              <w:top w:val="single" w:sz="4" w:space="0" w:color="auto"/>
              <w:left w:val="single" w:sz="4" w:space="0" w:color="auto"/>
              <w:bottom w:val="single" w:sz="4" w:space="0" w:color="auto"/>
              <w:right w:val="single" w:sz="4" w:space="0" w:color="auto"/>
            </w:tcBorders>
            <w:shd w:val="clear" w:color="auto" w:fill="B4C6E7" w:themeFill="accent5" w:themeFillTint="66"/>
            <w:tcMar>
              <w:top w:w="0" w:type="dxa"/>
              <w:left w:w="29" w:type="dxa"/>
              <w:bottom w:w="0" w:type="dxa"/>
              <w:right w:w="29" w:type="dxa"/>
            </w:tcMar>
            <w:vAlign w:val="center"/>
          </w:tcPr>
          <w:p w14:paraId="45573731" w14:textId="77777777" w:rsidR="0019264F" w:rsidRPr="00A1527E" w:rsidRDefault="0019264F">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eastAsiaTheme="majorEastAsia"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B4C6E7" w:themeFill="accent5" w:themeFillTint="66"/>
            <w:tcMar>
              <w:top w:w="0" w:type="dxa"/>
              <w:left w:w="29" w:type="dxa"/>
              <w:bottom w:w="0" w:type="dxa"/>
              <w:right w:w="29" w:type="dxa"/>
            </w:tcMar>
            <w:vAlign w:val="center"/>
          </w:tcPr>
          <w:p w14:paraId="3DED24D9" w14:textId="77777777" w:rsidR="0019264F" w:rsidRPr="00A1527E" w:rsidRDefault="00A1527E">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eastAsiaTheme="majorEastAsia" w:hAnsi="Arial" w:cs="Arial"/>
                <w:sz w:val="20"/>
                <w:szCs w:val="20"/>
              </w:rPr>
            </w:pPr>
            <w:r>
              <w:rPr>
                <w:rStyle w:val="normaltextrun"/>
                <w:rFonts w:ascii="Arial" w:eastAsiaTheme="majorEastAsia" w:hAnsi="Arial" w:cs="Arial"/>
                <w:sz w:val="20"/>
                <w:szCs w:val="20"/>
              </w:rPr>
              <w:t>X</w:t>
            </w:r>
          </w:p>
        </w:tc>
        <w:tc>
          <w:tcPr>
            <w:tcW w:w="810" w:type="dxa"/>
            <w:tcBorders>
              <w:top w:val="single" w:sz="4" w:space="0" w:color="auto"/>
              <w:left w:val="single" w:sz="4" w:space="0" w:color="auto"/>
              <w:bottom w:val="single" w:sz="4" w:space="0" w:color="auto"/>
              <w:right w:val="single" w:sz="4" w:space="0" w:color="auto"/>
            </w:tcBorders>
            <w:shd w:val="clear" w:color="auto" w:fill="F7CAAC" w:themeFill="accent2" w:themeFillTint="66"/>
            <w:tcMar>
              <w:top w:w="0" w:type="dxa"/>
              <w:left w:w="29" w:type="dxa"/>
              <w:bottom w:w="0" w:type="dxa"/>
              <w:right w:w="29" w:type="dxa"/>
            </w:tcMar>
            <w:vAlign w:val="center"/>
          </w:tcPr>
          <w:p w14:paraId="4DAB6EB3" w14:textId="77777777" w:rsidR="0019264F" w:rsidRPr="00A1527E" w:rsidRDefault="00A1527E">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eastAsiaTheme="majorEastAsia" w:hAnsi="Arial" w:cs="Arial"/>
                <w:sz w:val="20"/>
                <w:szCs w:val="20"/>
              </w:rPr>
            </w:pPr>
            <w:r>
              <w:rPr>
                <w:rStyle w:val="normaltextrun"/>
                <w:rFonts w:ascii="Arial" w:eastAsiaTheme="majorEastAsia" w:hAnsi="Arial" w:cs="Arial"/>
                <w:sz w:val="20"/>
                <w:szCs w:val="20"/>
              </w:rPr>
              <w:t>X</w:t>
            </w:r>
          </w:p>
        </w:tc>
        <w:tc>
          <w:tcPr>
            <w:tcW w:w="630" w:type="dxa"/>
            <w:tcBorders>
              <w:top w:val="single" w:sz="4" w:space="0" w:color="auto"/>
              <w:left w:val="single" w:sz="4" w:space="0" w:color="auto"/>
              <w:bottom w:val="single" w:sz="4" w:space="0" w:color="auto"/>
              <w:right w:val="single" w:sz="4" w:space="0" w:color="auto"/>
            </w:tcBorders>
            <w:shd w:val="clear" w:color="auto" w:fill="F7CAAC" w:themeFill="accent2" w:themeFillTint="66"/>
            <w:tcMar>
              <w:top w:w="0" w:type="dxa"/>
              <w:left w:w="29" w:type="dxa"/>
              <w:bottom w:w="0" w:type="dxa"/>
              <w:right w:w="29" w:type="dxa"/>
            </w:tcMar>
            <w:vAlign w:val="center"/>
          </w:tcPr>
          <w:p w14:paraId="44C2A903" w14:textId="77777777" w:rsidR="0019264F" w:rsidRPr="00A1527E" w:rsidRDefault="0019264F">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eastAsiaTheme="majorEastAsia" w:hAnsi="Arial" w:cs="Arial"/>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F7CAAC" w:themeFill="accent2" w:themeFillTint="66"/>
            <w:tcMar>
              <w:top w:w="0" w:type="dxa"/>
              <w:left w:w="29" w:type="dxa"/>
              <w:bottom w:w="0" w:type="dxa"/>
              <w:right w:w="29" w:type="dxa"/>
            </w:tcMar>
            <w:vAlign w:val="center"/>
          </w:tcPr>
          <w:p w14:paraId="7ADAA5B6" w14:textId="77777777" w:rsidR="0019264F" w:rsidRPr="00A1527E" w:rsidRDefault="00A1527E">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eastAsiaTheme="majorEastAsia" w:hAnsi="Arial" w:cs="Arial"/>
                <w:sz w:val="20"/>
                <w:szCs w:val="20"/>
              </w:rPr>
            </w:pPr>
            <w:r>
              <w:rPr>
                <w:rStyle w:val="normaltextrun"/>
                <w:rFonts w:ascii="Arial" w:eastAsiaTheme="majorEastAsia" w:hAnsi="Arial" w:cs="Arial"/>
                <w:sz w:val="20"/>
                <w:szCs w:val="20"/>
              </w:rPr>
              <w:t>X</w:t>
            </w:r>
          </w:p>
        </w:tc>
        <w:tc>
          <w:tcPr>
            <w:tcW w:w="900"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0" w:type="dxa"/>
              <w:left w:w="29" w:type="dxa"/>
              <w:bottom w:w="0" w:type="dxa"/>
              <w:right w:w="29" w:type="dxa"/>
            </w:tcMar>
            <w:vAlign w:val="center"/>
          </w:tcPr>
          <w:p w14:paraId="31143E37" w14:textId="77777777" w:rsidR="0019264F" w:rsidRPr="00A1527E" w:rsidRDefault="0019264F">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eastAsiaTheme="majorEastAsia" w:hAnsi="Arial" w:cs="Arial"/>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0" w:type="dxa"/>
              <w:left w:w="29" w:type="dxa"/>
              <w:bottom w:w="0" w:type="dxa"/>
              <w:right w:w="29" w:type="dxa"/>
            </w:tcMar>
            <w:vAlign w:val="center"/>
          </w:tcPr>
          <w:p w14:paraId="70A38AA3" w14:textId="77777777" w:rsidR="0019264F" w:rsidRPr="00A1527E" w:rsidRDefault="0019264F">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eastAsiaTheme="majorEastAsia" w:hAnsi="Arial" w:cs="Arial"/>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0" w:type="dxa"/>
              <w:left w:w="29" w:type="dxa"/>
              <w:bottom w:w="0" w:type="dxa"/>
              <w:right w:w="29" w:type="dxa"/>
            </w:tcMar>
            <w:vAlign w:val="center"/>
          </w:tcPr>
          <w:p w14:paraId="4D0A7411" w14:textId="77777777" w:rsidR="0019264F" w:rsidRPr="00A1527E" w:rsidRDefault="0019264F">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eastAsiaTheme="majorEastAsia"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25139CE6" w14:textId="77777777" w:rsidR="0019264F" w:rsidRPr="00A1527E" w:rsidRDefault="0019264F">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eastAsiaTheme="majorEastAsia" w:hAnsi="Arial" w:cs="Arial"/>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C76EC88" w14:textId="77777777" w:rsidR="0019264F" w:rsidRPr="00A1527E" w:rsidRDefault="0019264F">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eastAsiaTheme="majorEastAsia" w:hAnsi="Arial" w:cs="Arial"/>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95D1A75" w14:textId="77777777" w:rsidR="0019264F" w:rsidRPr="00A1527E" w:rsidRDefault="0019264F">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eastAsiaTheme="majorEastAsia" w:hAnsi="Arial" w:cs="Arial"/>
                <w:sz w:val="20"/>
                <w:szCs w:val="20"/>
              </w:rPr>
            </w:pPr>
          </w:p>
        </w:tc>
      </w:tr>
    </w:tbl>
    <w:p w14:paraId="6AA678E5" w14:textId="77777777" w:rsidR="0019264F" w:rsidRDefault="0019264F" w:rsidP="0019264F">
      <w:pPr>
        <w:rPr>
          <w:rFonts w:ascii="Arial" w:hAnsi="Arial"/>
          <w:sz w:val="24"/>
          <w:szCs w:val="24"/>
        </w:rPr>
      </w:pPr>
    </w:p>
    <w:tbl>
      <w:tblPr>
        <w:tblStyle w:val="Grilledutableau1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6930"/>
      </w:tblGrid>
      <w:tr w:rsidR="007A1142" w:rsidRPr="00077139" w14:paraId="7DA54044" w14:textId="77777777" w:rsidTr="007A1142">
        <w:trPr>
          <w:trHeight w:val="423"/>
        </w:trPr>
        <w:tc>
          <w:tcPr>
            <w:tcW w:w="2700" w:type="dxa"/>
            <w:hideMark/>
          </w:tcPr>
          <w:p w14:paraId="0F78D0E5" w14:textId="77777777" w:rsidR="007A1142" w:rsidRPr="007A1142" w:rsidRDefault="007A1142" w:rsidP="007116DD">
            <w:pPr>
              <w:spacing w:before="0" w:after="0"/>
              <w:ind w:left="-105"/>
              <w:rPr>
                <w:rFonts w:ascii="Arial" w:hAnsi="Arial"/>
                <w:sz w:val="22"/>
                <w:szCs w:val="22"/>
              </w:rPr>
            </w:pPr>
            <w:r w:rsidRPr="007A1142">
              <w:rPr>
                <w:rFonts w:ascii="Arial" w:hAnsi="Arial"/>
                <w:sz w:val="22"/>
                <w:szCs w:val="22"/>
              </w:rPr>
              <w:t>Concept original créé par :</w:t>
            </w:r>
          </w:p>
        </w:tc>
        <w:tc>
          <w:tcPr>
            <w:tcW w:w="6930" w:type="dxa"/>
          </w:tcPr>
          <w:p w14:paraId="28F2A3A8" w14:textId="77777777" w:rsidR="007A1142" w:rsidRPr="007A1142" w:rsidRDefault="007A1142" w:rsidP="007116DD">
            <w:pPr>
              <w:spacing w:before="0" w:after="0"/>
              <w:rPr>
                <w:rFonts w:ascii="Arial" w:hAnsi="Arial"/>
                <w:sz w:val="22"/>
                <w:szCs w:val="22"/>
              </w:rPr>
            </w:pPr>
            <w:r w:rsidRPr="007A1142">
              <w:rPr>
                <w:rFonts w:ascii="Arial" w:hAnsi="Arial"/>
                <w:sz w:val="22"/>
                <w:szCs w:val="22"/>
              </w:rPr>
              <w:t xml:space="preserve">Sylvie Huard-Huberdeau, Nicole Allain-Fox et Paule </w:t>
            </w:r>
            <w:proofErr w:type="spellStart"/>
            <w:r w:rsidRPr="007A1142">
              <w:rPr>
                <w:rFonts w:ascii="Arial" w:hAnsi="Arial"/>
                <w:sz w:val="22"/>
                <w:szCs w:val="22"/>
              </w:rPr>
              <w:t>Buors</w:t>
            </w:r>
            <w:proofErr w:type="spellEnd"/>
          </w:p>
          <w:p w14:paraId="7F7D1BED" w14:textId="77777777" w:rsidR="007A1142" w:rsidRPr="007A1142" w:rsidRDefault="007A1142" w:rsidP="007116DD">
            <w:pPr>
              <w:spacing w:before="0" w:after="0"/>
              <w:rPr>
                <w:rFonts w:ascii="Arial" w:hAnsi="Arial"/>
                <w:sz w:val="22"/>
                <w:szCs w:val="22"/>
              </w:rPr>
            </w:pPr>
          </w:p>
        </w:tc>
      </w:tr>
    </w:tbl>
    <w:p w14:paraId="479F6391" w14:textId="77777777" w:rsidR="004C6F55" w:rsidRPr="00C519FC" w:rsidRDefault="004C6F55">
      <w:pPr>
        <w:rPr>
          <w:lang w:val="fr-CA"/>
        </w:rPr>
      </w:pPr>
      <w:r w:rsidRPr="00C519FC">
        <w:rPr>
          <w:b/>
          <w:caps/>
          <w:lang w:val="fr-CA"/>
        </w:rPr>
        <w:br w:type="page"/>
      </w:r>
    </w:p>
    <w:tbl>
      <w:tblPr>
        <w:tblStyle w:val="TableGrid"/>
        <w:tblW w:w="10615" w:type="dxa"/>
        <w:tblInd w:w="0" w:type="dxa"/>
        <w:tblLook w:val="04A0" w:firstRow="1" w:lastRow="0" w:firstColumn="1" w:lastColumn="0" w:noHBand="0" w:noVBand="1"/>
      </w:tblPr>
      <w:tblGrid>
        <w:gridCol w:w="10615"/>
      </w:tblGrid>
      <w:tr w:rsidR="0019264F" w14:paraId="6084BA5C" w14:textId="77777777" w:rsidTr="0019264F">
        <w:trPr>
          <w:trHeight w:val="432"/>
        </w:trPr>
        <w:tc>
          <w:tcPr>
            <w:tcW w:w="10615" w:type="dxa"/>
            <w:tcBorders>
              <w:top w:val="single" w:sz="4" w:space="0" w:color="auto"/>
              <w:left w:val="single" w:sz="4" w:space="0" w:color="auto"/>
              <w:bottom w:val="single" w:sz="4" w:space="0" w:color="auto"/>
              <w:right w:val="single" w:sz="4" w:space="0" w:color="auto"/>
            </w:tcBorders>
            <w:shd w:val="clear" w:color="auto" w:fill="006699"/>
            <w:tcMar>
              <w:top w:w="115" w:type="dxa"/>
              <w:left w:w="115" w:type="dxa"/>
              <w:bottom w:w="115" w:type="dxa"/>
              <w:right w:w="115" w:type="dxa"/>
            </w:tcMar>
            <w:vAlign w:val="center"/>
            <w:hideMark/>
          </w:tcPr>
          <w:p w14:paraId="48BB9D0C" w14:textId="77777777" w:rsidR="0019264F" w:rsidRDefault="0019264F">
            <w:pPr>
              <w:pStyle w:val="Heading1"/>
              <w:outlineLvl w:val="0"/>
              <w:rPr>
                <w:sz w:val="36"/>
              </w:rPr>
            </w:pPr>
            <w:r>
              <w:lastRenderedPageBreak/>
              <w:t>Expériences d'apprentissage et évaluation</w:t>
            </w:r>
          </w:p>
        </w:tc>
      </w:tr>
      <w:tr w:rsidR="00F742A9" w:rsidRPr="00077139" w14:paraId="2ECF3F56" w14:textId="77777777" w:rsidTr="00F742A9">
        <w:trPr>
          <w:trHeight w:val="432"/>
        </w:trPr>
        <w:tc>
          <w:tcPr>
            <w:tcW w:w="10615"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115" w:type="dxa"/>
              <w:left w:w="115" w:type="dxa"/>
              <w:bottom w:w="115" w:type="dxa"/>
              <w:right w:w="115" w:type="dxa"/>
            </w:tcMar>
            <w:hideMark/>
          </w:tcPr>
          <w:p w14:paraId="5EEE55EE" w14:textId="77777777" w:rsidR="00F742A9" w:rsidRPr="00FE7397" w:rsidRDefault="00F742A9" w:rsidP="00F742A9">
            <w:pPr>
              <w:pStyle w:val="Tablequestionheader"/>
              <w:rPr>
                <w:rFonts w:ascii="Arial" w:hAnsi="Arial"/>
                <w:b w:val="0"/>
                <w:sz w:val="28"/>
                <w:szCs w:val="28"/>
              </w:rPr>
            </w:pPr>
            <w:r w:rsidRPr="00FE7397">
              <w:rPr>
                <w:rFonts w:ascii="Arial" w:hAnsi="Arial"/>
                <w:b w:val="0"/>
                <w:sz w:val="28"/>
                <w:szCs w:val="28"/>
              </w:rPr>
              <w:t>Questions</w:t>
            </w:r>
            <w:r w:rsidR="00A51CF3">
              <w:rPr>
                <w:rFonts w:ascii="Arial" w:hAnsi="Arial"/>
                <w:b w:val="0"/>
                <w:sz w:val="28"/>
                <w:szCs w:val="28"/>
              </w:rPr>
              <w:t xml:space="preserve"> </w:t>
            </w:r>
            <w:r w:rsidR="00793641">
              <w:rPr>
                <w:rFonts w:ascii="Arial" w:hAnsi="Arial"/>
                <w:b w:val="0"/>
                <w:sz w:val="28"/>
                <w:szCs w:val="28"/>
              </w:rPr>
              <w:t>d’enquête</w:t>
            </w:r>
            <w:r w:rsidRPr="00FE7397">
              <w:rPr>
                <w:rFonts w:ascii="Arial" w:hAnsi="Arial"/>
                <w:b w:val="0"/>
                <w:sz w:val="28"/>
                <w:szCs w:val="28"/>
              </w:rPr>
              <w:t> : Quelles sont les composantes d’un cercle? Comment</w:t>
            </w:r>
            <w:r w:rsidR="00A51CF3">
              <w:rPr>
                <w:rFonts w:ascii="Arial" w:hAnsi="Arial"/>
                <w:b w:val="0"/>
                <w:sz w:val="28"/>
                <w:szCs w:val="28"/>
              </w:rPr>
              <w:t xml:space="preserve"> est-ce que </w:t>
            </w:r>
            <w:r w:rsidRPr="00FE7397">
              <w:rPr>
                <w:rFonts w:ascii="Arial" w:hAnsi="Arial"/>
                <w:b w:val="0"/>
                <w:sz w:val="28"/>
                <w:szCs w:val="28"/>
              </w:rPr>
              <w:t xml:space="preserve">je pourrais les utiliser pour développer des formules </w:t>
            </w:r>
            <w:r w:rsidR="00A51CF3">
              <w:rPr>
                <w:rFonts w:ascii="Arial" w:hAnsi="Arial"/>
                <w:b w:val="0"/>
                <w:sz w:val="28"/>
                <w:szCs w:val="28"/>
              </w:rPr>
              <w:t>qui me permettront de</w:t>
            </w:r>
            <w:r w:rsidRPr="00FE7397">
              <w:rPr>
                <w:rFonts w:ascii="Arial" w:hAnsi="Arial"/>
                <w:b w:val="0"/>
                <w:sz w:val="28"/>
                <w:szCs w:val="28"/>
              </w:rPr>
              <w:t xml:space="preserve"> déterminer le périmètre et l’aire d’un cercle? Que signifie le cerc</w:t>
            </w:r>
            <w:r w:rsidR="00A51CF3">
              <w:rPr>
                <w:rFonts w:ascii="Arial" w:hAnsi="Arial"/>
                <w:b w:val="0"/>
                <w:sz w:val="28"/>
                <w:szCs w:val="28"/>
              </w:rPr>
              <w:t>le chez les peuples autochtones?</w:t>
            </w:r>
          </w:p>
          <w:p w14:paraId="7863649F" w14:textId="77777777" w:rsidR="00F742A9" w:rsidRPr="00462616" w:rsidRDefault="00F742A9" w:rsidP="00A1527E">
            <w:pPr>
              <w:pStyle w:val="Tablequestionheader"/>
              <w:rPr>
                <w:rFonts w:ascii="Arial" w:hAnsi="Arial"/>
                <w:b w:val="0"/>
                <w:sz w:val="28"/>
                <w:szCs w:val="28"/>
              </w:rPr>
            </w:pPr>
          </w:p>
          <w:p w14:paraId="18182DD0" w14:textId="77777777" w:rsidR="00A1527E" w:rsidRPr="00FE7397" w:rsidRDefault="00A1527E" w:rsidP="00A1527E">
            <w:pPr>
              <w:pStyle w:val="Tablequestionheader"/>
              <w:rPr>
                <w:rFonts w:ascii="Arial" w:hAnsi="Arial"/>
                <w:sz w:val="28"/>
                <w:szCs w:val="28"/>
              </w:rPr>
            </w:pPr>
            <w:r w:rsidRPr="00FE7397">
              <w:rPr>
                <w:rFonts w:ascii="Arial" w:hAnsi="Arial"/>
                <w:sz w:val="28"/>
                <w:szCs w:val="28"/>
              </w:rPr>
              <w:t>Mise en situation</w:t>
            </w:r>
            <w:r w:rsidR="00A51CF3">
              <w:rPr>
                <w:rFonts w:ascii="Arial" w:hAnsi="Arial"/>
                <w:sz w:val="28"/>
                <w:szCs w:val="28"/>
              </w:rPr>
              <w:t xml:space="preserve"> d</w:t>
            </w:r>
            <w:r w:rsidR="00793641">
              <w:rPr>
                <w:rFonts w:ascii="Arial" w:hAnsi="Arial"/>
                <w:sz w:val="28"/>
                <w:szCs w:val="28"/>
              </w:rPr>
              <w:t>e l’enquête</w:t>
            </w:r>
          </w:p>
          <w:p w14:paraId="72A23663" w14:textId="77777777" w:rsidR="00A1527E" w:rsidRPr="00FE7397" w:rsidRDefault="00A1527E" w:rsidP="00A1527E">
            <w:pPr>
              <w:pStyle w:val="Tablequestionheader"/>
              <w:rPr>
                <w:rFonts w:ascii="Arial" w:hAnsi="Arial"/>
                <w:b w:val="0"/>
                <w:sz w:val="28"/>
                <w:szCs w:val="28"/>
              </w:rPr>
            </w:pPr>
            <w:r w:rsidRPr="00FE7397">
              <w:rPr>
                <w:rFonts w:ascii="Arial" w:hAnsi="Arial"/>
                <w:b w:val="0"/>
                <w:sz w:val="28"/>
                <w:szCs w:val="28"/>
              </w:rPr>
              <w:t>Intentions d’apprentissage :</w:t>
            </w:r>
          </w:p>
          <w:p w14:paraId="540D6C26" w14:textId="77777777" w:rsidR="00A1527E" w:rsidRPr="00FE7397" w:rsidRDefault="00A1527E" w:rsidP="00A1527E">
            <w:pPr>
              <w:pStyle w:val="Tablequestionheader"/>
              <w:numPr>
                <w:ilvl w:val="0"/>
                <w:numId w:val="4"/>
              </w:numPr>
              <w:rPr>
                <w:rFonts w:ascii="Arial" w:hAnsi="Arial"/>
                <w:b w:val="0"/>
                <w:sz w:val="28"/>
                <w:szCs w:val="28"/>
              </w:rPr>
            </w:pPr>
            <w:r w:rsidRPr="00FE7397">
              <w:rPr>
                <w:rFonts w:ascii="Arial" w:hAnsi="Arial"/>
                <w:b w:val="0"/>
                <w:sz w:val="28"/>
                <w:szCs w:val="28"/>
              </w:rPr>
              <w:t>Ce que je sais au sujet du cercle.</w:t>
            </w:r>
          </w:p>
          <w:p w14:paraId="21FAD522" w14:textId="77777777" w:rsidR="0019264F" w:rsidRPr="00F742A9" w:rsidRDefault="00A1527E" w:rsidP="00F742A9">
            <w:pPr>
              <w:pStyle w:val="Tablequestionheader"/>
              <w:numPr>
                <w:ilvl w:val="0"/>
                <w:numId w:val="4"/>
              </w:numPr>
              <w:rPr>
                <w:rFonts w:ascii="Arial" w:hAnsi="Arial"/>
                <w:b w:val="0"/>
                <w:sz w:val="28"/>
                <w:szCs w:val="28"/>
              </w:rPr>
            </w:pPr>
            <w:r w:rsidRPr="00FE7397">
              <w:rPr>
                <w:rFonts w:ascii="Arial" w:hAnsi="Arial"/>
                <w:b w:val="0"/>
                <w:sz w:val="28"/>
                <w:szCs w:val="28"/>
              </w:rPr>
              <w:t>Les questions que je me pose au sujet du cercle.</w:t>
            </w:r>
          </w:p>
        </w:tc>
      </w:tr>
      <w:tr w:rsidR="0019264F" w:rsidRPr="00077139" w14:paraId="6863714E" w14:textId="77777777" w:rsidTr="00892C05">
        <w:trPr>
          <w:trHeight w:val="443"/>
        </w:trPr>
        <w:tc>
          <w:tcPr>
            <w:tcW w:w="10615" w:type="dxa"/>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14:paraId="5FBD92BE" w14:textId="77777777" w:rsidR="00430308" w:rsidRPr="00793641" w:rsidRDefault="0019264F">
            <w:pPr>
              <w:rPr>
                <w:rFonts w:ascii="Arial" w:hAnsi="Arial"/>
                <w:b/>
                <w:i/>
                <w:sz w:val="28"/>
                <w:szCs w:val="28"/>
              </w:rPr>
            </w:pPr>
            <w:r w:rsidRPr="00793641">
              <w:rPr>
                <w:rFonts w:ascii="Arial" w:hAnsi="Arial"/>
                <w:b/>
                <w:i/>
                <w:sz w:val="28"/>
                <w:szCs w:val="28"/>
              </w:rPr>
              <w:t xml:space="preserve">Directives </w:t>
            </w:r>
            <w:r w:rsidR="00793641">
              <w:rPr>
                <w:rFonts w:ascii="Arial" w:hAnsi="Arial"/>
                <w:b/>
                <w:i/>
                <w:sz w:val="28"/>
                <w:szCs w:val="28"/>
              </w:rPr>
              <w:t xml:space="preserve">pour </w:t>
            </w:r>
            <w:r w:rsidRPr="00793641">
              <w:rPr>
                <w:rFonts w:ascii="Arial" w:hAnsi="Arial"/>
                <w:b/>
                <w:i/>
                <w:sz w:val="28"/>
                <w:szCs w:val="28"/>
              </w:rPr>
              <w:t>l’enseignant</w:t>
            </w:r>
          </w:p>
          <w:p w14:paraId="06B36E53" w14:textId="77777777" w:rsidR="00A1527E" w:rsidRPr="007A1142" w:rsidRDefault="00430308" w:rsidP="00A1527E">
            <w:pPr>
              <w:numPr>
                <w:ilvl w:val="0"/>
                <w:numId w:val="5"/>
              </w:numPr>
              <w:spacing w:before="0" w:after="120"/>
              <w:contextualSpacing/>
              <w:rPr>
                <w:rFonts w:ascii="Arial" w:eastAsia="Calibri" w:hAnsi="Arial"/>
                <w:sz w:val="22"/>
                <w:szCs w:val="22"/>
              </w:rPr>
            </w:pPr>
            <w:r w:rsidRPr="00430308">
              <w:rPr>
                <w:rFonts w:eastAsia="Calibri"/>
                <w:noProof/>
                <w:sz w:val="28"/>
                <w:szCs w:val="28"/>
                <w:lang w:eastAsia="en-CA"/>
              </w:rPr>
              <mc:AlternateContent>
                <mc:Choice Requires="wps">
                  <w:drawing>
                    <wp:anchor distT="0" distB="0" distL="114300" distR="114300" simplePos="0" relativeHeight="251694080" behindDoc="0" locked="0" layoutInCell="1" allowOverlap="1" wp14:anchorId="2CD64C2D" wp14:editId="34351B03">
                      <wp:simplePos x="0" y="0"/>
                      <wp:positionH relativeFrom="column">
                        <wp:posOffset>3980180</wp:posOffset>
                      </wp:positionH>
                      <wp:positionV relativeFrom="paragraph">
                        <wp:posOffset>22860</wp:posOffset>
                      </wp:positionV>
                      <wp:extent cx="2552700" cy="2012950"/>
                      <wp:effectExtent l="0" t="0" r="19050" b="25400"/>
                      <wp:wrapSquare wrapText="bothSides"/>
                      <wp:docPr id="14" name="Zone de texte 14"/>
                      <wp:cNvGraphicFramePr/>
                      <a:graphic xmlns:a="http://schemas.openxmlformats.org/drawingml/2006/main">
                        <a:graphicData uri="http://schemas.microsoft.com/office/word/2010/wordprocessingShape">
                          <wps:wsp>
                            <wps:cNvSpPr txBox="1"/>
                            <wps:spPr>
                              <a:xfrm>
                                <a:off x="0" y="0"/>
                                <a:ext cx="2552700" cy="2012950"/>
                              </a:xfrm>
                              <a:prstGeom prst="rect">
                                <a:avLst/>
                              </a:prstGeom>
                              <a:gradFill>
                                <a:gsLst>
                                  <a:gs pos="0">
                                    <a:srgbClr val="4472C4">
                                      <a:lumMod val="5000"/>
                                      <a:lumOff val="95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gradFill>
                              <a:ln w="6350">
                                <a:solidFill>
                                  <a:prstClr val="black"/>
                                </a:solidFill>
                              </a:ln>
                            </wps:spPr>
                            <wps:txbx>
                              <w:txbxContent>
                                <w:p w14:paraId="741F38B3" w14:textId="77777777" w:rsidR="002070EB" w:rsidRPr="00A75DD2" w:rsidRDefault="002070EB" w:rsidP="00430308">
                                  <w:pPr>
                                    <w:rPr>
                                      <w:b/>
                                      <w:bCs/>
                                      <w:i/>
                                      <w:iCs/>
                                      <w:sz w:val="22"/>
                                      <w:lang w:val="fr-CA"/>
                                    </w:rPr>
                                  </w:pPr>
                                  <w:r w:rsidRPr="00A75DD2">
                                    <w:rPr>
                                      <w:b/>
                                      <w:bCs/>
                                      <w:i/>
                                      <w:iCs/>
                                      <w:sz w:val="22"/>
                                      <w:lang w:val="fr-CA"/>
                                    </w:rPr>
                                    <w:t>Conseils à l’enseignant</w:t>
                                  </w:r>
                                </w:p>
                                <w:p w14:paraId="6CCF1FD7" w14:textId="77777777" w:rsidR="002070EB" w:rsidRPr="00430308" w:rsidRDefault="002070EB" w:rsidP="00430308">
                                  <w:pPr>
                                    <w:rPr>
                                      <w:lang w:val="fr-CA"/>
                                    </w:rPr>
                                  </w:pPr>
                                  <w:r w:rsidRPr="00430308">
                                    <w:rPr>
                                      <w:rFonts w:ascii="Arial" w:eastAsia="Times New Roman" w:hAnsi="Arial"/>
                                      <w:sz w:val="22"/>
                                      <w:lang w:val="fr-CA"/>
                                    </w:rPr>
                                    <w:t>Il est à noter qu’il revient à l’enseignant la responsabilité d’exposer les élèves à la terminologie associée aux divers concepts abordés. De plus, l’enseignement ciblé du vocabulaire fait en contexte, pendant les expériences d’apprentissage, est un moyen plus efficace d’assurer son intégration et son utilisation par les élèves</w:t>
                                  </w:r>
                                  <w:r>
                                    <w:rPr>
                                      <w:rFonts w:ascii="Arial" w:eastAsia="Times New Roman" w:hAnsi="Arial"/>
                                      <w:sz w:val="22"/>
                                      <w:lang w:val="fr-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D64C2D" id="_x0000_t202" coordsize="21600,21600" o:spt="202" path="m,l,21600r21600,l21600,xe">
                      <v:stroke joinstyle="miter"/>
                      <v:path gradientshapeok="t" o:connecttype="rect"/>
                    </v:shapetype>
                    <v:shape id="Zone de texte 14" o:spid="_x0000_s1026" type="#_x0000_t202" style="position:absolute;left:0;text-align:left;margin-left:313.4pt;margin-top:1.8pt;width:201pt;height:15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" fillcolor="#f6f8fc" strokeweight=".5pt">
                      <v:fill color2="#c7d5ed" colors="0 #f6f8fc;48497f #abc0e4;54395f #abc0e4;1 #c7d5ed" focus="100%" type="gradient"/>
                      <v:textbox>
                        <w:txbxContent>
                          <w:p w14:paraId="741F38B3" w14:textId="77777777" w:rsidR="002070EB" w:rsidRPr="00A75DD2" w:rsidRDefault="002070EB" w:rsidP="00430308">
                            <w:pPr>
                              <w:rPr>
                                <w:b/>
                                <w:bCs/>
                                <w:i/>
                                <w:iCs/>
                                <w:sz w:val="22"/>
                                <w:lang w:val="fr-CA"/>
                              </w:rPr>
                            </w:pPr>
                            <w:r w:rsidRPr="00A75DD2">
                              <w:rPr>
                                <w:b/>
                                <w:bCs/>
                                <w:i/>
                                <w:iCs/>
                                <w:sz w:val="22"/>
                                <w:lang w:val="fr-CA"/>
                              </w:rPr>
                              <w:t>Conseils à l’enseignant</w:t>
                            </w:r>
                          </w:p>
                          <w:p w14:paraId="6CCF1FD7" w14:textId="77777777" w:rsidR="002070EB" w:rsidRPr="00430308" w:rsidRDefault="002070EB" w:rsidP="00430308">
                            <w:pPr>
                              <w:rPr>
                                <w:lang w:val="fr-CA"/>
                              </w:rPr>
                            </w:pPr>
                            <w:r w:rsidRPr="00430308">
                              <w:rPr>
                                <w:rFonts w:ascii="Arial" w:eastAsia="Times New Roman" w:hAnsi="Arial"/>
                                <w:sz w:val="22"/>
                                <w:lang w:val="fr-CA"/>
                              </w:rPr>
                              <w:t>Il est à noter qu’il revient à l’enseignant la responsabilité d’exposer les élèves à la terminologie associée aux divers concepts abordés. De plus, l’enseignement ciblé du vocabulaire fait en contexte, pendant les expériences d’apprentissage, est un moyen plus efficace d’assurer son intégration et son utilisation par les élèves</w:t>
                            </w:r>
                            <w:r>
                              <w:rPr>
                                <w:rFonts w:ascii="Arial" w:eastAsia="Times New Roman" w:hAnsi="Arial"/>
                                <w:sz w:val="22"/>
                                <w:lang w:val="fr-CA"/>
                              </w:rPr>
                              <w:t>.</w:t>
                            </w:r>
                          </w:p>
                        </w:txbxContent>
                      </v:textbox>
                      <w10:wrap type="square"/>
                    </v:shape>
                  </w:pict>
                </mc:Fallback>
              </mc:AlternateContent>
            </w:r>
            <w:r w:rsidR="00A1527E" w:rsidRPr="007A1142">
              <w:rPr>
                <w:rFonts w:ascii="Arial" w:eastAsia="Calibri" w:hAnsi="Arial"/>
                <w:sz w:val="22"/>
                <w:szCs w:val="22"/>
              </w:rPr>
              <w:t>Faire un remue-méninges (</w:t>
            </w:r>
            <w:r w:rsidR="00A1527E" w:rsidRPr="007A1142">
              <w:rPr>
                <w:rFonts w:ascii="Arial" w:eastAsia="Calibri" w:hAnsi="Arial"/>
                <w:b/>
                <w:bCs/>
                <w:sz w:val="22"/>
                <w:szCs w:val="22"/>
              </w:rPr>
              <w:t>S</w:t>
            </w:r>
            <w:r w:rsidR="00A1527E" w:rsidRPr="007A1142">
              <w:rPr>
                <w:rFonts w:ascii="Arial" w:eastAsia="Calibri" w:hAnsi="Arial"/>
                <w:sz w:val="22"/>
                <w:szCs w:val="22"/>
              </w:rPr>
              <w:t xml:space="preserve">VA) avec les élèves pour faire ressortir leurs connaissances antérieures au sujet du cercle à l’aide d’outils technologiques tels que Google slide, </w:t>
            </w:r>
            <w:proofErr w:type="spellStart"/>
            <w:r w:rsidR="00A1527E" w:rsidRPr="007A1142">
              <w:rPr>
                <w:rFonts w:ascii="Arial" w:eastAsia="Calibri" w:hAnsi="Arial"/>
                <w:sz w:val="22"/>
                <w:szCs w:val="22"/>
              </w:rPr>
              <w:t>Wooclap</w:t>
            </w:r>
            <w:proofErr w:type="spellEnd"/>
            <w:r w:rsidR="00A1527E" w:rsidRPr="007A1142">
              <w:rPr>
                <w:rFonts w:ascii="Arial" w:eastAsia="Calibri" w:hAnsi="Arial"/>
                <w:sz w:val="22"/>
                <w:szCs w:val="22"/>
              </w:rPr>
              <w:t xml:space="preserve">, </w:t>
            </w:r>
            <w:proofErr w:type="spellStart"/>
            <w:r w:rsidR="00A1527E" w:rsidRPr="007A1142">
              <w:rPr>
                <w:rFonts w:ascii="Arial" w:eastAsia="Calibri" w:hAnsi="Arial"/>
                <w:sz w:val="22"/>
                <w:szCs w:val="22"/>
              </w:rPr>
              <w:t>Flipgrid</w:t>
            </w:r>
            <w:proofErr w:type="spellEnd"/>
            <w:r w:rsidR="00A1527E" w:rsidRPr="007A1142">
              <w:rPr>
                <w:rFonts w:ascii="Arial" w:eastAsia="Calibri" w:hAnsi="Arial"/>
                <w:sz w:val="22"/>
                <w:szCs w:val="22"/>
              </w:rPr>
              <w:t xml:space="preserve">, </w:t>
            </w:r>
            <w:proofErr w:type="spellStart"/>
            <w:r w:rsidR="00A1527E" w:rsidRPr="007A1142">
              <w:rPr>
                <w:rFonts w:ascii="Arial" w:eastAsia="Calibri" w:hAnsi="Arial"/>
                <w:sz w:val="22"/>
                <w:szCs w:val="22"/>
              </w:rPr>
              <w:t>Edpuzzle</w:t>
            </w:r>
            <w:proofErr w:type="spellEnd"/>
            <w:r w:rsidR="00A1527E" w:rsidRPr="007A1142">
              <w:rPr>
                <w:rFonts w:ascii="Arial" w:eastAsia="Calibri" w:hAnsi="Arial"/>
                <w:sz w:val="22"/>
                <w:szCs w:val="22"/>
              </w:rPr>
              <w:t xml:space="preserve">, </w:t>
            </w:r>
            <w:proofErr w:type="spellStart"/>
            <w:r w:rsidR="00A1527E" w:rsidRPr="007A1142">
              <w:rPr>
                <w:rFonts w:ascii="Arial" w:eastAsia="Calibri" w:hAnsi="Arial"/>
                <w:sz w:val="22"/>
                <w:szCs w:val="22"/>
              </w:rPr>
              <w:t>LearningApps</w:t>
            </w:r>
            <w:proofErr w:type="spellEnd"/>
            <w:r w:rsidR="00A1527E" w:rsidRPr="007A1142">
              <w:rPr>
                <w:rFonts w:ascii="Arial" w:eastAsia="Calibri" w:hAnsi="Arial"/>
                <w:sz w:val="22"/>
                <w:szCs w:val="22"/>
              </w:rPr>
              <w:t xml:space="preserve">, etc. ou en menant une discussion avec eux. </w:t>
            </w:r>
          </w:p>
          <w:p w14:paraId="2C9C1DD3" w14:textId="77777777" w:rsidR="00A1527E" w:rsidRPr="00A1527E" w:rsidRDefault="00A1527E" w:rsidP="00A1527E">
            <w:pPr>
              <w:numPr>
                <w:ilvl w:val="0"/>
                <w:numId w:val="5"/>
              </w:numPr>
              <w:spacing w:before="0" w:after="120"/>
              <w:contextualSpacing/>
              <w:rPr>
                <w:rFonts w:eastAsia="Calibri"/>
                <w:sz w:val="22"/>
              </w:rPr>
            </w:pPr>
            <w:r w:rsidRPr="007A1142">
              <w:rPr>
                <w:rFonts w:ascii="Arial" w:eastAsia="Calibri" w:hAnsi="Arial"/>
                <w:sz w:val="22"/>
                <w:szCs w:val="22"/>
              </w:rPr>
              <w:t>Inviter les élèves à noter ce qu’ils aimeraient savoir au sujet du cercle (S</w:t>
            </w:r>
            <w:r w:rsidRPr="007A1142">
              <w:rPr>
                <w:rFonts w:ascii="Arial" w:eastAsia="Calibri" w:hAnsi="Arial"/>
                <w:b/>
                <w:bCs/>
                <w:sz w:val="22"/>
                <w:szCs w:val="22"/>
              </w:rPr>
              <w:t>V</w:t>
            </w:r>
            <w:r w:rsidRPr="007A1142">
              <w:rPr>
                <w:rFonts w:ascii="Arial" w:eastAsia="Calibri" w:hAnsi="Arial"/>
                <w:sz w:val="22"/>
                <w:szCs w:val="22"/>
              </w:rPr>
              <w:t>A). Inciter-les à peaufiner leur remue-méninges ou à ajouter des questions qu’ils se posent tout long de l’enquête.</w:t>
            </w:r>
          </w:p>
          <w:p w14:paraId="7C30FFEA" w14:textId="77777777" w:rsidR="0019264F" w:rsidRDefault="00430308">
            <w:pPr>
              <w:rPr>
                <w:rFonts w:ascii="Arial" w:hAnsi="Arial"/>
                <w:sz w:val="24"/>
              </w:rPr>
            </w:pPr>
            <w:r w:rsidRPr="007A1142">
              <w:rPr>
                <w:rFonts w:ascii="Arial" w:eastAsia="Calibri" w:hAnsi="Arial"/>
                <w:noProof/>
                <w:sz w:val="22"/>
                <w:lang w:eastAsia="en-CA"/>
              </w:rPr>
              <w:drawing>
                <wp:anchor distT="0" distB="0" distL="114300" distR="114300" simplePos="0" relativeHeight="251659264" behindDoc="0" locked="0" layoutInCell="1" allowOverlap="1" wp14:anchorId="745A128F" wp14:editId="3E86FB4D">
                  <wp:simplePos x="0" y="0"/>
                  <wp:positionH relativeFrom="column">
                    <wp:posOffset>507365</wp:posOffset>
                  </wp:positionH>
                  <wp:positionV relativeFrom="paragraph">
                    <wp:posOffset>213995</wp:posOffset>
                  </wp:positionV>
                  <wp:extent cx="2494915" cy="1923415"/>
                  <wp:effectExtent l="0" t="0" r="635" b="635"/>
                  <wp:wrapSquare wrapText="bothSides"/>
                  <wp:docPr id="1671363289" name="Image 1671363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94915" cy="1923415"/>
                          </a:xfrm>
                          <a:prstGeom prst="rect">
                            <a:avLst/>
                          </a:prstGeom>
                        </pic:spPr>
                      </pic:pic>
                    </a:graphicData>
                  </a:graphic>
                  <wp14:sizeRelH relativeFrom="margin">
                    <wp14:pctWidth>0</wp14:pctWidth>
                  </wp14:sizeRelH>
                  <wp14:sizeRelV relativeFrom="margin">
                    <wp14:pctHeight>0</wp14:pctHeight>
                  </wp14:sizeRelV>
                </wp:anchor>
              </w:drawing>
            </w:r>
          </w:p>
          <w:p w14:paraId="7ED6B328" w14:textId="77777777" w:rsidR="00A1527E" w:rsidRDefault="00A1527E">
            <w:pPr>
              <w:rPr>
                <w:rFonts w:ascii="Arial" w:hAnsi="Arial"/>
                <w:sz w:val="24"/>
              </w:rPr>
            </w:pPr>
            <w:r w:rsidRPr="007A1142">
              <w:rPr>
                <w:rFonts w:ascii="Arial" w:hAnsi="Arial"/>
                <w:sz w:val="22"/>
                <w:szCs w:val="22"/>
              </w:rPr>
              <w:t>p.ex.</w:t>
            </w:r>
            <w:r>
              <w:t> :</w:t>
            </w:r>
            <w:r w:rsidRPr="00A1527E">
              <w:rPr>
                <w:rFonts w:eastAsia="Calibri"/>
                <w:noProof/>
                <w:sz w:val="22"/>
                <w:szCs w:val="22"/>
                <w:lang w:eastAsia="fr-CA"/>
              </w:rPr>
              <w:t xml:space="preserve"> </w:t>
            </w:r>
          </w:p>
          <w:p w14:paraId="0DA40F2E" w14:textId="77777777" w:rsidR="0019264F" w:rsidRDefault="0019264F">
            <w:pPr>
              <w:rPr>
                <w:rFonts w:ascii="Arial" w:hAnsi="Arial"/>
                <w:sz w:val="24"/>
              </w:rPr>
            </w:pPr>
          </w:p>
          <w:p w14:paraId="69E6FEBF" w14:textId="77777777" w:rsidR="0019264F" w:rsidRDefault="0019264F">
            <w:pPr>
              <w:rPr>
                <w:rFonts w:ascii="Arial" w:hAnsi="Arial"/>
                <w:sz w:val="24"/>
              </w:rPr>
            </w:pPr>
          </w:p>
          <w:p w14:paraId="5DC7D793" w14:textId="77777777" w:rsidR="0019264F" w:rsidRDefault="0019264F">
            <w:pPr>
              <w:rPr>
                <w:rFonts w:ascii="Arial" w:hAnsi="Arial"/>
                <w:sz w:val="24"/>
              </w:rPr>
            </w:pPr>
          </w:p>
          <w:p w14:paraId="56A61BB6" w14:textId="77777777" w:rsidR="0019264F" w:rsidRDefault="0019264F">
            <w:pPr>
              <w:rPr>
                <w:rFonts w:ascii="Arial" w:hAnsi="Arial"/>
                <w:sz w:val="24"/>
              </w:rPr>
            </w:pPr>
          </w:p>
          <w:p w14:paraId="3D81F1E1" w14:textId="77777777" w:rsidR="00A1527E" w:rsidRDefault="00A1527E">
            <w:pPr>
              <w:rPr>
                <w:rFonts w:ascii="Arial" w:hAnsi="Arial"/>
                <w:sz w:val="24"/>
              </w:rPr>
            </w:pPr>
          </w:p>
          <w:p w14:paraId="3D2919A2" w14:textId="77777777" w:rsidR="00A1527E" w:rsidRDefault="00A1527E">
            <w:pPr>
              <w:rPr>
                <w:rFonts w:ascii="Arial" w:hAnsi="Arial"/>
                <w:sz w:val="24"/>
              </w:rPr>
            </w:pPr>
          </w:p>
          <w:p w14:paraId="6CC92DF8" w14:textId="77777777" w:rsidR="00A1527E" w:rsidRDefault="00A1527E">
            <w:pPr>
              <w:rPr>
                <w:rFonts w:ascii="Arial" w:hAnsi="Arial"/>
                <w:sz w:val="24"/>
              </w:rPr>
            </w:pPr>
          </w:p>
          <w:p w14:paraId="7CF5864A" w14:textId="77777777" w:rsidR="00A1527E" w:rsidRDefault="00A1527E">
            <w:pPr>
              <w:rPr>
                <w:rFonts w:ascii="Arial" w:hAnsi="Arial"/>
                <w:sz w:val="24"/>
              </w:rPr>
            </w:pPr>
          </w:p>
          <w:p w14:paraId="722DC72E" w14:textId="77777777" w:rsidR="00A1527E" w:rsidRDefault="00A1527E">
            <w:pPr>
              <w:rPr>
                <w:rFonts w:ascii="Arial" w:hAnsi="Arial"/>
                <w:sz w:val="24"/>
              </w:rPr>
            </w:pPr>
          </w:p>
          <w:p w14:paraId="613F2B1E" w14:textId="77777777" w:rsidR="00A1527E" w:rsidRDefault="00A1527E">
            <w:pPr>
              <w:rPr>
                <w:rFonts w:ascii="Arial" w:hAnsi="Arial"/>
                <w:sz w:val="24"/>
              </w:rPr>
            </w:pPr>
          </w:p>
          <w:p w14:paraId="4F65FE08" w14:textId="77777777" w:rsidR="0094376B" w:rsidRDefault="0094376B">
            <w:pPr>
              <w:rPr>
                <w:rFonts w:ascii="Arial" w:hAnsi="Arial"/>
                <w:sz w:val="24"/>
              </w:rPr>
            </w:pPr>
          </w:p>
          <w:p w14:paraId="16CF5479" w14:textId="77777777" w:rsidR="0094376B" w:rsidRDefault="0094376B">
            <w:pPr>
              <w:rPr>
                <w:rFonts w:ascii="Arial" w:hAnsi="Arial"/>
                <w:sz w:val="24"/>
              </w:rPr>
            </w:pPr>
          </w:p>
          <w:p w14:paraId="2AE85816" w14:textId="77777777" w:rsidR="00430308" w:rsidRDefault="00430308">
            <w:pPr>
              <w:rPr>
                <w:rFonts w:ascii="Arial" w:hAnsi="Arial"/>
                <w:sz w:val="24"/>
              </w:rPr>
            </w:pPr>
          </w:p>
          <w:p w14:paraId="2E880B53" w14:textId="77777777" w:rsidR="00430308" w:rsidRDefault="00430308">
            <w:pPr>
              <w:rPr>
                <w:rFonts w:ascii="Arial" w:hAnsi="Arial"/>
                <w:sz w:val="24"/>
              </w:rPr>
            </w:pPr>
          </w:p>
          <w:p w14:paraId="342745FF" w14:textId="77777777" w:rsidR="00430308" w:rsidRDefault="00430308">
            <w:pPr>
              <w:rPr>
                <w:rFonts w:ascii="Arial" w:hAnsi="Arial"/>
                <w:sz w:val="24"/>
              </w:rPr>
            </w:pPr>
          </w:p>
          <w:p w14:paraId="61B50F1E" w14:textId="77777777" w:rsidR="00430308" w:rsidRDefault="00430308">
            <w:pPr>
              <w:rPr>
                <w:rFonts w:ascii="Arial" w:hAnsi="Arial"/>
                <w:sz w:val="24"/>
              </w:rPr>
            </w:pPr>
          </w:p>
          <w:p w14:paraId="7A11D6AC" w14:textId="77777777" w:rsidR="0094376B" w:rsidRDefault="0094376B">
            <w:pPr>
              <w:rPr>
                <w:rFonts w:ascii="Arial" w:hAnsi="Arial"/>
                <w:sz w:val="24"/>
              </w:rPr>
            </w:pPr>
          </w:p>
          <w:p w14:paraId="19659074" w14:textId="77777777" w:rsidR="00892C05" w:rsidRDefault="0019264F" w:rsidP="00892C05">
            <w:pPr>
              <w:rPr>
                <w:szCs w:val="22"/>
              </w:rPr>
            </w:pPr>
            <w:r w:rsidRPr="00874D12">
              <w:rPr>
                <w:rFonts w:ascii="Arial" w:hAnsi="Arial"/>
                <w:b/>
                <w:sz w:val="28"/>
                <w:szCs w:val="28"/>
              </w:rPr>
              <w:lastRenderedPageBreak/>
              <w:t xml:space="preserve">Directives </w:t>
            </w:r>
            <w:r w:rsidR="00430308">
              <w:rPr>
                <w:rFonts w:ascii="Arial" w:hAnsi="Arial"/>
                <w:b/>
                <w:sz w:val="28"/>
                <w:szCs w:val="28"/>
              </w:rPr>
              <w:t>étape par étape</w:t>
            </w:r>
            <w:r w:rsidR="00A1527E" w:rsidRPr="00874D12">
              <w:rPr>
                <w:rFonts w:ascii="Arial" w:hAnsi="Arial"/>
                <w:b/>
                <w:sz w:val="28"/>
                <w:szCs w:val="28"/>
              </w:rPr>
              <w:t xml:space="preserve"> pour l’élève</w:t>
            </w:r>
            <w:r w:rsidR="0094376B" w:rsidRPr="00874D12">
              <w:rPr>
                <w:rFonts w:ascii="Arial" w:hAnsi="Arial"/>
                <w:b/>
                <w:sz w:val="28"/>
                <w:szCs w:val="28"/>
              </w:rPr>
              <w:t xml:space="preserve"> </w:t>
            </w:r>
          </w:p>
        </w:tc>
      </w:tr>
      <w:tr w:rsidR="00892C05" w:rsidRPr="00077139" w14:paraId="333C8752" w14:textId="77777777" w:rsidTr="00892C05">
        <w:tc>
          <w:tcPr>
            <w:tcW w:w="10615"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115" w:type="dxa"/>
              <w:left w:w="115" w:type="dxa"/>
              <w:bottom w:w="115" w:type="dxa"/>
              <w:right w:w="115" w:type="dxa"/>
            </w:tcMar>
          </w:tcPr>
          <w:p w14:paraId="49FE9BE5" w14:textId="77777777" w:rsidR="00892C05" w:rsidRDefault="00892C05" w:rsidP="00892C05">
            <w:pPr>
              <w:spacing w:before="0" w:after="120"/>
              <w:rPr>
                <w:rFonts w:eastAsia="Calibri"/>
                <w:color w:val="000000"/>
                <w:sz w:val="24"/>
              </w:rPr>
            </w:pPr>
            <w:r w:rsidRPr="00430308">
              <w:rPr>
                <w:rFonts w:eastAsia="Calibri"/>
                <w:color w:val="000000"/>
                <w:sz w:val="24"/>
                <w:u w:val="single"/>
              </w:rPr>
              <w:lastRenderedPageBreak/>
              <w:t>Le cercle</w:t>
            </w:r>
            <w:r w:rsidRPr="00430308">
              <w:rPr>
                <w:rFonts w:eastAsia="Calibri"/>
                <w:color w:val="000000"/>
                <w:sz w:val="24"/>
              </w:rPr>
              <w:t xml:space="preserve"> </w:t>
            </w:r>
          </w:p>
          <w:p w14:paraId="47AF82DF" w14:textId="77777777" w:rsidR="00892C05" w:rsidRPr="00A75DD2" w:rsidRDefault="00892C05" w:rsidP="00892C05">
            <w:pPr>
              <w:rPr>
                <w:rFonts w:ascii="Arial" w:hAnsi="Arial"/>
                <w:b/>
                <w:color w:val="FFFFFF" w:themeColor="background1"/>
                <w:sz w:val="22"/>
              </w:rPr>
            </w:pPr>
            <w:r w:rsidRPr="00430308">
              <w:rPr>
                <w:rFonts w:eastAsia="Calibri"/>
                <w:color w:val="000000"/>
                <w:sz w:val="24"/>
              </w:rPr>
              <w:t>Note tout ce que tu sais et les questions que tu te poses au sujet du cercle dans ton journal de bord mathématique. Tu auras l’occasion de partager tes connaissances avec tes pairs lors de la prochaine session synchrone.</w:t>
            </w:r>
          </w:p>
        </w:tc>
      </w:tr>
      <w:tr w:rsidR="002070EB" w:rsidRPr="00077139" w14:paraId="4DB5D5AF" w14:textId="77777777" w:rsidTr="002070EB">
        <w:tc>
          <w:tcPr>
            <w:tcW w:w="10615" w:type="dxa"/>
            <w:tcBorders>
              <w:top w:val="single" w:sz="4" w:space="0" w:color="auto"/>
              <w:left w:val="single" w:sz="4" w:space="0" w:color="auto"/>
              <w:bottom w:val="single" w:sz="4" w:space="0" w:color="auto"/>
              <w:right w:val="single" w:sz="4" w:space="0" w:color="auto"/>
            </w:tcBorders>
            <w:shd w:val="clear" w:color="auto" w:fill="auto"/>
            <w:tcMar>
              <w:top w:w="115" w:type="dxa"/>
              <w:left w:w="115" w:type="dxa"/>
              <w:bottom w:w="115" w:type="dxa"/>
              <w:right w:w="115" w:type="dxa"/>
            </w:tcMar>
          </w:tcPr>
          <w:p w14:paraId="34201441" w14:textId="77777777" w:rsidR="002070EB" w:rsidRPr="00430308" w:rsidRDefault="002070EB" w:rsidP="00892C05">
            <w:pPr>
              <w:spacing w:before="0" w:after="120"/>
              <w:rPr>
                <w:rFonts w:eastAsia="Calibri"/>
                <w:color w:val="000000"/>
                <w:sz w:val="24"/>
                <w:u w:val="single"/>
              </w:rPr>
            </w:pPr>
          </w:p>
        </w:tc>
      </w:tr>
      <w:tr w:rsidR="0085296E" w:rsidRPr="00077139" w14:paraId="48976150" w14:textId="77777777" w:rsidTr="0085296E">
        <w:tc>
          <w:tcPr>
            <w:tcW w:w="10615" w:type="dxa"/>
            <w:tcBorders>
              <w:top w:val="single" w:sz="4" w:space="0" w:color="auto"/>
              <w:left w:val="single" w:sz="4" w:space="0" w:color="auto"/>
              <w:bottom w:val="single" w:sz="4" w:space="0" w:color="auto"/>
              <w:right w:val="single" w:sz="4" w:space="0" w:color="auto"/>
            </w:tcBorders>
            <w:shd w:val="clear" w:color="auto" w:fill="2F5496" w:themeFill="accent5" w:themeFillShade="BF"/>
            <w:tcMar>
              <w:top w:w="115" w:type="dxa"/>
              <w:left w:w="115" w:type="dxa"/>
              <w:bottom w:w="115" w:type="dxa"/>
              <w:right w:w="115" w:type="dxa"/>
            </w:tcMar>
          </w:tcPr>
          <w:p w14:paraId="53D36CC5" w14:textId="77777777" w:rsidR="00D33592" w:rsidRPr="00A75DD2" w:rsidRDefault="00D33592" w:rsidP="00D33592">
            <w:pPr>
              <w:rPr>
                <w:rFonts w:ascii="Arial" w:hAnsi="Arial"/>
                <w:b/>
                <w:color w:val="FFFFFF" w:themeColor="background1"/>
                <w:sz w:val="22"/>
                <w:szCs w:val="22"/>
              </w:rPr>
            </w:pPr>
            <w:r w:rsidRPr="00A75DD2">
              <w:rPr>
                <w:rFonts w:ascii="Arial" w:hAnsi="Arial"/>
                <w:b/>
                <w:color w:val="FFFFFF" w:themeColor="background1"/>
                <w:sz w:val="22"/>
                <w:szCs w:val="22"/>
              </w:rPr>
              <w:t>Partie 1 - La circonférence du cercle</w:t>
            </w:r>
          </w:p>
          <w:p w14:paraId="7100A55E" w14:textId="77777777" w:rsidR="00D33592" w:rsidRPr="00A75DD2" w:rsidRDefault="00D33592" w:rsidP="00D33592">
            <w:pPr>
              <w:rPr>
                <w:rFonts w:ascii="Arial" w:hAnsi="Arial"/>
                <w:color w:val="FFFFFF" w:themeColor="background1"/>
                <w:sz w:val="22"/>
                <w:szCs w:val="22"/>
              </w:rPr>
            </w:pPr>
            <w:r w:rsidRPr="00A75DD2">
              <w:rPr>
                <w:rFonts w:ascii="Arial" w:hAnsi="Arial"/>
                <w:color w:val="FFFFFF" w:themeColor="background1"/>
                <w:sz w:val="22"/>
                <w:szCs w:val="22"/>
              </w:rPr>
              <w:t>Intention d’apprentissage :</w:t>
            </w:r>
          </w:p>
          <w:p w14:paraId="40D50541" w14:textId="77777777" w:rsidR="00D33592" w:rsidRPr="00A75DD2" w:rsidRDefault="00D33592" w:rsidP="00D33592">
            <w:pPr>
              <w:rPr>
                <w:rFonts w:ascii="Arial" w:hAnsi="Arial"/>
                <w:color w:val="FFFFFF" w:themeColor="background1"/>
                <w:sz w:val="22"/>
                <w:szCs w:val="22"/>
              </w:rPr>
            </w:pPr>
            <w:r w:rsidRPr="00A75DD2">
              <w:rPr>
                <w:rFonts w:ascii="Arial" w:hAnsi="Arial"/>
                <w:color w:val="FFFFFF" w:themeColor="background1"/>
                <w:sz w:val="22"/>
                <w:szCs w:val="22"/>
              </w:rPr>
              <w:t>Je peux démontrer ma compréhension</w:t>
            </w:r>
            <w:r w:rsidR="002070EB">
              <w:rPr>
                <w:rFonts w:ascii="Arial" w:hAnsi="Arial"/>
                <w:color w:val="FFFFFF" w:themeColor="background1"/>
                <w:sz w:val="22"/>
                <w:szCs w:val="22"/>
              </w:rPr>
              <w:t> :</w:t>
            </w:r>
          </w:p>
          <w:p w14:paraId="47375D10" w14:textId="77777777" w:rsidR="00D33592" w:rsidRPr="00A75DD2" w:rsidRDefault="00D33592" w:rsidP="00D33592">
            <w:pPr>
              <w:numPr>
                <w:ilvl w:val="0"/>
                <w:numId w:val="6"/>
              </w:numPr>
              <w:rPr>
                <w:rFonts w:ascii="Arial" w:hAnsi="Arial"/>
                <w:color w:val="FFFFFF" w:themeColor="background1"/>
                <w:sz w:val="22"/>
                <w:szCs w:val="22"/>
              </w:rPr>
            </w:pPr>
            <w:proofErr w:type="gramStart"/>
            <w:r w:rsidRPr="00A75DD2">
              <w:rPr>
                <w:rFonts w:ascii="Arial" w:hAnsi="Arial"/>
                <w:color w:val="FFFFFF" w:themeColor="background1"/>
                <w:sz w:val="22"/>
                <w:szCs w:val="22"/>
              </w:rPr>
              <w:t>des</w:t>
            </w:r>
            <w:proofErr w:type="gramEnd"/>
            <w:r w:rsidRPr="00A75DD2">
              <w:rPr>
                <w:rFonts w:ascii="Arial" w:hAnsi="Arial"/>
                <w:color w:val="FFFFFF" w:themeColor="background1"/>
                <w:sz w:val="22"/>
                <w:szCs w:val="22"/>
              </w:rPr>
              <w:t xml:space="preserve"> composantes du cercle : circonférence, rayon, diamètre;</w:t>
            </w:r>
          </w:p>
          <w:p w14:paraId="31FA0F79" w14:textId="77777777" w:rsidR="00D33592" w:rsidRPr="00A75DD2" w:rsidRDefault="00D33592" w:rsidP="00D33592">
            <w:pPr>
              <w:numPr>
                <w:ilvl w:val="0"/>
                <w:numId w:val="6"/>
              </w:numPr>
              <w:rPr>
                <w:rFonts w:ascii="Arial" w:hAnsi="Arial"/>
                <w:color w:val="FFFFFF" w:themeColor="background1"/>
                <w:sz w:val="22"/>
                <w:szCs w:val="22"/>
              </w:rPr>
            </w:pPr>
            <w:proofErr w:type="gramStart"/>
            <w:r w:rsidRPr="00A75DD2">
              <w:rPr>
                <w:rFonts w:ascii="Arial" w:hAnsi="Arial"/>
                <w:color w:val="FFFFFF" w:themeColor="background1"/>
                <w:sz w:val="22"/>
                <w:szCs w:val="22"/>
              </w:rPr>
              <w:t>des</w:t>
            </w:r>
            <w:proofErr w:type="gramEnd"/>
            <w:r w:rsidRPr="00A75DD2">
              <w:rPr>
                <w:rFonts w:ascii="Arial" w:hAnsi="Arial"/>
                <w:color w:val="FFFFFF" w:themeColor="background1"/>
                <w:sz w:val="22"/>
                <w:szCs w:val="22"/>
              </w:rPr>
              <w:t xml:space="preserve"> relations entre le diamètre et le rayon; </w:t>
            </w:r>
          </w:p>
          <w:p w14:paraId="61305492" w14:textId="77777777" w:rsidR="00D33592" w:rsidRPr="00A75DD2" w:rsidRDefault="00D33592" w:rsidP="00D33592">
            <w:pPr>
              <w:numPr>
                <w:ilvl w:val="0"/>
                <w:numId w:val="6"/>
              </w:numPr>
              <w:rPr>
                <w:rFonts w:ascii="Arial" w:hAnsi="Arial"/>
                <w:color w:val="FFFFFF" w:themeColor="background1"/>
                <w:sz w:val="22"/>
                <w:szCs w:val="22"/>
              </w:rPr>
            </w:pPr>
            <w:proofErr w:type="gramStart"/>
            <w:r w:rsidRPr="00A75DD2">
              <w:rPr>
                <w:rFonts w:ascii="Arial" w:hAnsi="Arial"/>
                <w:color w:val="FFFFFF" w:themeColor="background1"/>
                <w:sz w:val="22"/>
                <w:szCs w:val="22"/>
              </w:rPr>
              <w:t>des</w:t>
            </w:r>
            <w:proofErr w:type="gramEnd"/>
            <w:r w:rsidRPr="00A75DD2">
              <w:rPr>
                <w:rFonts w:ascii="Arial" w:hAnsi="Arial"/>
                <w:color w:val="FFFFFF" w:themeColor="background1"/>
                <w:sz w:val="22"/>
                <w:szCs w:val="22"/>
              </w:rPr>
              <w:t xml:space="preserve"> relations entre le diamètre le rayon la circonférence;</w:t>
            </w:r>
          </w:p>
          <w:p w14:paraId="1629470C" w14:textId="77777777" w:rsidR="00D33592" w:rsidRPr="0085296E" w:rsidRDefault="00D33592" w:rsidP="00D33592">
            <w:pPr>
              <w:numPr>
                <w:ilvl w:val="0"/>
                <w:numId w:val="6"/>
              </w:numPr>
              <w:rPr>
                <w:rFonts w:ascii="Arial" w:hAnsi="Arial"/>
                <w:color w:val="FFFFFF" w:themeColor="background1"/>
                <w:sz w:val="24"/>
                <w:szCs w:val="22"/>
              </w:rPr>
            </w:pPr>
            <w:r w:rsidRPr="00A75DD2">
              <w:rPr>
                <w:rFonts w:ascii="Arial" w:hAnsi="Arial"/>
                <w:color w:val="FFFFFF" w:themeColor="background1"/>
                <w:sz w:val="22"/>
                <w:szCs w:val="22"/>
              </w:rPr>
              <w:t>des relations entre la circonférence et pi (π).</w:t>
            </w:r>
          </w:p>
        </w:tc>
      </w:tr>
      <w:tr w:rsidR="0019264F" w:rsidRPr="00077139" w14:paraId="7C0B3733" w14:textId="77777777" w:rsidTr="0019264F">
        <w:trPr>
          <w:trHeight w:val="3600"/>
        </w:trPr>
        <w:tc>
          <w:tcPr>
            <w:tcW w:w="10615" w:type="dxa"/>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14:paraId="727D1E9D" w14:textId="77777777" w:rsidR="00A1527E" w:rsidRPr="00793641" w:rsidRDefault="00A1527E" w:rsidP="00A1527E">
            <w:pPr>
              <w:spacing w:before="0" w:after="120" w:line="259" w:lineRule="auto"/>
              <w:rPr>
                <w:rFonts w:ascii="Arial" w:eastAsia="Calibri" w:hAnsi="Arial"/>
                <w:b/>
                <w:bCs/>
                <w:i/>
                <w:iCs/>
                <w:caps/>
                <w:sz w:val="28"/>
                <w:szCs w:val="28"/>
              </w:rPr>
            </w:pPr>
            <w:r w:rsidRPr="00793641">
              <w:rPr>
                <w:rFonts w:ascii="Arial" w:eastAsia="Calibri" w:hAnsi="Arial"/>
                <w:b/>
                <w:bCs/>
                <w:i/>
                <w:iCs/>
                <w:caps/>
                <w:sz w:val="28"/>
                <w:szCs w:val="28"/>
              </w:rPr>
              <w:t>Expérience d’apprentissage 1.1 - La mesure de la circonférence (périmètre)</w:t>
            </w:r>
          </w:p>
          <w:p w14:paraId="450C6419" w14:textId="77777777" w:rsidR="00A1527E" w:rsidRPr="00793641" w:rsidRDefault="00DA2B35" w:rsidP="00DA2B35">
            <w:pPr>
              <w:spacing w:before="0" w:after="120"/>
              <w:rPr>
                <w:rFonts w:ascii="Arial" w:eastAsia="Times New Roman" w:hAnsi="Arial"/>
                <w:sz w:val="22"/>
              </w:rPr>
            </w:pPr>
            <w:r w:rsidRPr="00793641">
              <w:rPr>
                <w:rFonts w:ascii="Arial" w:eastAsia="Times New Roman" w:hAnsi="Arial"/>
                <w:sz w:val="22"/>
              </w:rPr>
              <w:t>But de l’expérience d’apprentissage</w:t>
            </w:r>
            <w:r w:rsidR="00A1527E" w:rsidRPr="00793641">
              <w:rPr>
                <w:rFonts w:ascii="Arial" w:eastAsia="Times New Roman" w:hAnsi="Arial"/>
                <w:sz w:val="22"/>
              </w:rPr>
              <w:t>: amener les élèves à explorer différentes façons de mesurer la circonférence d’un cercle et à évaluer l’efficacité de chacune d’entre elles</w:t>
            </w:r>
            <w:r w:rsidR="00430308" w:rsidRPr="00793641">
              <w:rPr>
                <w:rFonts w:ascii="Arial" w:eastAsia="Times New Roman" w:hAnsi="Arial"/>
                <w:sz w:val="22"/>
              </w:rPr>
              <w:t>.</w:t>
            </w:r>
          </w:p>
          <w:p w14:paraId="0768DEB0" w14:textId="77777777" w:rsidR="00C519FC" w:rsidRPr="00793641" w:rsidRDefault="00C519FC" w:rsidP="00A1527E">
            <w:pPr>
              <w:spacing w:before="0" w:after="120" w:line="259" w:lineRule="auto"/>
              <w:rPr>
                <w:rFonts w:ascii="Arial" w:eastAsia="Calibri" w:hAnsi="Arial"/>
                <w:b/>
                <w:bCs/>
                <w:i/>
                <w:iCs/>
                <w:sz w:val="22"/>
              </w:rPr>
            </w:pPr>
          </w:p>
          <w:p w14:paraId="5D33C3FA" w14:textId="77777777" w:rsidR="00430308" w:rsidRPr="00793641" w:rsidRDefault="00430308" w:rsidP="00430308">
            <w:pPr>
              <w:rPr>
                <w:rFonts w:ascii="Arial" w:hAnsi="Arial"/>
                <w:b/>
                <w:i/>
                <w:sz w:val="28"/>
                <w:szCs w:val="28"/>
              </w:rPr>
            </w:pPr>
            <w:r w:rsidRPr="00793641">
              <w:rPr>
                <w:rFonts w:ascii="Arial" w:hAnsi="Arial"/>
                <w:b/>
                <w:i/>
                <w:sz w:val="28"/>
                <w:szCs w:val="28"/>
              </w:rPr>
              <w:t xml:space="preserve">Directives </w:t>
            </w:r>
            <w:r w:rsidR="00DA2B35" w:rsidRPr="00793641">
              <w:rPr>
                <w:rFonts w:ascii="Arial" w:hAnsi="Arial"/>
                <w:b/>
                <w:i/>
                <w:sz w:val="28"/>
                <w:szCs w:val="28"/>
              </w:rPr>
              <w:t>pour l</w:t>
            </w:r>
            <w:r w:rsidRPr="00793641">
              <w:rPr>
                <w:rFonts w:ascii="Arial" w:hAnsi="Arial"/>
                <w:b/>
                <w:i/>
                <w:sz w:val="28"/>
                <w:szCs w:val="28"/>
              </w:rPr>
              <w:t>’enseignant</w:t>
            </w:r>
          </w:p>
          <w:p w14:paraId="25F236F2" w14:textId="77777777" w:rsidR="00A1527E" w:rsidRPr="00793641" w:rsidRDefault="00A1527E" w:rsidP="00A75DD2">
            <w:pPr>
              <w:numPr>
                <w:ilvl w:val="0"/>
                <w:numId w:val="7"/>
              </w:numPr>
              <w:spacing w:before="120" w:line="259" w:lineRule="auto"/>
              <w:contextualSpacing/>
              <w:rPr>
                <w:rFonts w:ascii="Arial" w:eastAsia="Times New Roman" w:hAnsi="Arial"/>
                <w:sz w:val="22"/>
              </w:rPr>
            </w:pPr>
            <w:r w:rsidRPr="00793641">
              <w:rPr>
                <w:rFonts w:ascii="Arial" w:eastAsia="Times New Roman" w:hAnsi="Arial"/>
                <w:sz w:val="22"/>
              </w:rPr>
              <w:t>Faire un retour sur le remue-méninges en mettant l’accent sur ce que les élèves savent ou sur les questions qu’ils se posent au sujet du contour ou périmètre du cercle.</w:t>
            </w:r>
          </w:p>
          <w:p w14:paraId="5832B5AF" w14:textId="77777777" w:rsidR="00A1527E" w:rsidRPr="00793641" w:rsidRDefault="00A1527E" w:rsidP="00A75DD2">
            <w:pPr>
              <w:numPr>
                <w:ilvl w:val="0"/>
                <w:numId w:val="7"/>
              </w:numPr>
              <w:spacing w:before="120" w:line="259" w:lineRule="auto"/>
              <w:contextualSpacing/>
              <w:rPr>
                <w:rFonts w:ascii="Arial" w:eastAsia="Times New Roman" w:hAnsi="Arial"/>
                <w:szCs w:val="21"/>
              </w:rPr>
            </w:pPr>
            <w:r w:rsidRPr="00793641">
              <w:rPr>
                <w:rFonts w:ascii="Arial" w:eastAsia="Times New Roman" w:hAnsi="Arial"/>
                <w:sz w:val="22"/>
              </w:rPr>
              <w:t>Expliquer aux élèves que le contour d'un polygone s'appelle le périmètre tandis que le contour d’un cercle s’appelle la circonférence. On utilise le symbole « C » écrit en majuscule pour la représenter.</w:t>
            </w:r>
          </w:p>
          <w:p w14:paraId="2C70D743" w14:textId="77777777" w:rsidR="0009424F" w:rsidRPr="00793641" w:rsidRDefault="00A75DD2" w:rsidP="00A75DD2">
            <w:pPr>
              <w:pStyle w:val="ListParagraph"/>
              <w:numPr>
                <w:ilvl w:val="0"/>
                <w:numId w:val="7"/>
              </w:numPr>
              <w:spacing w:before="0"/>
              <w:rPr>
                <w:rFonts w:ascii="Arial" w:eastAsiaTheme="minorEastAsia" w:hAnsi="Arial"/>
              </w:rPr>
            </w:pPr>
            <w:r w:rsidRPr="00793641">
              <w:rPr>
                <w:rFonts w:ascii="Arial" w:hAnsi="Arial"/>
                <w:noProof/>
                <w:sz w:val="22"/>
                <w:lang w:eastAsia="en-CA"/>
              </w:rPr>
              <w:drawing>
                <wp:anchor distT="0" distB="0" distL="114300" distR="114300" simplePos="0" relativeHeight="251661312" behindDoc="0" locked="0" layoutInCell="1" allowOverlap="1" wp14:anchorId="5B637C7B" wp14:editId="12AB6DC7">
                  <wp:simplePos x="0" y="0"/>
                  <wp:positionH relativeFrom="column">
                    <wp:posOffset>4523798</wp:posOffset>
                  </wp:positionH>
                  <wp:positionV relativeFrom="paragraph">
                    <wp:posOffset>40120</wp:posOffset>
                  </wp:positionV>
                  <wp:extent cx="1983105" cy="1987550"/>
                  <wp:effectExtent l="0" t="0" r="0" b="0"/>
                  <wp:wrapSquare wrapText="bothSides"/>
                  <wp:docPr id="1220269370" name="Image 1220269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83105" cy="1987550"/>
                          </a:xfrm>
                          <a:prstGeom prst="rect">
                            <a:avLst/>
                          </a:prstGeom>
                        </pic:spPr>
                      </pic:pic>
                    </a:graphicData>
                  </a:graphic>
                  <wp14:sizeRelH relativeFrom="margin">
                    <wp14:pctWidth>0</wp14:pctWidth>
                  </wp14:sizeRelH>
                  <wp14:sizeRelV relativeFrom="margin">
                    <wp14:pctHeight>0</wp14:pctHeight>
                  </wp14:sizeRelV>
                </wp:anchor>
              </w:drawing>
            </w:r>
            <w:r w:rsidR="00892C05" w:rsidRPr="00793641">
              <w:rPr>
                <w:rFonts w:ascii="Arial" w:eastAsiaTheme="minorEastAsia" w:hAnsi="Arial"/>
                <w:sz w:val="22"/>
                <w:szCs w:val="22"/>
              </w:rPr>
              <w:t xml:space="preserve">Créer un </w:t>
            </w:r>
            <w:r w:rsidR="0009424F" w:rsidRPr="00793641">
              <w:rPr>
                <w:rFonts w:ascii="Arial" w:eastAsiaTheme="minorEastAsia" w:hAnsi="Arial"/>
                <w:sz w:val="22"/>
                <w:szCs w:val="22"/>
              </w:rPr>
              <w:t xml:space="preserve">tableau d’ancrage ou référentiel </w:t>
            </w:r>
            <w:r w:rsidR="00892C05" w:rsidRPr="00793641">
              <w:rPr>
                <w:rFonts w:ascii="Arial" w:eastAsiaTheme="minorEastAsia" w:hAnsi="Arial"/>
                <w:sz w:val="22"/>
                <w:szCs w:val="22"/>
              </w:rPr>
              <w:t xml:space="preserve">au sujet du cercle et </w:t>
            </w:r>
            <w:r w:rsidR="0009424F" w:rsidRPr="00793641">
              <w:rPr>
                <w:rFonts w:ascii="Arial" w:eastAsiaTheme="minorEastAsia" w:hAnsi="Arial"/>
                <w:sz w:val="22"/>
                <w:szCs w:val="22"/>
              </w:rPr>
              <w:t xml:space="preserve">expliquer </w:t>
            </w:r>
            <w:r w:rsidR="00892C05" w:rsidRPr="00793641">
              <w:rPr>
                <w:rFonts w:ascii="Arial" w:eastAsiaTheme="minorEastAsia" w:hAnsi="Arial"/>
                <w:sz w:val="22"/>
                <w:szCs w:val="22"/>
              </w:rPr>
              <w:t xml:space="preserve">aux élèves </w:t>
            </w:r>
            <w:r w:rsidR="0009424F" w:rsidRPr="00793641">
              <w:rPr>
                <w:rFonts w:ascii="Arial" w:eastAsiaTheme="minorEastAsia" w:hAnsi="Arial"/>
                <w:sz w:val="22"/>
                <w:szCs w:val="22"/>
              </w:rPr>
              <w:t xml:space="preserve">qu’il sera </w:t>
            </w:r>
            <w:proofErr w:type="spellStart"/>
            <w:r w:rsidR="0009424F" w:rsidRPr="00793641">
              <w:rPr>
                <w:rFonts w:ascii="Arial" w:eastAsiaTheme="minorEastAsia" w:hAnsi="Arial"/>
                <w:sz w:val="22"/>
                <w:szCs w:val="22"/>
              </w:rPr>
              <w:t>coconstruit</w:t>
            </w:r>
            <w:proofErr w:type="spellEnd"/>
            <w:r w:rsidR="0009424F" w:rsidRPr="00793641">
              <w:rPr>
                <w:rFonts w:ascii="Arial" w:eastAsiaTheme="minorEastAsia" w:hAnsi="Arial"/>
                <w:sz w:val="22"/>
                <w:szCs w:val="22"/>
              </w:rPr>
              <w:t xml:space="preserve"> tout au long de leur enquête sur le cercle. Placer le tableau d’ancrage dans un environnement où tous les élèves peuvent y accéder tout au long de l'enquête</w:t>
            </w:r>
            <w:r w:rsidR="0009424F" w:rsidRPr="00793641">
              <w:rPr>
                <w:rFonts w:ascii="Arial" w:hAnsi="Arial"/>
              </w:rPr>
              <w:t>.</w:t>
            </w:r>
          </w:p>
          <w:p w14:paraId="7FFEF343" w14:textId="77777777" w:rsidR="0009424F" w:rsidRPr="00793641" w:rsidRDefault="0009424F" w:rsidP="00A75DD2">
            <w:pPr>
              <w:pStyle w:val="ListParagraph"/>
              <w:numPr>
                <w:ilvl w:val="0"/>
                <w:numId w:val="7"/>
              </w:numPr>
              <w:spacing w:before="0"/>
              <w:rPr>
                <w:rFonts w:ascii="Arial" w:eastAsiaTheme="minorEastAsia" w:hAnsi="Arial"/>
                <w:sz w:val="22"/>
                <w:szCs w:val="22"/>
              </w:rPr>
            </w:pPr>
            <w:r w:rsidRPr="00793641">
              <w:rPr>
                <w:rFonts w:ascii="Arial" w:eastAsiaTheme="minorEastAsia" w:hAnsi="Arial"/>
                <w:sz w:val="22"/>
                <w:szCs w:val="22"/>
              </w:rPr>
              <w:t xml:space="preserve">Poser la question : </w:t>
            </w:r>
            <w:r w:rsidRPr="00793641">
              <w:rPr>
                <w:rFonts w:ascii="Arial" w:eastAsiaTheme="minorEastAsia" w:hAnsi="Arial"/>
                <w:i/>
                <w:sz w:val="22"/>
                <w:szCs w:val="22"/>
              </w:rPr>
              <w:t>Comment t’y prendrais-tu pour mesurer le périmètre ou la circonférence d’un cercle?</w:t>
            </w:r>
            <w:r w:rsidRPr="00793641">
              <w:rPr>
                <w:rFonts w:ascii="Arial" w:eastAsiaTheme="minorEastAsia" w:hAnsi="Arial"/>
                <w:sz w:val="22"/>
                <w:szCs w:val="22"/>
              </w:rPr>
              <w:t xml:space="preserve"> </w:t>
            </w:r>
          </w:p>
          <w:p w14:paraId="72C74DF1" w14:textId="77777777" w:rsidR="003B29B3" w:rsidRPr="00793641" w:rsidRDefault="0009424F" w:rsidP="00B2084A">
            <w:pPr>
              <w:pStyle w:val="ListParagraph"/>
              <w:numPr>
                <w:ilvl w:val="0"/>
                <w:numId w:val="7"/>
              </w:numPr>
              <w:spacing w:before="0"/>
              <w:rPr>
                <w:rFonts w:ascii="Arial" w:eastAsiaTheme="minorEastAsia" w:hAnsi="Arial"/>
                <w:sz w:val="22"/>
                <w:szCs w:val="22"/>
              </w:rPr>
            </w:pPr>
            <w:r w:rsidRPr="00793641">
              <w:rPr>
                <w:rFonts w:ascii="Arial" w:eastAsiaTheme="minorEastAsia" w:hAnsi="Arial"/>
                <w:sz w:val="22"/>
                <w:szCs w:val="22"/>
              </w:rPr>
              <w:t xml:space="preserve">Inviter les élèves à choisir un objet de forme circulaire (couvercle, verre, etc.,) et à déterminer sa circonférence à leur façon. Demander leur de noter comment ils s’y sont pris dans leur journal de bord mathématique à l’aide de photos, d’une vidéo, de </w:t>
            </w:r>
            <w:r w:rsidR="00892C05" w:rsidRPr="00793641">
              <w:rPr>
                <w:rFonts w:ascii="Arial" w:eastAsiaTheme="minorEastAsia" w:hAnsi="Arial"/>
                <w:sz w:val="22"/>
                <w:szCs w:val="22"/>
              </w:rPr>
              <w:t xml:space="preserve">quelques phrases, etc. Indiquer aux élèves </w:t>
            </w:r>
            <w:r w:rsidRPr="00793641">
              <w:rPr>
                <w:rFonts w:ascii="Arial" w:eastAsiaTheme="minorEastAsia" w:hAnsi="Arial"/>
                <w:sz w:val="22"/>
                <w:szCs w:val="22"/>
              </w:rPr>
              <w:t>qu’ils auront l’occasion d’échanger leurs expériences avec leurs pairs lors de la prochaine session synchrone.</w:t>
            </w:r>
          </w:p>
          <w:p w14:paraId="63061973" w14:textId="77777777" w:rsidR="003B29B3" w:rsidRPr="00793641" w:rsidRDefault="003B29B3" w:rsidP="0009424F">
            <w:pPr>
              <w:ind w:left="720"/>
              <w:rPr>
                <w:rFonts w:ascii="Arial" w:hAnsi="Arial"/>
                <w:szCs w:val="22"/>
              </w:rPr>
            </w:pPr>
          </w:p>
        </w:tc>
      </w:tr>
    </w:tbl>
    <w:p w14:paraId="5551AB58" w14:textId="77777777" w:rsidR="0009424F" w:rsidRPr="00793641" w:rsidRDefault="0009424F" w:rsidP="0019264F">
      <w:pPr>
        <w:pStyle w:val="Heading1"/>
        <w:rPr>
          <w:rFonts w:ascii="Arial" w:hAnsi="Arial" w:cs="Arial"/>
          <w:lang w:val="fr-CA"/>
        </w:rPr>
        <w:sectPr w:rsidR="0009424F" w:rsidRPr="00793641" w:rsidSect="0019264F">
          <w:footerReference w:type="default" r:id="rId17"/>
          <w:pgSz w:w="12240" w:h="15840" w:code="1"/>
          <w:pgMar w:top="720" w:right="720" w:bottom="720" w:left="720" w:header="708" w:footer="708" w:gutter="0"/>
          <w:cols w:space="708"/>
          <w:docGrid w:linePitch="360"/>
        </w:sectPr>
      </w:pPr>
    </w:p>
    <w:tbl>
      <w:tblPr>
        <w:tblStyle w:val="TableGrid"/>
        <w:tblW w:w="5000" w:type="pct"/>
        <w:tblInd w:w="0" w:type="dxa"/>
        <w:tblLook w:val="04A0" w:firstRow="1" w:lastRow="0" w:firstColumn="1" w:lastColumn="0" w:noHBand="0" w:noVBand="1"/>
      </w:tblPr>
      <w:tblGrid>
        <w:gridCol w:w="10800"/>
      </w:tblGrid>
      <w:tr w:rsidR="0009424F" w:rsidRPr="00077139" w14:paraId="2E04E27E" w14:textId="77777777" w:rsidTr="003B29B3">
        <w:tc>
          <w:tcPr>
            <w:tcW w:w="5000" w:type="pct"/>
            <w:tcBorders>
              <w:top w:val="nil"/>
              <w:left w:val="nil"/>
              <w:bottom w:val="single" w:sz="4" w:space="0" w:color="auto"/>
              <w:right w:val="nil"/>
            </w:tcBorders>
            <w:shd w:val="clear" w:color="auto" w:fill="auto"/>
            <w:tcMar>
              <w:top w:w="115" w:type="dxa"/>
              <w:left w:w="115" w:type="dxa"/>
              <w:bottom w:w="115" w:type="dxa"/>
              <w:right w:w="115" w:type="dxa"/>
            </w:tcMar>
          </w:tcPr>
          <w:p w14:paraId="392726B6" w14:textId="77777777" w:rsidR="0009424F" w:rsidRPr="00793641" w:rsidRDefault="00C519FC" w:rsidP="0009424F">
            <w:pPr>
              <w:spacing w:before="0" w:after="120"/>
              <w:rPr>
                <w:rFonts w:ascii="Arial" w:eastAsia="Calibri" w:hAnsi="Arial"/>
                <w:b/>
                <w:bCs/>
                <w:i/>
                <w:iCs/>
                <w:sz w:val="28"/>
                <w:szCs w:val="28"/>
              </w:rPr>
            </w:pPr>
            <w:r w:rsidRPr="00793641">
              <w:rPr>
                <w:rFonts w:ascii="Arial" w:eastAsia="Calibri" w:hAnsi="Arial"/>
                <w:b/>
                <w:bCs/>
                <w:i/>
                <w:iCs/>
                <w:sz w:val="28"/>
                <w:szCs w:val="28"/>
              </w:rPr>
              <w:lastRenderedPageBreak/>
              <w:t>Directives étape</w:t>
            </w:r>
            <w:r w:rsidR="0009424F" w:rsidRPr="00793641">
              <w:rPr>
                <w:rFonts w:ascii="Arial" w:eastAsia="Calibri" w:hAnsi="Arial"/>
                <w:b/>
                <w:bCs/>
                <w:i/>
                <w:iCs/>
                <w:sz w:val="28"/>
                <w:szCs w:val="28"/>
              </w:rPr>
              <w:t xml:space="preserve"> par </w:t>
            </w:r>
            <w:r w:rsidRPr="00793641">
              <w:rPr>
                <w:rFonts w:ascii="Arial" w:eastAsia="Calibri" w:hAnsi="Arial"/>
                <w:b/>
                <w:bCs/>
                <w:i/>
                <w:iCs/>
                <w:sz w:val="28"/>
                <w:szCs w:val="28"/>
              </w:rPr>
              <w:t>étape</w:t>
            </w:r>
            <w:r w:rsidR="0009424F" w:rsidRPr="00793641">
              <w:rPr>
                <w:rFonts w:ascii="Arial" w:eastAsia="Calibri" w:hAnsi="Arial"/>
                <w:b/>
                <w:bCs/>
                <w:i/>
                <w:iCs/>
                <w:sz w:val="28"/>
                <w:szCs w:val="28"/>
              </w:rPr>
              <w:t xml:space="preserve"> pour l’élève</w:t>
            </w:r>
            <w:r w:rsidR="000A41B5" w:rsidRPr="00793641">
              <w:rPr>
                <w:rFonts w:ascii="Arial" w:eastAsia="Calibri" w:hAnsi="Arial"/>
                <w:b/>
                <w:bCs/>
                <w:i/>
                <w:iCs/>
                <w:sz w:val="28"/>
                <w:szCs w:val="28"/>
              </w:rPr>
              <w:t xml:space="preserve"> </w:t>
            </w:r>
          </w:p>
        </w:tc>
      </w:tr>
      <w:tr w:rsidR="0009424F" w:rsidRPr="00077139" w14:paraId="3A805A5D" w14:textId="77777777" w:rsidTr="00892C05">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tcMar>
              <w:top w:w="115" w:type="dxa"/>
              <w:left w:w="115" w:type="dxa"/>
              <w:bottom w:w="115" w:type="dxa"/>
              <w:right w:w="115" w:type="dxa"/>
            </w:tcMar>
            <w:hideMark/>
          </w:tcPr>
          <w:p w14:paraId="0C71D577" w14:textId="77777777" w:rsidR="0009424F" w:rsidRPr="00793641" w:rsidRDefault="0009424F" w:rsidP="0009424F">
            <w:pPr>
              <w:spacing w:before="0" w:after="120" w:line="259" w:lineRule="auto"/>
              <w:rPr>
                <w:rFonts w:ascii="Arial" w:eastAsia="Calibri" w:hAnsi="Arial"/>
                <w:sz w:val="22"/>
                <w:u w:val="single"/>
              </w:rPr>
            </w:pPr>
            <w:r w:rsidRPr="00793641">
              <w:rPr>
                <w:rFonts w:ascii="Arial" w:eastAsia="Calibri" w:hAnsi="Arial"/>
                <w:sz w:val="22"/>
                <w:u w:val="single"/>
              </w:rPr>
              <w:t>La mesure de la circonférence</w:t>
            </w:r>
          </w:p>
          <w:p w14:paraId="0616F9F8" w14:textId="77777777" w:rsidR="0009424F" w:rsidRPr="00793641" w:rsidRDefault="0009424F" w:rsidP="0009424F">
            <w:pPr>
              <w:pStyle w:val="Tablequestionheader"/>
              <w:rPr>
                <w:rFonts w:ascii="Arial" w:hAnsi="Arial"/>
              </w:rPr>
            </w:pPr>
            <w:r w:rsidRPr="00793641">
              <w:rPr>
                <w:rFonts w:ascii="Arial" w:eastAsia="Calibri" w:hAnsi="Arial"/>
                <w:b w:val="0"/>
                <w:szCs w:val="22"/>
              </w:rPr>
              <w:t>Trouve un objet de forme circulaire à la maison et détermine sa circonférence. Note comment tu t’y es pris dans ton journal de bord mathématique à l’aide de photos, d’une vidéo, de quelques phrases, etc. Tu auras l’occasion de partager comment tu t’y es pris avec tes pairs lors de la prochaine session synchrone.</w:t>
            </w:r>
          </w:p>
        </w:tc>
      </w:tr>
      <w:tr w:rsidR="0009424F" w:rsidRPr="00793641" w14:paraId="5D92CC83" w14:textId="77777777" w:rsidTr="00793641">
        <w:trPr>
          <w:trHeight w:val="2705"/>
        </w:trPr>
        <w:tc>
          <w:tcPr>
            <w:tcW w:w="5000" w:type="pct"/>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14:paraId="69176F42" w14:textId="77777777" w:rsidR="0009424F" w:rsidRPr="00793641" w:rsidRDefault="0009424F" w:rsidP="0009424F">
            <w:pPr>
              <w:spacing w:before="0" w:after="120"/>
              <w:rPr>
                <w:rFonts w:ascii="Arial" w:eastAsia="Times New Roman" w:hAnsi="Arial"/>
                <w:sz w:val="22"/>
              </w:rPr>
            </w:pPr>
            <w:r w:rsidRPr="00793641">
              <w:rPr>
                <w:rFonts w:ascii="Arial" w:eastAsia="Times New Roman" w:hAnsi="Arial"/>
                <w:sz w:val="22"/>
              </w:rPr>
              <w:t>Voici quelques exemples de façons dont les élèves pourraient s’y prendre pour déterminer la circonférence:</w:t>
            </w:r>
          </w:p>
          <w:p w14:paraId="43143023" w14:textId="77777777" w:rsidR="0009424F" w:rsidRPr="00793641" w:rsidRDefault="0009424F" w:rsidP="0009424F">
            <w:pPr>
              <w:numPr>
                <w:ilvl w:val="0"/>
                <w:numId w:val="7"/>
              </w:numPr>
              <w:spacing w:before="0" w:after="120"/>
              <w:contextualSpacing/>
              <w:rPr>
                <w:rFonts w:ascii="Arial" w:eastAsia="Times New Roman" w:hAnsi="Arial"/>
                <w:sz w:val="22"/>
              </w:rPr>
            </w:pPr>
            <w:r w:rsidRPr="00793641">
              <w:rPr>
                <w:rFonts w:ascii="Arial" w:eastAsia="Times New Roman" w:hAnsi="Arial"/>
                <w:sz w:val="22"/>
              </w:rPr>
              <w:t>J’ai pris une règle et je l’ai déplacée lentement autour du cercle. Je ne pense que ma mesure de la circonférence est précise.</w:t>
            </w:r>
          </w:p>
          <w:p w14:paraId="78877D89" w14:textId="77777777" w:rsidR="00892C05" w:rsidRPr="00793641" w:rsidRDefault="0009424F" w:rsidP="00892C05">
            <w:pPr>
              <w:numPr>
                <w:ilvl w:val="0"/>
                <w:numId w:val="7"/>
              </w:numPr>
              <w:spacing w:before="0" w:after="120"/>
              <w:contextualSpacing/>
              <w:rPr>
                <w:rFonts w:ascii="Arial" w:hAnsi="Arial"/>
                <w:szCs w:val="22"/>
              </w:rPr>
            </w:pPr>
            <w:r w:rsidRPr="00793641">
              <w:rPr>
                <w:rFonts w:ascii="Arial" w:eastAsia="Times New Roman" w:hAnsi="Arial"/>
                <w:sz w:val="22"/>
              </w:rPr>
              <w:t>J’ai pris une ficelle et j’ai fait le contour du cercle après j’ai mesuré la longueur de la ficelle à l’aide d’une règle.</w:t>
            </w:r>
          </w:p>
          <w:p w14:paraId="00E7F446" w14:textId="77777777" w:rsidR="0009424F" w:rsidRPr="00793641" w:rsidRDefault="0009424F" w:rsidP="00892C05">
            <w:pPr>
              <w:numPr>
                <w:ilvl w:val="0"/>
                <w:numId w:val="7"/>
              </w:numPr>
              <w:spacing w:before="0" w:after="120"/>
              <w:contextualSpacing/>
              <w:rPr>
                <w:rFonts w:ascii="Arial" w:hAnsi="Arial"/>
                <w:szCs w:val="22"/>
              </w:rPr>
            </w:pPr>
            <w:r w:rsidRPr="00793641">
              <w:rPr>
                <w:rFonts w:ascii="Arial" w:eastAsia="Times New Roman" w:hAnsi="Arial"/>
                <w:sz w:val="22"/>
                <w:szCs w:val="22"/>
              </w:rPr>
              <w:t>Je me suis dit que quand la roue de ma bicyclette fait un tour complet c’est en fait la même chose que la circonférence alors j’ai fait une marque sur le cercle et j’ai indiqué un point de départ sur le plancher. Ensuite j’ai fait rouler la forme jusqu’à ce que la marque ait fait un tour complet et j’ai indiqué ce point comme la fin du trajet de ma roue. Finalement, j’ai mesuré cette distance.</w:t>
            </w:r>
          </w:p>
        </w:tc>
      </w:tr>
    </w:tbl>
    <w:p w14:paraId="63BCA870" w14:textId="77777777" w:rsidR="0009424F" w:rsidRPr="00793641" w:rsidRDefault="0009424F" w:rsidP="0019264F">
      <w:pPr>
        <w:pStyle w:val="Heading1"/>
        <w:rPr>
          <w:rFonts w:ascii="Arial" w:hAnsi="Arial" w:cs="Arial"/>
          <w:lang w:val="fr-CA"/>
        </w:rPr>
      </w:pPr>
    </w:p>
    <w:p w14:paraId="5796B6BD" w14:textId="77777777" w:rsidR="0009424F" w:rsidRPr="00793641" w:rsidRDefault="0009424F" w:rsidP="0009424F">
      <w:pPr>
        <w:spacing w:before="0" w:after="120"/>
        <w:rPr>
          <w:rFonts w:ascii="Arial" w:eastAsia="Calibri" w:hAnsi="Arial"/>
          <w:b/>
          <w:bCs/>
          <w:i/>
          <w:iCs/>
          <w:sz w:val="28"/>
          <w:szCs w:val="28"/>
          <w:lang w:val="fr-CA"/>
        </w:rPr>
      </w:pPr>
      <w:r w:rsidRPr="00793641">
        <w:rPr>
          <w:rFonts w:ascii="Arial" w:eastAsia="Calibri" w:hAnsi="Arial"/>
          <w:noProof/>
          <w:sz w:val="28"/>
          <w:szCs w:val="28"/>
          <w:lang w:eastAsia="en-CA"/>
        </w:rPr>
        <mc:AlternateContent>
          <mc:Choice Requires="wps">
            <w:drawing>
              <wp:anchor distT="0" distB="0" distL="114300" distR="114300" simplePos="0" relativeHeight="251663360" behindDoc="0" locked="0" layoutInCell="1" allowOverlap="1" wp14:anchorId="559F1EC5" wp14:editId="546C3D3D">
                <wp:simplePos x="0" y="0"/>
                <wp:positionH relativeFrom="column">
                  <wp:posOffset>4239260</wp:posOffset>
                </wp:positionH>
                <wp:positionV relativeFrom="paragraph">
                  <wp:posOffset>10160</wp:posOffset>
                </wp:positionV>
                <wp:extent cx="2552700" cy="2424430"/>
                <wp:effectExtent l="0" t="0" r="19050" b="13970"/>
                <wp:wrapSquare wrapText="bothSides"/>
                <wp:docPr id="1" name="Zone de texte 1"/>
                <wp:cNvGraphicFramePr/>
                <a:graphic xmlns:a="http://schemas.openxmlformats.org/drawingml/2006/main">
                  <a:graphicData uri="http://schemas.microsoft.com/office/word/2010/wordprocessingShape">
                    <wps:wsp>
                      <wps:cNvSpPr txBox="1"/>
                      <wps:spPr>
                        <a:xfrm>
                          <a:off x="0" y="0"/>
                          <a:ext cx="2552700" cy="2424430"/>
                        </a:xfrm>
                        <a:prstGeom prst="rect">
                          <a:avLst/>
                        </a:prstGeom>
                        <a:gradFill>
                          <a:gsLst>
                            <a:gs pos="0">
                              <a:srgbClr val="4472C4">
                                <a:lumMod val="5000"/>
                                <a:lumOff val="95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gradFill>
                        <a:ln w="6350">
                          <a:solidFill>
                            <a:prstClr val="black"/>
                          </a:solidFill>
                        </a:ln>
                      </wps:spPr>
                      <wps:txbx>
                        <w:txbxContent>
                          <w:p w14:paraId="25A10DC4" w14:textId="77777777" w:rsidR="002070EB" w:rsidRPr="00793641" w:rsidRDefault="002070EB" w:rsidP="0009424F">
                            <w:pPr>
                              <w:rPr>
                                <w:rFonts w:ascii="Arial" w:hAnsi="Arial"/>
                                <w:b/>
                                <w:bCs/>
                                <w:i/>
                                <w:iCs/>
                                <w:sz w:val="22"/>
                                <w:lang w:val="fr-CA"/>
                              </w:rPr>
                            </w:pPr>
                            <w:r w:rsidRPr="00793641">
                              <w:rPr>
                                <w:rFonts w:ascii="Arial" w:hAnsi="Arial"/>
                                <w:b/>
                                <w:bCs/>
                                <w:i/>
                                <w:iCs/>
                                <w:sz w:val="22"/>
                                <w:lang w:val="fr-CA"/>
                              </w:rPr>
                              <w:t>Conseils à l’enseignant</w:t>
                            </w:r>
                          </w:p>
                          <w:p w14:paraId="2E99D6B2" w14:textId="77777777" w:rsidR="002070EB" w:rsidRPr="00793641" w:rsidRDefault="002070EB" w:rsidP="0009424F">
                            <w:pPr>
                              <w:rPr>
                                <w:rFonts w:ascii="Arial" w:hAnsi="Arial"/>
                                <w:lang w:val="fr-CA"/>
                              </w:rPr>
                            </w:pPr>
                            <w:r w:rsidRPr="00793641">
                              <w:rPr>
                                <w:rFonts w:ascii="Arial" w:hAnsi="Arial"/>
                                <w:sz w:val="22"/>
                                <w:lang w:val="fr-CA"/>
                              </w:rPr>
                              <w:t>Dans le cas où les élèves indiquent qu’il y a probablement une formule qui pourrait être utilisée, profiter de cette occasion pour leur dire qu’ils ont raison mais qu’ils auront à la développer ensemble lors des expériences d’apprentissage qui vont leur être proposées. Dans le cas où ils ne mentionnent pas l’utilité d’une formule, faire des liens explicites lors des prochaines expériences d’apprentissage pour inciter les élèves à faire ces liens.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F1EC5" id="Zone de texte 1" o:spid="_x0000_s1027" type="#_x0000_t202" style="position:absolute;margin-left:333.8pt;margin-top:.8pt;width:201pt;height:19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" fillcolor="#f6f8fc" strokeweight=".5pt">
                <v:fill color2="#c7d5ed" colors="0 #f6f8fc;48497f #abc0e4;54395f #abc0e4;1 #c7d5ed" focus="100%" type="gradient"/>
                <v:textbox>
                  <w:txbxContent>
                    <w:p w14:paraId="25A10DC4" w14:textId="77777777" w:rsidR="002070EB" w:rsidRPr="00793641" w:rsidRDefault="002070EB" w:rsidP="0009424F">
                      <w:pPr>
                        <w:rPr>
                          <w:rFonts w:ascii="Arial" w:hAnsi="Arial"/>
                          <w:b/>
                          <w:bCs/>
                          <w:i/>
                          <w:iCs/>
                          <w:sz w:val="22"/>
                          <w:lang w:val="fr-CA"/>
                        </w:rPr>
                      </w:pPr>
                      <w:r w:rsidRPr="00793641">
                        <w:rPr>
                          <w:rFonts w:ascii="Arial" w:hAnsi="Arial"/>
                          <w:b/>
                          <w:bCs/>
                          <w:i/>
                          <w:iCs/>
                          <w:sz w:val="22"/>
                          <w:lang w:val="fr-CA"/>
                        </w:rPr>
                        <w:t>Conseils à l’enseignant</w:t>
                      </w:r>
                    </w:p>
                    <w:p w14:paraId="2E99D6B2" w14:textId="77777777" w:rsidR="002070EB" w:rsidRPr="00793641" w:rsidRDefault="002070EB" w:rsidP="0009424F">
                      <w:pPr>
                        <w:rPr>
                          <w:rFonts w:ascii="Arial" w:hAnsi="Arial"/>
                          <w:lang w:val="fr-CA"/>
                        </w:rPr>
                      </w:pPr>
                      <w:r w:rsidRPr="00793641">
                        <w:rPr>
                          <w:rFonts w:ascii="Arial" w:hAnsi="Arial"/>
                          <w:sz w:val="22"/>
                          <w:lang w:val="fr-CA"/>
                        </w:rPr>
                        <w:t>Dans le cas où les élèves indiquent qu’il y a probablement une formule qui pourrait être utilisée, profiter de cette occasion pour leur dire qu’ils ont raison mais qu’ils auront à la développer ensemble lors des expériences d’apprentissage qui vont leur être proposées. Dans le cas où ils ne mentionnent pas l’utilité d’une formule, faire des liens explicites lors des prochaines expériences d’apprentissage pour inciter les élèves à faire ces liens.</w:t>
                      </w:r>
                    </w:p>
                  </w:txbxContent>
                </v:textbox>
                <w10:wrap type="square"/>
              </v:shape>
            </w:pict>
          </mc:Fallback>
        </mc:AlternateContent>
      </w:r>
      <w:r w:rsidRPr="00793641">
        <w:rPr>
          <w:rFonts w:ascii="Arial" w:eastAsia="Calibri" w:hAnsi="Arial"/>
          <w:b/>
          <w:bCs/>
          <w:i/>
          <w:iCs/>
          <w:sz w:val="28"/>
          <w:szCs w:val="28"/>
          <w:lang w:val="fr-CA"/>
        </w:rPr>
        <w:t>Suivis</w:t>
      </w:r>
    </w:p>
    <w:p w14:paraId="4BED59A2" w14:textId="77777777" w:rsidR="0009424F" w:rsidRPr="00793641" w:rsidRDefault="0009424F" w:rsidP="0009424F">
      <w:pPr>
        <w:spacing w:before="0" w:after="120" w:line="259" w:lineRule="auto"/>
        <w:rPr>
          <w:rFonts w:ascii="Arial" w:eastAsia="Calibri" w:hAnsi="Arial"/>
          <w:sz w:val="22"/>
          <w:lang w:val="fr-CA"/>
        </w:rPr>
      </w:pPr>
      <w:r w:rsidRPr="00793641">
        <w:rPr>
          <w:rFonts w:ascii="Arial" w:eastAsia="Times New Roman" w:hAnsi="Arial"/>
          <w:sz w:val="22"/>
          <w:lang w:val="fr-CA"/>
        </w:rPr>
        <w:t xml:space="preserve">Quelques exemples de questions de suivi </w:t>
      </w:r>
      <w:r w:rsidRPr="00793641">
        <w:rPr>
          <w:rFonts w:ascii="Arial" w:eastAsia="Calibri" w:hAnsi="Arial"/>
          <w:sz w:val="22"/>
          <w:lang w:val="fr-CA"/>
        </w:rPr>
        <w:t>:</w:t>
      </w:r>
    </w:p>
    <w:p w14:paraId="6B94880C" w14:textId="77777777" w:rsidR="0009424F" w:rsidRPr="00793641" w:rsidRDefault="0009424F" w:rsidP="0009424F">
      <w:pPr>
        <w:numPr>
          <w:ilvl w:val="0"/>
          <w:numId w:val="7"/>
        </w:numPr>
        <w:spacing w:before="0" w:after="120"/>
        <w:contextualSpacing/>
        <w:rPr>
          <w:rFonts w:ascii="Arial" w:eastAsia="Times New Roman" w:hAnsi="Arial"/>
          <w:sz w:val="22"/>
          <w:lang w:val="fr-CA"/>
        </w:rPr>
      </w:pPr>
      <w:r w:rsidRPr="00793641">
        <w:rPr>
          <w:rFonts w:ascii="Arial" w:eastAsia="Calibri" w:hAnsi="Arial"/>
          <w:sz w:val="22"/>
          <w:lang w:val="fr-CA"/>
        </w:rPr>
        <w:t>Quel moyen vous semble le plus efficace pour mesurer la circonférence?</w:t>
      </w:r>
    </w:p>
    <w:p w14:paraId="3C34194A" w14:textId="77777777" w:rsidR="0009424F" w:rsidRPr="00793641" w:rsidRDefault="0009424F" w:rsidP="0009424F">
      <w:pPr>
        <w:numPr>
          <w:ilvl w:val="0"/>
          <w:numId w:val="7"/>
        </w:numPr>
        <w:spacing w:before="0" w:after="120"/>
        <w:contextualSpacing/>
        <w:rPr>
          <w:rFonts w:ascii="Arial" w:eastAsia="Times New Roman" w:hAnsi="Arial"/>
          <w:sz w:val="22"/>
          <w:lang w:val="fr-CA"/>
        </w:rPr>
      </w:pPr>
      <w:r w:rsidRPr="00793641">
        <w:rPr>
          <w:rFonts w:ascii="Arial" w:eastAsia="Calibri" w:hAnsi="Arial"/>
          <w:sz w:val="22"/>
          <w:lang w:val="fr-CA"/>
        </w:rPr>
        <w:t>Quel moyen vous semble le plus précis pour mesurer la circonférence?</w:t>
      </w:r>
    </w:p>
    <w:p w14:paraId="35BAF923" w14:textId="77777777" w:rsidR="0009424F" w:rsidRPr="00793641" w:rsidRDefault="0009424F" w:rsidP="0009424F">
      <w:pPr>
        <w:numPr>
          <w:ilvl w:val="0"/>
          <w:numId w:val="7"/>
        </w:numPr>
        <w:spacing w:after="120"/>
        <w:contextualSpacing/>
        <w:rPr>
          <w:rFonts w:ascii="Arial" w:eastAsia="Times New Roman" w:hAnsi="Arial"/>
          <w:sz w:val="22"/>
          <w:lang w:val="fr-CA"/>
        </w:rPr>
      </w:pPr>
      <w:r w:rsidRPr="00793641">
        <w:rPr>
          <w:rFonts w:ascii="Arial" w:eastAsia="Calibri" w:hAnsi="Arial"/>
          <w:sz w:val="22"/>
          <w:lang w:val="fr-CA"/>
        </w:rPr>
        <w:t>Quel autre moyen pourrait-on utiliser pour déterminer la longueur de la circonférence de façon plus précise?</w:t>
      </w:r>
    </w:p>
    <w:p w14:paraId="60F4719B" w14:textId="77777777" w:rsidR="0009424F" w:rsidRDefault="0009424F" w:rsidP="0009424F">
      <w:pPr>
        <w:rPr>
          <w:b/>
          <w:bCs/>
          <w:i/>
          <w:iCs/>
          <w:lang w:val="fr-CA"/>
        </w:rPr>
      </w:pPr>
    </w:p>
    <w:p w14:paraId="1CB72280" w14:textId="77777777" w:rsidR="00F1233C" w:rsidRDefault="00F1233C" w:rsidP="0009424F">
      <w:pPr>
        <w:rPr>
          <w:b/>
          <w:bCs/>
          <w:i/>
          <w:iCs/>
          <w:sz w:val="28"/>
          <w:szCs w:val="28"/>
          <w:lang w:val="fr-CA"/>
        </w:rPr>
      </w:pPr>
    </w:p>
    <w:p w14:paraId="38B33E26" w14:textId="77777777" w:rsidR="00F1233C" w:rsidRDefault="00F1233C" w:rsidP="0009424F">
      <w:pPr>
        <w:rPr>
          <w:b/>
          <w:bCs/>
          <w:i/>
          <w:iCs/>
          <w:sz w:val="28"/>
          <w:szCs w:val="28"/>
          <w:lang w:val="fr-CA"/>
        </w:rPr>
      </w:pPr>
    </w:p>
    <w:p w14:paraId="4F6413BE" w14:textId="77777777" w:rsidR="00F1233C" w:rsidRDefault="00F1233C" w:rsidP="0009424F">
      <w:pPr>
        <w:rPr>
          <w:b/>
          <w:bCs/>
          <w:i/>
          <w:iCs/>
          <w:sz w:val="28"/>
          <w:szCs w:val="28"/>
          <w:lang w:val="fr-CA"/>
        </w:rPr>
      </w:pPr>
    </w:p>
    <w:p w14:paraId="4D5634FE" w14:textId="77777777" w:rsidR="00F1233C" w:rsidRDefault="00F1233C" w:rsidP="0009424F">
      <w:pPr>
        <w:rPr>
          <w:b/>
          <w:bCs/>
          <w:i/>
          <w:iCs/>
          <w:sz w:val="28"/>
          <w:szCs w:val="28"/>
          <w:lang w:val="fr-CA"/>
        </w:rPr>
      </w:pPr>
    </w:p>
    <w:p w14:paraId="7F3BCD5C" w14:textId="77777777" w:rsidR="00F1233C" w:rsidRDefault="00F1233C" w:rsidP="0009424F">
      <w:pPr>
        <w:rPr>
          <w:b/>
          <w:bCs/>
          <w:i/>
          <w:iCs/>
          <w:sz w:val="28"/>
          <w:szCs w:val="28"/>
          <w:lang w:val="fr-CA"/>
        </w:rPr>
      </w:pPr>
    </w:p>
    <w:p w14:paraId="34424180" w14:textId="77777777" w:rsidR="0009424F" w:rsidRPr="00B2084A" w:rsidRDefault="0009424F" w:rsidP="0009424F">
      <w:pPr>
        <w:rPr>
          <w:b/>
          <w:bCs/>
          <w:i/>
          <w:iCs/>
          <w:sz w:val="28"/>
          <w:szCs w:val="28"/>
          <w:lang w:val="fr-CA"/>
        </w:rPr>
      </w:pPr>
      <w:r w:rsidRPr="00B2084A">
        <w:rPr>
          <w:b/>
          <w:bCs/>
          <w:i/>
          <w:iCs/>
          <w:sz w:val="28"/>
          <w:szCs w:val="28"/>
          <w:lang w:val="fr-CA"/>
        </w:rPr>
        <w:t>Évaluation/rétroaction</w:t>
      </w:r>
    </w:p>
    <w:p w14:paraId="6CD7A7BC" w14:textId="77777777" w:rsidR="0009424F" w:rsidRPr="00A75DD2" w:rsidRDefault="0009424F" w:rsidP="0009424F">
      <w:pPr>
        <w:rPr>
          <w:sz w:val="22"/>
          <w:lang w:val="fr-CA"/>
        </w:rPr>
      </w:pPr>
      <w:r w:rsidRPr="00A75DD2">
        <w:rPr>
          <w:sz w:val="22"/>
          <w:lang w:val="fr-CA"/>
        </w:rPr>
        <w:t>Lors des échanges, observe</w:t>
      </w:r>
      <w:r w:rsidR="00DA2B35">
        <w:rPr>
          <w:sz w:val="22"/>
          <w:lang w:val="fr-CA"/>
        </w:rPr>
        <w:t>r</w:t>
      </w:r>
      <w:r w:rsidRPr="00A75DD2">
        <w:rPr>
          <w:sz w:val="22"/>
          <w:lang w:val="fr-CA"/>
        </w:rPr>
        <w:t xml:space="preserve"> les élèves en </w:t>
      </w:r>
      <w:r w:rsidR="00DA2B35">
        <w:rPr>
          <w:sz w:val="22"/>
          <w:lang w:val="fr-CA"/>
        </w:rPr>
        <w:t>se</w:t>
      </w:r>
      <w:r w:rsidRPr="00A75DD2">
        <w:rPr>
          <w:sz w:val="22"/>
          <w:lang w:val="fr-CA"/>
        </w:rPr>
        <w:t xml:space="preserve"> posant des questions telles que:</w:t>
      </w:r>
    </w:p>
    <w:p w14:paraId="284AC824" w14:textId="77777777" w:rsidR="0009424F" w:rsidRPr="00A75DD2" w:rsidRDefault="0009424F" w:rsidP="0009424F">
      <w:pPr>
        <w:pStyle w:val="ListParagraph"/>
        <w:numPr>
          <w:ilvl w:val="0"/>
          <w:numId w:val="7"/>
        </w:numPr>
        <w:spacing w:before="0" w:after="120"/>
        <w:rPr>
          <w:rFonts w:asciiTheme="minorHAnsi" w:eastAsiaTheme="minorEastAsia" w:hAnsiTheme="minorHAnsi" w:cstheme="minorBidi"/>
          <w:sz w:val="22"/>
          <w:lang w:val="fr-CA"/>
        </w:rPr>
      </w:pPr>
      <w:r w:rsidRPr="00A75DD2">
        <w:rPr>
          <w:sz w:val="22"/>
          <w:lang w:val="fr-CA"/>
        </w:rPr>
        <w:t>Comprennent-ils le lien entre le concept de périmètre et celui de circonférence?</w:t>
      </w:r>
    </w:p>
    <w:p w14:paraId="57ECD5D5" w14:textId="77777777" w:rsidR="0009424F" w:rsidRPr="00A75DD2" w:rsidRDefault="0009424F" w:rsidP="0009424F">
      <w:pPr>
        <w:pStyle w:val="ListParagraph"/>
        <w:numPr>
          <w:ilvl w:val="0"/>
          <w:numId w:val="7"/>
        </w:numPr>
        <w:spacing w:before="0" w:after="120"/>
        <w:rPr>
          <w:sz w:val="22"/>
          <w:lang w:val="fr-CA"/>
        </w:rPr>
      </w:pPr>
      <w:r w:rsidRPr="00A75DD2">
        <w:rPr>
          <w:sz w:val="22"/>
          <w:lang w:val="fr-CA"/>
        </w:rPr>
        <w:t>Est-ce qu’ils utilisent du vocabulaire mathématique? Il se peut que les élèves utilisent la terminologie propre aux polygones, p. ex. côtés, périmètre.</w:t>
      </w:r>
    </w:p>
    <w:p w14:paraId="33D43488" w14:textId="77777777" w:rsidR="0009424F" w:rsidRPr="00A75DD2" w:rsidRDefault="0009424F" w:rsidP="0009424F">
      <w:pPr>
        <w:pStyle w:val="ListParagraph"/>
        <w:numPr>
          <w:ilvl w:val="0"/>
          <w:numId w:val="7"/>
        </w:numPr>
        <w:spacing w:before="0" w:after="120"/>
        <w:rPr>
          <w:sz w:val="22"/>
          <w:lang w:val="fr-CA"/>
        </w:rPr>
      </w:pPr>
      <w:r w:rsidRPr="00A75DD2">
        <w:rPr>
          <w:sz w:val="22"/>
          <w:lang w:val="fr-CA"/>
        </w:rPr>
        <w:t>Peuvent-ils expliquer leur démarche de façon claire?</w:t>
      </w:r>
    </w:p>
    <w:p w14:paraId="6EF00B50" w14:textId="77777777" w:rsidR="0009424F" w:rsidRDefault="00DA2B35" w:rsidP="0009424F">
      <w:pPr>
        <w:rPr>
          <w:sz w:val="22"/>
          <w:lang w:val="fr-CA"/>
        </w:rPr>
      </w:pPr>
      <w:r>
        <w:rPr>
          <w:sz w:val="22"/>
          <w:lang w:val="fr-CA"/>
        </w:rPr>
        <w:t>Noter</w:t>
      </w:r>
      <w:r w:rsidR="0009424F" w:rsidRPr="00A75DD2">
        <w:rPr>
          <w:sz w:val="22"/>
          <w:lang w:val="fr-CA"/>
        </w:rPr>
        <w:t xml:space="preserve"> </w:t>
      </w:r>
      <w:r>
        <w:rPr>
          <w:sz w:val="22"/>
          <w:lang w:val="fr-CA"/>
        </w:rPr>
        <w:t>ses</w:t>
      </w:r>
      <w:r w:rsidR="0009424F" w:rsidRPr="00A75DD2">
        <w:rPr>
          <w:sz w:val="22"/>
          <w:lang w:val="fr-CA"/>
        </w:rPr>
        <w:t xml:space="preserve"> observations, offr</w:t>
      </w:r>
      <w:r>
        <w:rPr>
          <w:sz w:val="22"/>
          <w:lang w:val="fr-CA"/>
        </w:rPr>
        <w:t>ir</w:t>
      </w:r>
      <w:r w:rsidR="0009424F" w:rsidRPr="00A75DD2">
        <w:rPr>
          <w:sz w:val="22"/>
          <w:lang w:val="fr-CA"/>
        </w:rPr>
        <w:t xml:space="preserve"> de la rétroaction, ajuste</w:t>
      </w:r>
      <w:r>
        <w:rPr>
          <w:sz w:val="22"/>
          <w:lang w:val="fr-CA"/>
        </w:rPr>
        <w:t>r</w:t>
      </w:r>
      <w:r w:rsidR="0009424F" w:rsidRPr="00A75DD2">
        <w:rPr>
          <w:sz w:val="22"/>
          <w:lang w:val="fr-CA"/>
        </w:rPr>
        <w:t xml:space="preserve"> les prochaines étapes en lien avec les apprentissages des élèves.</w:t>
      </w:r>
    </w:p>
    <w:p w14:paraId="09EEE7F6" w14:textId="77777777" w:rsidR="00A75DD2" w:rsidRDefault="00A75DD2" w:rsidP="0009424F">
      <w:pPr>
        <w:rPr>
          <w:sz w:val="22"/>
          <w:lang w:val="fr-CA"/>
        </w:rPr>
        <w:sectPr w:rsidR="00A75DD2" w:rsidSect="0019264F">
          <w:pgSz w:w="12240" w:h="15840" w:code="1"/>
          <w:pgMar w:top="720" w:right="720" w:bottom="720" w:left="720" w:header="708" w:footer="708" w:gutter="0"/>
          <w:cols w:space="708"/>
          <w:docGrid w:linePitch="360"/>
        </w:sectPr>
      </w:pPr>
    </w:p>
    <w:p w14:paraId="2D45916C" w14:textId="77777777" w:rsidR="0009424F" w:rsidRPr="00433C1F" w:rsidRDefault="0009424F" w:rsidP="0009424F">
      <w:pPr>
        <w:spacing w:before="0" w:after="120" w:line="259" w:lineRule="auto"/>
        <w:rPr>
          <w:rFonts w:ascii="Arial" w:eastAsia="Calibri" w:hAnsi="Arial"/>
          <w:b/>
          <w:bCs/>
          <w:i/>
          <w:iCs/>
          <w:caps/>
          <w:sz w:val="28"/>
          <w:szCs w:val="28"/>
          <w:lang w:val="fr-CA"/>
        </w:rPr>
      </w:pPr>
      <w:r w:rsidRPr="00433C1F">
        <w:rPr>
          <w:rFonts w:ascii="Arial" w:eastAsia="Calibri" w:hAnsi="Arial"/>
          <w:b/>
          <w:bCs/>
          <w:i/>
          <w:iCs/>
          <w:caps/>
          <w:sz w:val="28"/>
          <w:szCs w:val="28"/>
          <w:lang w:val="fr-CA"/>
        </w:rPr>
        <w:lastRenderedPageBreak/>
        <w:t>Expérience d’apprentissage 1.2 - Les relations entre le rayon et le diamètre</w:t>
      </w:r>
    </w:p>
    <w:p w14:paraId="60E8B9E5" w14:textId="77777777" w:rsidR="0009424F" w:rsidRPr="00433C1F" w:rsidRDefault="00DA2B35" w:rsidP="0009424F">
      <w:pPr>
        <w:spacing w:before="0" w:after="120" w:line="259" w:lineRule="auto"/>
        <w:rPr>
          <w:rFonts w:ascii="Arial" w:eastAsia="Calibri" w:hAnsi="Arial"/>
          <w:bCs/>
          <w:iCs/>
          <w:sz w:val="22"/>
          <w:lang w:val="fr-CA"/>
        </w:rPr>
      </w:pPr>
      <w:r w:rsidRPr="00433C1F">
        <w:rPr>
          <w:rFonts w:ascii="Arial" w:eastAsia="Calibri" w:hAnsi="Arial"/>
          <w:bCs/>
          <w:iCs/>
          <w:sz w:val="22"/>
          <w:lang w:val="fr-CA"/>
        </w:rPr>
        <w:t>But de l’expérience d’apprentissage :</w:t>
      </w:r>
      <w:r w:rsidR="0009424F" w:rsidRPr="00433C1F">
        <w:rPr>
          <w:rFonts w:ascii="Arial" w:eastAsia="Calibri" w:hAnsi="Arial"/>
          <w:bCs/>
          <w:iCs/>
          <w:sz w:val="22"/>
          <w:lang w:val="fr-CA"/>
        </w:rPr>
        <w:t xml:space="preserve"> amener les élèves à établir la relation entre le rayon et le diamètre d’un cercle.</w:t>
      </w:r>
    </w:p>
    <w:p w14:paraId="5B3061FA" w14:textId="77777777" w:rsidR="00FA63F5" w:rsidRPr="00433C1F" w:rsidRDefault="00FA63F5" w:rsidP="00FA63F5">
      <w:pPr>
        <w:spacing w:before="0" w:after="120" w:line="259" w:lineRule="auto"/>
        <w:rPr>
          <w:rFonts w:ascii="Arial" w:eastAsia="Calibri" w:hAnsi="Arial"/>
          <w:b/>
          <w:bCs/>
          <w:i/>
          <w:iCs/>
          <w:sz w:val="28"/>
          <w:szCs w:val="28"/>
          <w:lang w:val="fr-CA"/>
        </w:rPr>
      </w:pPr>
      <w:r w:rsidRPr="00433C1F">
        <w:rPr>
          <w:rFonts w:ascii="Arial" w:eastAsia="Calibri" w:hAnsi="Arial"/>
          <w:b/>
          <w:bCs/>
          <w:i/>
          <w:iCs/>
          <w:sz w:val="28"/>
          <w:szCs w:val="28"/>
          <w:lang w:val="fr-CA"/>
        </w:rPr>
        <w:t xml:space="preserve">Directives </w:t>
      </w:r>
      <w:r w:rsidR="00DA2B35" w:rsidRPr="00433C1F">
        <w:rPr>
          <w:rFonts w:ascii="Arial" w:eastAsia="Calibri" w:hAnsi="Arial"/>
          <w:b/>
          <w:bCs/>
          <w:i/>
          <w:iCs/>
          <w:sz w:val="28"/>
          <w:szCs w:val="28"/>
          <w:lang w:val="fr-CA"/>
        </w:rPr>
        <w:t>pour l’enseignant</w:t>
      </w:r>
    </w:p>
    <w:p w14:paraId="6A2BA137" w14:textId="77777777" w:rsidR="00FA63F5" w:rsidRPr="00433C1F" w:rsidRDefault="00FA63F5" w:rsidP="00FA63F5">
      <w:pPr>
        <w:numPr>
          <w:ilvl w:val="0"/>
          <w:numId w:val="7"/>
        </w:numPr>
        <w:spacing w:before="0" w:after="120"/>
        <w:contextualSpacing/>
        <w:rPr>
          <w:rFonts w:ascii="Arial" w:eastAsia="Calibri" w:hAnsi="Arial"/>
          <w:sz w:val="22"/>
          <w:lang w:val="fr-CA"/>
        </w:rPr>
      </w:pPr>
      <w:r w:rsidRPr="00433C1F">
        <w:rPr>
          <w:rFonts w:ascii="Arial" w:eastAsia="Calibri" w:hAnsi="Arial"/>
          <w:noProof/>
          <w:sz w:val="22"/>
          <w:lang w:eastAsia="en-CA"/>
        </w:rPr>
        <w:drawing>
          <wp:anchor distT="0" distB="0" distL="114300" distR="114300" simplePos="0" relativeHeight="251665408" behindDoc="0" locked="0" layoutInCell="1" allowOverlap="1" wp14:anchorId="5776268C" wp14:editId="6AB1BD72">
            <wp:simplePos x="0" y="0"/>
            <wp:positionH relativeFrom="column">
              <wp:posOffset>4587240</wp:posOffset>
            </wp:positionH>
            <wp:positionV relativeFrom="paragraph">
              <wp:posOffset>55880</wp:posOffset>
            </wp:positionV>
            <wp:extent cx="2106295" cy="1854200"/>
            <wp:effectExtent l="0" t="0" r="8255" b="0"/>
            <wp:wrapSquare wrapText="bothSides"/>
            <wp:docPr id="1008736312" name="Image 959485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59485755"/>
                    <pic:cNvPicPr/>
                  </pic:nvPicPr>
                  <pic:blipFill>
                    <a:blip r:embed="rId18">
                      <a:extLst>
                        <a:ext uri="{28A0092B-C50C-407E-A947-70E740481C1C}">
                          <a14:useLocalDpi xmlns:a14="http://schemas.microsoft.com/office/drawing/2010/main" val="0"/>
                        </a:ext>
                      </a:extLst>
                    </a:blip>
                    <a:stretch>
                      <a:fillRect/>
                    </a:stretch>
                  </pic:blipFill>
                  <pic:spPr>
                    <a:xfrm>
                      <a:off x="0" y="0"/>
                      <a:ext cx="2106295" cy="1854200"/>
                    </a:xfrm>
                    <a:prstGeom prst="rect">
                      <a:avLst/>
                    </a:prstGeom>
                  </pic:spPr>
                </pic:pic>
              </a:graphicData>
            </a:graphic>
            <wp14:sizeRelH relativeFrom="margin">
              <wp14:pctWidth>0</wp14:pctWidth>
            </wp14:sizeRelH>
            <wp14:sizeRelV relativeFrom="margin">
              <wp14:pctHeight>0</wp14:pctHeight>
            </wp14:sizeRelV>
          </wp:anchor>
        </w:drawing>
      </w:r>
      <w:r w:rsidRPr="00433C1F">
        <w:rPr>
          <w:rFonts w:ascii="Arial" w:eastAsia="Calibri" w:hAnsi="Arial"/>
          <w:sz w:val="22"/>
          <w:lang w:val="fr-CA"/>
        </w:rPr>
        <w:t xml:space="preserve">Présenter le schéma suivant aux élèves pour qu’ils acquièrent la terminologie nécessaire pour compléter les prochaines expériences d’apprentissage. </w:t>
      </w:r>
    </w:p>
    <w:p w14:paraId="26D49C50" w14:textId="77777777" w:rsidR="00FA63F5" w:rsidRPr="00433C1F" w:rsidRDefault="00FA63F5" w:rsidP="00FA63F5">
      <w:pPr>
        <w:numPr>
          <w:ilvl w:val="0"/>
          <w:numId w:val="7"/>
        </w:numPr>
        <w:spacing w:before="0" w:after="120"/>
        <w:contextualSpacing/>
        <w:rPr>
          <w:rFonts w:ascii="Arial" w:eastAsia="Calibri" w:hAnsi="Arial"/>
          <w:sz w:val="22"/>
          <w:lang w:val="fr-CA"/>
        </w:rPr>
      </w:pPr>
      <w:r w:rsidRPr="00433C1F">
        <w:rPr>
          <w:rFonts w:ascii="Arial" w:eastAsia="Calibri" w:hAnsi="Arial"/>
          <w:sz w:val="22"/>
          <w:lang w:val="fr-CA"/>
        </w:rPr>
        <w:t>Ajouter ces informations au tableau d’ancrage.</w:t>
      </w:r>
      <w:r w:rsidRPr="00433C1F">
        <w:rPr>
          <w:rFonts w:ascii="Arial" w:eastAsia="Calibri" w:hAnsi="Arial"/>
          <w:noProof/>
          <w:sz w:val="22"/>
          <w:lang w:val="fr-CA" w:eastAsia="fr-CA"/>
        </w:rPr>
        <w:t xml:space="preserve"> </w:t>
      </w:r>
    </w:p>
    <w:p w14:paraId="457D8107" w14:textId="77777777" w:rsidR="00FA63F5" w:rsidRPr="00433C1F" w:rsidRDefault="00FA63F5" w:rsidP="00FA63F5">
      <w:pPr>
        <w:numPr>
          <w:ilvl w:val="0"/>
          <w:numId w:val="7"/>
        </w:numPr>
        <w:spacing w:before="0" w:after="120"/>
        <w:contextualSpacing/>
        <w:rPr>
          <w:rFonts w:ascii="Arial" w:eastAsia="Calibri" w:hAnsi="Arial"/>
          <w:sz w:val="22"/>
          <w:lang w:val="fr-CA"/>
        </w:rPr>
      </w:pPr>
      <w:r w:rsidRPr="00433C1F">
        <w:rPr>
          <w:rFonts w:ascii="Arial" w:eastAsia="Calibri" w:hAnsi="Arial"/>
          <w:sz w:val="22"/>
          <w:lang w:val="fr-CA"/>
        </w:rPr>
        <w:t>Inviter les élèves à noter ces informations dans leur journal de bord mathématique.</w:t>
      </w:r>
    </w:p>
    <w:p w14:paraId="7ACBCCD2" w14:textId="77777777" w:rsidR="00FA63F5" w:rsidRPr="00433C1F" w:rsidRDefault="00FA63F5" w:rsidP="00FA63F5">
      <w:pPr>
        <w:numPr>
          <w:ilvl w:val="0"/>
          <w:numId w:val="7"/>
        </w:numPr>
        <w:spacing w:before="0" w:after="120" w:line="259" w:lineRule="auto"/>
        <w:contextualSpacing/>
        <w:rPr>
          <w:rFonts w:ascii="Arial" w:eastAsia="Calibri" w:hAnsi="Arial"/>
          <w:sz w:val="22"/>
          <w:lang w:val="fr-CA"/>
        </w:rPr>
      </w:pPr>
      <w:r w:rsidRPr="00433C1F">
        <w:rPr>
          <w:rFonts w:ascii="Arial" w:eastAsia="Calibri" w:hAnsi="Arial"/>
          <w:sz w:val="22"/>
          <w:lang w:val="fr-CA"/>
        </w:rPr>
        <w:t xml:space="preserve">Expliquer aux élèves qu’ils auront besoin de cette information pour développer une formule leur permettant de calculer la longueur de la circonférence d’un cercle. </w:t>
      </w:r>
    </w:p>
    <w:p w14:paraId="777D87FA" w14:textId="77777777" w:rsidR="00FA63F5" w:rsidRPr="00433C1F" w:rsidRDefault="00FA63F5" w:rsidP="00FA63F5">
      <w:pPr>
        <w:numPr>
          <w:ilvl w:val="0"/>
          <w:numId w:val="7"/>
        </w:numPr>
        <w:spacing w:before="0" w:after="120" w:line="259" w:lineRule="auto"/>
        <w:contextualSpacing/>
        <w:rPr>
          <w:rFonts w:ascii="Arial" w:eastAsia="Calibri" w:hAnsi="Arial"/>
          <w:sz w:val="22"/>
          <w:lang w:val="fr-CA"/>
        </w:rPr>
      </w:pPr>
      <w:r w:rsidRPr="00433C1F">
        <w:rPr>
          <w:rFonts w:ascii="Arial" w:eastAsia="Calibri" w:hAnsi="Arial"/>
          <w:sz w:val="22"/>
          <w:lang w:val="fr-CA"/>
        </w:rPr>
        <w:t>Inviter les élèves à :</w:t>
      </w:r>
    </w:p>
    <w:p w14:paraId="25D66D0B" w14:textId="77777777" w:rsidR="00FA63F5" w:rsidRPr="00433C1F" w:rsidRDefault="00FA63F5" w:rsidP="00433C1F">
      <w:pPr>
        <w:pStyle w:val="ListParagraph"/>
        <w:numPr>
          <w:ilvl w:val="1"/>
          <w:numId w:val="7"/>
        </w:numPr>
        <w:spacing w:before="0" w:after="120" w:line="259" w:lineRule="auto"/>
        <w:rPr>
          <w:rFonts w:ascii="Arial" w:hAnsi="Arial"/>
          <w:sz w:val="22"/>
          <w:lang w:val="fr-CA"/>
        </w:rPr>
      </w:pPr>
      <w:proofErr w:type="gramStart"/>
      <w:r w:rsidRPr="00433C1F">
        <w:rPr>
          <w:rFonts w:ascii="Arial" w:hAnsi="Arial"/>
          <w:sz w:val="22"/>
          <w:lang w:val="fr-CA"/>
        </w:rPr>
        <w:t>tracer</w:t>
      </w:r>
      <w:proofErr w:type="gramEnd"/>
      <w:r w:rsidRPr="00433C1F">
        <w:rPr>
          <w:rFonts w:ascii="Arial" w:hAnsi="Arial"/>
          <w:sz w:val="22"/>
          <w:lang w:val="fr-CA"/>
        </w:rPr>
        <w:t xml:space="preserve"> trois cercles de taille différente à l’aide d’objets qui sont à leur disposition;</w:t>
      </w:r>
    </w:p>
    <w:p w14:paraId="2E221624" w14:textId="77777777" w:rsidR="00FA63F5" w:rsidRPr="00433C1F" w:rsidRDefault="00FA63F5" w:rsidP="00FA63F5">
      <w:pPr>
        <w:pStyle w:val="ListParagraph"/>
        <w:numPr>
          <w:ilvl w:val="1"/>
          <w:numId w:val="7"/>
        </w:numPr>
        <w:spacing w:before="0" w:after="120" w:line="259" w:lineRule="auto"/>
        <w:rPr>
          <w:rFonts w:ascii="Arial" w:hAnsi="Arial"/>
          <w:sz w:val="22"/>
          <w:lang w:val="fr-CA"/>
        </w:rPr>
      </w:pPr>
      <w:proofErr w:type="gramStart"/>
      <w:r w:rsidRPr="00433C1F">
        <w:rPr>
          <w:rFonts w:ascii="Arial" w:hAnsi="Arial"/>
          <w:sz w:val="22"/>
          <w:lang w:val="fr-CA"/>
        </w:rPr>
        <w:t>mesurer</w:t>
      </w:r>
      <w:proofErr w:type="gramEnd"/>
      <w:r w:rsidRPr="00433C1F">
        <w:rPr>
          <w:rFonts w:ascii="Arial" w:hAnsi="Arial"/>
          <w:sz w:val="22"/>
          <w:lang w:val="fr-CA"/>
        </w:rPr>
        <w:t>, pour  chacun des cercles, la circonférence à l'aide de la méthode qui leur semble la plus précise et mesurer la distance entre le centre du cercle et quelques points du cercle en centimètre au dixième près;</w:t>
      </w:r>
    </w:p>
    <w:p w14:paraId="6CB82011" w14:textId="77777777" w:rsidR="0009424F" w:rsidRPr="00433C1F" w:rsidRDefault="00FA63F5" w:rsidP="0009424F">
      <w:pPr>
        <w:pStyle w:val="ListParagraph"/>
        <w:numPr>
          <w:ilvl w:val="1"/>
          <w:numId w:val="7"/>
        </w:numPr>
        <w:spacing w:before="0" w:after="120" w:line="259" w:lineRule="auto"/>
        <w:rPr>
          <w:rFonts w:ascii="Arial" w:hAnsi="Arial"/>
          <w:sz w:val="22"/>
          <w:lang w:val="fr-CA"/>
        </w:rPr>
      </w:pPr>
      <w:proofErr w:type="gramStart"/>
      <w:r w:rsidRPr="00433C1F">
        <w:rPr>
          <w:rFonts w:ascii="Arial" w:hAnsi="Arial"/>
          <w:sz w:val="22"/>
          <w:lang w:val="fr-CA"/>
        </w:rPr>
        <w:t>noter</w:t>
      </w:r>
      <w:proofErr w:type="gramEnd"/>
      <w:r w:rsidRPr="00433C1F">
        <w:rPr>
          <w:rFonts w:ascii="Arial" w:hAnsi="Arial"/>
          <w:sz w:val="22"/>
          <w:lang w:val="fr-CA"/>
        </w:rPr>
        <w:t xml:space="preserve"> leurs mesures et ce qu’ils remarquent dans leur journal de bord mathématique.</w:t>
      </w:r>
    </w:p>
    <w:tbl>
      <w:tblPr>
        <w:tblStyle w:val="Grilledutableau1"/>
        <w:tblW w:w="10615" w:type="dxa"/>
        <w:tblInd w:w="0" w:type="dxa"/>
        <w:tblLook w:val="04A0" w:firstRow="1" w:lastRow="0" w:firstColumn="1" w:lastColumn="0" w:noHBand="0" w:noVBand="1"/>
      </w:tblPr>
      <w:tblGrid>
        <w:gridCol w:w="10615"/>
      </w:tblGrid>
      <w:tr w:rsidR="007F1FFA" w:rsidRPr="00077139" w14:paraId="69E5A08E" w14:textId="77777777" w:rsidTr="00D269A9">
        <w:tc>
          <w:tcPr>
            <w:tcW w:w="10615" w:type="dxa"/>
            <w:tcBorders>
              <w:top w:val="nil"/>
              <w:left w:val="nil"/>
              <w:bottom w:val="single" w:sz="4" w:space="0" w:color="auto"/>
              <w:right w:val="nil"/>
            </w:tcBorders>
            <w:shd w:val="clear" w:color="auto" w:fill="auto"/>
            <w:tcMar>
              <w:top w:w="115" w:type="dxa"/>
              <w:left w:w="115" w:type="dxa"/>
              <w:bottom w:w="115" w:type="dxa"/>
              <w:right w:w="115" w:type="dxa"/>
            </w:tcMar>
          </w:tcPr>
          <w:p w14:paraId="6EB326D5" w14:textId="77777777" w:rsidR="007F1FFA" w:rsidRPr="00433C1F" w:rsidRDefault="00433C1F" w:rsidP="007F1FFA">
            <w:pPr>
              <w:spacing w:before="0" w:after="120"/>
              <w:rPr>
                <w:rFonts w:ascii="Arial" w:eastAsia="Calibri" w:hAnsi="Arial"/>
                <w:sz w:val="28"/>
                <w:szCs w:val="28"/>
              </w:rPr>
            </w:pPr>
            <w:r w:rsidRPr="00433C1F">
              <w:rPr>
                <w:rFonts w:ascii="Arial" w:eastAsia="Calibri" w:hAnsi="Arial"/>
                <w:b/>
                <w:bCs/>
                <w:i/>
                <w:iCs/>
                <w:sz w:val="28"/>
                <w:szCs w:val="28"/>
              </w:rPr>
              <w:t>Directives étape par étape pour l’élève</w:t>
            </w:r>
            <w:r w:rsidR="007F1FFA" w:rsidRPr="00433C1F">
              <w:rPr>
                <w:rFonts w:ascii="Arial" w:eastAsia="Calibri" w:hAnsi="Arial"/>
                <w:sz w:val="28"/>
                <w:szCs w:val="28"/>
              </w:rPr>
              <w:t xml:space="preserve"> </w:t>
            </w:r>
          </w:p>
        </w:tc>
      </w:tr>
      <w:tr w:rsidR="007F1FFA" w:rsidRPr="00077139" w14:paraId="7A28DCFD" w14:textId="77777777" w:rsidTr="00433C1F">
        <w:tc>
          <w:tcPr>
            <w:tcW w:w="10615"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115" w:type="dxa"/>
              <w:left w:w="115" w:type="dxa"/>
              <w:bottom w:w="115" w:type="dxa"/>
              <w:right w:w="115" w:type="dxa"/>
            </w:tcMar>
            <w:hideMark/>
          </w:tcPr>
          <w:p w14:paraId="294D4612" w14:textId="77777777" w:rsidR="007F1FFA" w:rsidRPr="00433C1F" w:rsidRDefault="007F1FFA" w:rsidP="007F1FFA">
            <w:pPr>
              <w:pStyle w:val="ListParagraph"/>
              <w:spacing w:after="0" w:line="259" w:lineRule="auto"/>
              <w:ind w:left="0"/>
              <w:rPr>
                <w:rFonts w:ascii="Arial" w:hAnsi="Arial"/>
                <w:sz w:val="22"/>
                <w:szCs w:val="22"/>
                <w:u w:val="single"/>
              </w:rPr>
            </w:pPr>
            <w:r w:rsidRPr="00433C1F">
              <w:rPr>
                <w:rFonts w:ascii="Arial" w:hAnsi="Arial"/>
                <w:sz w:val="22"/>
                <w:szCs w:val="22"/>
                <w:u w:val="single"/>
              </w:rPr>
              <w:t xml:space="preserve">À la conquête des relations entre les composantes du cercle </w:t>
            </w:r>
          </w:p>
          <w:p w14:paraId="1485FC41" w14:textId="77777777" w:rsidR="007F1FFA" w:rsidRPr="00433C1F" w:rsidRDefault="007F1FFA" w:rsidP="007F1FFA">
            <w:pPr>
              <w:pStyle w:val="ListParagraph"/>
              <w:ind w:left="0"/>
              <w:rPr>
                <w:rFonts w:ascii="Arial" w:hAnsi="Arial"/>
                <w:sz w:val="22"/>
                <w:szCs w:val="22"/>
              </w:rPr>
            </w:pPr>
          </w:p>
          <w:p w14:paraId="732B09AD" w14:textId="77777777" w:rsidR="007F1FFA" w:rsidRPr="00433C1F" w:rsidRDefault="007F1FFA" w:rsidP="007F1FFA">
            <w:pPr>
              <w:pStyle w:val="ListParagraph"/>
              <w:ind w:left="0"/>
              <w:rPr>
                <w:rFonts w:ascii="Arial" w:hAnsi="Arial"/>
                <w:sz w:val="22"/>
                <w:szCs w:val="22"/>
              </w:rPr>
            </w:pPr>
            <w:r w:rsidRPr="00433C1F">
              <w:rPr>
                <w:rFonts w:ascii="Arial" w:hAnsi="Arial"/>
                <w:sz w:val="22"/>
                <w:szCs w:val="22"/>
              </w:rPr>
              <w:t>Tu auras besoin du matériel suivant:</w:t>
            </w:r>
          </w:p>
          <w:p w14:paraId="551F174D" w14:textId="77777777" w:rsidR="007F1FFA" w:rsidRPr="00433C1F" w:rsidRDefault="007F1FFA" w:rsidP="002070EB">
            <w:pPr>
              <w:pStyle w:val="ListParagraph"/>
              <w:numPr>
                <w:ilvl w:val="1"/>
                <w:numId w:val="9"/>
              </w:numPr>
              <w:spacing w:before="0" w:after="120"/>
              <w:ind w:left="1014"/>
              <w:rPr>
                <w:rFonts w:ascii="Arial" w:eastAsiaTheme="minorEastAsia" w:hAnsi="Arial"/>
                <w:sz w:val="22"/>
                <w:szCs w:val="22"/>
              </w:rPr>
            </w:pPr>
            <w:r w:rsidRPr="00433C1F">
              <w:rPr>
                <w:rFonts w:ascii="Arial" w:hAnsi="Arial"/>
                <w:sz w:val="22"/>
                <w:szCs w:val="22"/>
              </w:rPr>
              <w:t>Trois objets de taille différente qui ont une forme circulaire</w:t>
            </w:r>
          </w:p>
          <w:p w14:paraId="24CDBCB7" w14:textId="77777777" w:rsidR="007F1FFA" w:rsidRPr="00433C1F" w:rsidRDefault="007F1FFA" w:rsidP="002070EB">
            <w:pPr>
              <w:pStyle w:val="ListParagraph"/>
              <w:numPr>
                <w:ilvl w:val="1"/>
                <w:numId w:val="9"/>
              </w:numPr>
              <w:spacing w:before="0" w:after="120"/>
              <w:ind w:left="1014"/>
              <w:rPr>
                <w:rFonts w:ascii="Arial" w:eastAsiaTheme="minorEastAsia" w:hAnsi="Arial"/>
                <w:sz w:val="22"/>
                <w:szCs w:val="22"/>
              </w:rPr>
            </w:pPr>
            <w:r w:rsidRPr="00433C1F">
              <w:rPr>
                <w:rFonts w:ascii="Arial" w:hAnsi="Arial"/>
                <w:sz w:val="22"/>
                <w:szCs w:val="22"/>
              </w:rPr>
              <w:t xml:space="preserve">Un instrument de mesure de longueur (règle, ruban à mesurer) </w:t>
            </w:r>
          </w:p>
          <w:p w14:paraId="03CD86DC" w14:textId="77777777" w:rsidR="007F1FFA" w:rsidRPr="00433C1F" w:rsidRDefault="007F1FFA" w:rsidP="007F1FFA">
            <w:pPr>
              <w:pStyle w:val="ListParagraph"/>
              <w:rPr>
                <w:rFonts w:ascii="Arial" w:hAnsi="Arial"/>
                <w:sz w:val="22"/>
                <w:szCs w:val="22"/>
              </w:rPr>
            </w:pPr>
          </w:p>
          <w:p w14:paraId="7EBB593F" w14:textId="77777777" w:rsidR="007F1FFA" w:rsidRPr="00433C1F" w:rsidRDefault="007F1FFA" w:rsidP="007F1FFA">
            <w:pPr>
              <w:pStyle w:val="ListParagraph"/>
              <w:spacing w:after="0" w:line="259" w:lineRule="auto"/>
              <w:ind w:left="0"/>
              <w:rPr>
                <w:rFonts w:ascii="Arial" w:hAnsi="Arial"/>
                <w:sz w:val="22"/>
                <w:szCs w:val="22"/>
              </w:rPr>
            </w:pPr>
            <w:r w:rsidRPr="00433C1F">
              <w:rPr>
                <w:rFonts w:ascii="Arial" w:hAnsi="Arial"/>
                <w:sz w:val="22"/>
                <w:szCs w:val="22"/>
              </w:rPr>
              <w:t>Étape à suivre:</w:t>
            </w:r>
          </w:p>
          <w:p w14:paraId="745BAFFB" w14:textId="77777777" w:rsidR="007F1FFA" w:rsidRPr="00433C1F" w:rsidRDefault="007F1FFA" w:rsidP="007F1FFA">
            <w:pPr>
              <w:pStyle w:val="ListParagraph"/>
              <w:numPr>
                <w:ilvl w:val="0"/>
                <w:numId w:val="10"/>
              </w:numPr>
              <w:spacing w:before="0" w:after="0"/>
              <w:rPr>
                <w:rFonts w:ascii="Arial" w:hAnsi="Arial"/>
                <w:color w:val="000000" w:themeColor="text1"/>
                <w:sz w:val="22"/>
                <w:szCs w:val="22"/>
              </w:rPr>
            </w:pPr>
            <w:r w:rsidRPr="00433C1F">
              <w:rPr>
                <w:rFonts w:ascii="Arial" w:hAnsi="Arial"/>
                <w:sz w:val="22"/>
                <w:szCs w:val="22"/>
              </w:rPr>
              <w:t>Trace trois cercles de taille différente à l’aide des objets que tu as trouvés à la maison.</w:t>
            </w:r>
          </w:p>
          <w:p w14:paraId="7C7B382D" w14:textId="77777777" w:rsidR="007F1FFA" w:rsidRPr="00433C1F" w:rsidRDefault="007F1FFA" w:rsidP="00433C1F">
            <w:pPr>
              <w:pStyle w:val="ListParagraph"/>
              <w:numPr>
                <w:ilvl w:val="0"/>
                <w:numId w:val="10"/>
              </w:numPr>
              <w:spacing w:before="0" w:after="0"/>
              <w:rPr>
                <w:rFonts w:ascii="Arial" w:hAnsi="Arial"/>
                <w:sz w:val="22"/>
                <w:szCs w:val="22"/>
              </w:rPr>
            </w:pPr>
            <w:r w:rsidRPr="00433C1F">
              <w:rPr>
                <w:rFonts w:ascii="Arial" w:hAnsi="Arial"/>
                <w:sz w:val="22"/>
                <w:szCs w:val="22"/>
              </w:rPr>
              <w:t xml:space="preserve">Mesure la circonférence de chacun des cercles, en centimètre au dixième près, à l'aide de la méthode qui te semble la plus précise et note la longueur de chacune d’entre elle. </w:t>
            </w:r>
          </w:p>
          <w:p w14:paraId="1E270A44" w14:textId="77777777" w:rsidR="007F1FFA" w:rsidRPr="00433C1F" w:rsidRDefault="007F1FFA" w:rsidP="00433C1F">
            <w:pPr>
              <w:pStyle w:val="ListParagraph"/>
              <w:numPr>
                <w:ilvl w:val="0"/>
                <w:numId w:val="10"/>
              </w:numPr>
              <w:spacing w:before="0" w:after="0"/>
              <w:rPr>
                <w:rFonts w:ascii="Arial" w:hAnsi="Arial"/>
                <w:sz w:val="22"/>
                <w:szCs w:val="22"/>
              </w:rPr>
            </w:pPr>
            <w:r w:rsidRPr="00433C1F">
              <w:rPr>
                <w:rFonts w:ascii="Arial" w:hAnsi="Arial"/>
                <w:sz w:val="22"/>
                <w:szCs w:val="22"/>
              </w:rPr>
              <w:t xml:space="preserve">Identifie le centre de chacun des cercles et explique ou note comment tu t’y es pris pour y arriver. </w:t>
            </w:r>
          </w:p>
          <w:p w14:paraId="5AC1862D" w14:textId="77777777" w:rsidR="00433C1F" w:rsidRPr="00433C1F" w:rsidRDefault="007F1FFA" w:rsidP="00433C1F">
            <w:pPr>
              <w:pStyle w:val="ListParagraph"/>
              <w:numPr>
                <w:ilvl w:val="0"/>
                <w:numId w:val="10"/>
              </w:numPr>
              <w:spacing w:before="0" w:after="0"/>
              <w:rPr>
                <w:rFonts w:ascii="Arial" w:hAnsi="Arial"/>
                <w:sz w:val="22"/>
                <w:szCs w:val="22"/>
              </w:rPr>
            </w:pPr>
            <w:r w:rsidRPr="00433C1F">
              <w:rPr>
                <w:rFonts w:ascii="Arial" w:hAnsi="Arial"/>
                <w:sz w:val="22"/>
                <w:szCs w:val="22"/>
              </w:rPr>
              <w:t>Choisis un de tes cercles et mesure la distance entre le centre de ce cercle et différents points du cercle en centimètre au dixième près et note tes mesures. Répète ceci pour chacun de tes cercles.</w:t>
            </w:r>
          </w:p>
          <w:p w14:paraId="4D456462" w14:textId="77777777" w:rsidR="007F1FFA" w:rsidRPr="00433C1F" w:rsidRDefault="007F1FFA" w:rsidP="00433C1F">
            <w:pPr>
              <w:pStyle w:val="ListParagraph"/>
              <w:numPr>
                <w:ilvl w:val="0"/>
                <w:numId w:val="10"/>
              </w:numPr>
              <w:spacing w:before="0" w:after="0"/>
              <w:rPr>
                <w:rFonts w:ascii="Arial" w:hAnsi="Arial"/>
                <w:b/>
                <w:sz w:val="22"/>
                <w:szCs w:val="22"/>
              </w:rPr>
            </w:pPr>
            <w:r w:rsidRPr="00433C1F">
              <w:rPr>
                <w:rFonts w:ascii="Arial" w:hAnsi="Arial"/>
                <w:sz w:val="22"/>
                <w:szCs w:val="22"/>
              </w:rPr>
              <w:t xml:space="preserve">Note </w:t>
            </w:r>
            <w:r w:rsidR="00433C1F" w:rsidRPr="00433C1F">
              <w:rPr>
                <w:rFonts w:ascii="Arial" w:hAnsi="Arial"/>
                <w:sz w:val="22"/>
                <w:szCs w:val="22"/>
              </w:rPr>
              <w:t xml:space="preserve">tes observations et les questions que tu te poses </w:t>
            </w:r>
            <w:r w:rsidRPr="00433C1F">
              <w:rPr>
                <w:rFonts w:ascii="Arial" w:hAnsi="Arial"/>
                <w:sz w:val="22"/>
                <w:szCs w:val="22"/>
              </w:rPr>
              <w:t>dans ton journal de bord mathématique.</w:t>
            </w:r>
          </w:p>
        </w:tc>
      </w:tr>
    </w:tbl>
    <w:p w14:paraId="0CB2CA81" w14:textId="77777777" w:rsidR="007F1FFA" w:rsidRPr="0009424F" w:rsidRDefault="007F1FFA" w:rsidP="0009424F">
      <w:pPr>
        <w:rPr>
          <w:lang w:val="fr-CA"/>
        </w:rPr>
        <w:sectPr w:rsidR="007F1FFA" w:rsidRPr="0009424F" w:rsidSect="0019264F">
          <w:pgSz w:w="12240" w:h="15840" w:code="1"/>
          <w:pgMar w:top="720" w:right="720" w:bottom="720" w:left="720" w:header="708" w:footer="708" w:gutter="0"/>
          <w:cols w:space="708"/>
          <w:docGrid w:linePitch="360"/>
        </w:sectPr>
      </w:pPr>
    </w:p>
    <w:p w14:paraId="420F5C41" w14:textId="77777777" w:rsidR="007F1FFA" w:rsidRPr="0060513A" w:rsidRDefault="007F1FFA" w:rsidP="007F1FFA">
      <w:pPr>
        <w:spacing w:before="0" w:after="120" w:line="259" w:lineRule="auto"/>
        <w:rPr>
          <w:rFonts w:ascii="Arial" w:eastAsia="Calibri" w:hAnsi="Arial"/>
          <w:b/>
          <w:i/>
          <w:sz w:val="28"/>
          <w:szCs w:val="28"/>
          <w:lang w:val="fr-CA"/>
        </w:rPr>
      </w:pPr>
      <w:r w:rsidRPr="0060513A">
        <w:rPr>
          <w:rFonts w:ascii="Arial" w:eastAsia="Calibri" w:hAnsi="Arial"/>
          <w:b/>
          <w:i/>
          <w:sz w:val="28"/>
          <w:szCs w:val="28"/>
          <w:lang w:val="fr-CA"/>
        </w:rPr>
        <w:lastRenderedPageBreak/>
        <w:t>Suivis</w:t>
      </w:r>
    </w:p>
    <w:p w14:paraId="6252F597" w14:textId="77777777" w:rsidR="0060513A" w:rsidRDefault="0060513A" w:rsidP="0060513A">
      <w:pPr>
        <w:numPr>
          <w:ilvl w:val="0"/>
          <w:numId w:val="7"/>
        </w:numPr>
        <w:spacing w:before="0" w:after="120"/>
        <w:contextualSpacing/>
        <w:rPr>
          <w:rFonts w:ascii="Arial" w:eastAsia="Times New Roman" w:hAnsi="Arial"/>
          <w:sz w:val="22"/>
          <w:lang w:val="fr-CA"/>
        </w:rPr>
      </w:pPr>
      <w:r>
        <w:rPr>
          <w:rFonts w:ascii="Arial" w:eastAsia="Times New Roman" w:hAnsi="Arial"/>
          <w:sz w:val="22"/>
          <w:lang w:val="fr-CA"/>
        </w:rPr>
        <w:t>Poser des questions pour faire un retour sur l’expérience d’apprentissage.</w:t>
      </w:r>
    </w:p>
    <w:p w14:paraId="23A482BD" w14:textId="77777777" w:rsidR="0060513A" w:rsidRDefault="0060513A" w:rsidP="0060513A">
      <w:pPr>
        <w:spacing w:before="0" w:after="120"/>
        <w:ind w:left="360"/>
        <w:contextualSpacing/>
        <w:rPr>
          <w:rFonts w:ascii="Arial" w:eastAsia="Times New Roman" w:hAnsi="Arial"/>
          <w:sz w:val="22"/>
          <w:lang w:val="fr-CA"/>
        </w:rPr>
      </w:pPr>
    </w:p>
    <w:p w14:paraId="7938612D" w14:textId="77777777" w:rsidR="007F1FFA" w:rsidRPr="0060513A" w:rsidRDefault="007F1FFA" w:rsidP="0060513A">
      <w:pPr>
        <w:spacing w:before="0" w:after="120" w:line="259" w:lineRule="auto"/>
        <w:jc w:val="center"/>
        <w:rPr>
          <w:rFonts w:ascii="Arial" w:eastAsia="Calibri" w:hAnsi="Arial"/>
          <w:sz w:val="22"/>
          <w:lang w:val="fr-CA"/>
        </w:rPr>
      </w:pPr>
    </w:p>
    <w:tbl>
      <w:tblPr>
        <w:tblStyle w:val="Grilledutableau2"/>
        <w:tblW w:w="0" w:type="auto"/>
        <w:tblLook w:val="04A0" w:firstRow="1" w:lastRow="0" w:firstColumn="1" w:lastColumn="0" w:noHBand="0" w:noVBand="1"/>
      </w:tblPr>
      <w:tblGrid>
        <w:gridCol w:w="4248"/>
        <w:gridCol w:w="5968"/>
      </w:tblGrid>
      <w:tr w:rsidR="0060513A" w:rsidRPr="00077139" w14:paraId="0AC22937" w14:textId="77777777" w:rsidTr="0060513A">
        <w:trPr>
          <w:trHeight w:val="456"/>
        </w:trPr>
        <w:tc>
          <w:tcPr>
            <w:tcW w:w="10216" w:type="dxa"/>
            <w:gridSpan w:val="2"/>
            <w:shd w:val="clear" w:color="auto" w:fill="F2F2F2" w:themeFill="background1" w:themeFillShade="F2"/>
            <w:vAlign w:val="center"/>
          </w:tcPr>
          <w:p w14:paraId="02F4F75C" w14:textId="77777777" w:rsidR="0060513A" w:rsidRPr="0060513A" w:rsidRDefault="0060513A" w:rsidP="0060513A">
            <w:pPr>
              <w:spacing w:before="0" w:after="120" w:line="259" w:lineRule="auto"/>
              <w:ind w:left="720"/>
              <w:contextualSpacing/>
              <w:jc w:val="center"/>
              <w:rPr>
                <w:rFonts w:ascii="Arial" w:eastAsia="Calibri" w:hAnsi="Arial"/>
                <w:sz w:val="22"/>
              </w:rPr>
            </w:pPr>
            <w:r w:rsidRPr="0060513A">
              <w:rPr>
                <w:rFonts w:ascii="Arial" w:eastAsia="Times New Roman" w:hAnsi="Arial"/>
                <w:sz w:val="22"/>
              </w:rPr>
              <w:t xml:space="preserve">Quelques exemples de questions de suivi et de réponses possibles </w:t>
            </w:r>
          </w:p>
        </w:tc>
      </w:tr>
      <w:tr w:rsidR="0060513A" w:rsidRPr="0060513A" w14:paraId="1F3AB7A3" w14:textId="77777777" w:rsidTr="00433C1F">
        <w:tc>
          <w:tcPr>
            <w:tcW w:w="4248" w:type="dxa"/>
          </w:tcPr>
          <w:p w14:paraId="55B3DD93" w14:textId="77777777" w:rsidR="0060513A" w:rsidRPr="0060513A" w:rsidRDefault="0060513A" w:rsidP="0060513A">
            <w:pPr>
              <w:spacing w:before="0" w:after="120" w:line="259" w:lineRule="auto"/>
              <w:jc w:val="center"/>
              <w:rPr>
                <w:rFonts w:ascii="Arial" w:eastAsia="Calibri" w:hAnsi="Arial"/>
                <w:sz w:val="22"/>
              </w:rPr>
            </w:pPr>
            <w:r w:rsidRPr="0060513A">
              <w:rPr>
                <w:rFonts w:ascii="Arial" w:eastAsia="Calibri" w:hAnsi="Arial"/>
                <w:sz w:val="22"/>
              </w:rPr>
              <w:t>Questions</w:t>
            </w:r>
          </w:p>
        </w:tc>
        <w:tc>
          <w:tcPr>
            <w:tcW w:w="5968" w:type="dxa"/>
          </w:tcPr>
          <w:p w14:paraId="704842E1" w14:textId="77777777" w:rsidR="0060513A" w:rsidRPr="0060513A" w:rsidRDefault="0060513A" w:rsidP="0060513A">
            <w:pPr>
              <w:spacing w:before="0" w:after="120" w:line="259" w:lineRule="auto"/>
              <w:ind w:left="720"/>
              <w:contextualSpacing/>
              <w:jc w:val="center"/>
              <w:rPr>
                <w:rFonts w:ascii="Arial" w:eastAsia="Calibri" w:hAnsi="Arial"/>
                <w:sz w:val="22"/>
              </w:rPr>
            </w:pPr>
            <w:r w:rsidRPr="0060513A">
              <w:rPr>
                <w:rFonts w:ascii="Arial" w:eastAsia="Calibri" w:hAnsi="Arial"/>
                <w:sz w:val="22"/>
              </w:rPr>
              <w:t>Réponses possibles</w:t>
            </w:r>
          </w:p>
        </w:tc>
      </w:tr>
      <w:tr w:rsidR="0060513A" w:rsidRPr="00077139" w14:paraId="39E6876D" w14:textId="77777777" w:rsidTr="00433C1F">
        <w:tc>
          <w:tcPr>
            <w:tcW w:w="4248" w:type="dxa"/>
          </w:tcPr>
          <w:p w14:paraId="2AA3B278" w14:textId="77777777" w:rsidR="0060513A" w:rsidRPr="0060513A" w:rsidRDefault="0060513A" w:rsidP="0060513A">
            <w:pPr>
              <w:spacing w:before="0" w:after="120" w:line="259" w:lineRule="auto"/>
              <w:rPr>
                <w:rFonts w:ascii="Arial" w:eastAsia="Calibri" w:hAnsi="Arial"/>
                <w:sz w:val="22"/>
              </w:rPr>
            </w:pPr>
            <w:r w:rsidRPr="0060513A">
              <w:rPr>
                <w:rFonts w:ascii="Arial" w:eastAsia="Calibri" w:hAnsi="Arial"/>
                <w:sz w:val="22"/>
              </w:rPr>
              <w:t>Quel moyen avez-vous utilisé pour identifier le centre du cercle?</w:t>
            </w:r>
          </w:p>
        </w:tc>
        <w:tc>
          <w:tcPr>
            <w:tcW w:w="5968" w:type="dxa"/>
          </w:tcPr>
          <w:p w14:paraId="65027FA8" w14:textId="77777777" w:rsidR="0060513A" w:rsidRPr="0060513A" w:rsidRDefault="0060513A" w:rsidP="0060513A">
            <w:pPr>
              <w:numPr>
                <w:ilvl w:val="0"/>
                <w:numId w:val="11"/>
              </w:numPr>
              <w:spacing w:before="0" w:after="120" w:line="259" w:lineRule="auto"/>
              <w:contextualSpacing/>
              <w:rPr>
                <w:rFonts w:ascii="Arial" w:eastAsia="Calibri" w:hAnsi="Arial"/>
                <w:sz w:val="22"/>
              </w:rPr>
            </w:pPr>
            <w:r w:rsidRPr="0060513A">
              <w:rPr>
                <w:rFonts w:ascii="Arial" w:eastAsia="Calibri" w:hAnsi="Arial"/>
                <w:sz w:val="22"/>
              </w:rPr>
              <w:t xml:space="preserve">J’ai utilisé une règle et j’ai estimé où se trouve le centre. </w:t>
            </w:r>
          </w:p>
          <w:p w14:paraId="2BE8369C" w14:textId="77777777" w:rsidR="0060513A" w:rsidRPr="0060513A" w:rsidRDefault="0060513A" w:rsidP="0060513A">
            <w:pPr>
              <w:numPr>
                <w:ilvl w:val="0"/>
                <w:numId w:val="11"/>
              </w:numPr>
              <w:spacing w:before="0" w:after="120" w:line="259" w:lineRule="auto"/>
              <w:contextualSpacing/>
              <w:rPr>
                <w:rFonts w:ascii="Arial" w:eastAsia="Calibri" w:hAnsi="Arial"/>
                <w:sz w:val="22"/>
              </w:rPr>
            </w:pPr>
            <w:r w:rsidRPr="0060513A">
              <w:rPr>
                <w:rFonts w:ascii="Arial" w:eastAsia="Calibri" w:hAnsi="Arial"/>
                <w:sz w:val="22"/>
              </w:rPr>
              <w:t xml:space="preserve">J’ai utilisé un crayon et une ficelle pour estimer où se trouve le centre. </w:t>
            </w:r>
          </w:p>
          <w:p w14:paraId="0683CBB4" w14:textId="77777777" w:rsidR="0060513A" w:rsidRPr="0060513A" w:rsidRDefault="0060513A" w:rsidP="0060513A">
            <w:pPr>
              <w:numPr>
                <w:ilvl w:val="0"/>
                <w:numId w:val="11"/>
              </w:numPr>
              <w:spacing w:before="0" w:after="120" w:line="259" w:lineRule="auto"/>
              <w:contextualSpacing/>
              <w:rPr>
                <w:rFonts w:ascii="Arial" w:eastAsia="Calibri" w:hAnsi="Arial"/>
                <w:sz w:val="22"/>
              </w:rPr>
            </w:pPr>
            <w:r w:rsidRPr="0060513A">
              <w:rPr>
                <w:rFonts w:ascii="Arial" w:eastAsia="Calibri" w:hAnsi="Arial"/>
                <w:sz w:val="22"/>
              </w:rPr>
              <w:t xml:space="preserve">J’ai découpé les cercles et je les ai pliés plusieurs fois. </w:t>
            </w:r>
          </w:p>
          <w:p w14:paraId="092A6161" w14:textId="77777777" w:rsidR="0060513A" w:rsidRPr="0060513A" w:rsidRDefault="0060513A" w:rsidP="0060513A">
            <w:pPr>
              <w:numPr>
                <w:ilvl w:val="0"/>
                <w:numId w:val="11"/>
              </w:numPr>
              <w:spacing w:before="0" w:after="120" w:line="259" w:lineRule="auto"/>
              <w:contextualSpacing/>
              <w:rPr>
                <w:rFonts w:ascii="Arial" w:eastAsia="Calibri" w:hAnsi="Arial"/>
                <w:sz w:val="22"/>
              </w:rPr>
            </w:pPr>
            <w:r w:rsidRPr="0060513A">
              <w:rPr>
                <w:rFonts w:ascii="Arial" w:eastAsia="Calibri" w:hAnsi="Arial"/>
                <w:sz w:val="22"/>
              </w:rPr>
              <w:t>J’ai utilisé un compas pour tracer les cercles donc je savais ou était le centre.</w:t>
            </w:r>
          </w:p>
        </w:tc>
      </w:tr>
      <w:tr w:rsidR="0060513A" w:rsidRPr="00077139" w14:paraId="17D042A1" w14:textId="77777777" w:rsidTr="00433C1F">
        <w:tc>
          <w:tcPr>
            <w:tcW w:w="4248" w:type="dxa"/>
          </w:tcPr>
          <w:p w14:paraId="5BE63B7C" w14:textId="77777777" w:rsidR="0060513A" w:rsidRPr="0060513A" w:rsidRDefault="0060513A" w:rsidP="0060513A">
            <w:pPr>
              <w:spacing w:before="0" w:after="120" w:line="259" w:lineRule="auto"/>
              <w:rPr>
                <w:rFonts w:ascii="Arial" w:eastAsia="Calibri" w:hAnsi="Arial"/>
                <w:sz w:val="22"/>
              </w:rPr>
            </w:pPr>
            <w:r w:rsidRPr="0060513A">
              <w:rPr>
                <w:rFonts w:ascii="Arial" w:eastAsia="Calibri" w:hAnsi="Arial"/>
                <w:sz w:val="22"/>
              </w:rPr>
              <w:t>Quel moyen vous semble le plus efficace et pourquoi?</w:t>
            </w:r>
          </w:p>
        </w:tc>
        <w:tc>
          <w:tcPr>
            <w:tcW w:w="5968" w:type="dxa"/>
          </w:tcPr>
          <w:p w14:paraId="2A84EA8D" w14:textId="77777777" w:rsidR="0060513A" w:rsidRPr="0060513A" w:rsidRDefault="0060513A" w:rsidP="0060513A">
            <w:pPr>
              <w:numPr>
                <w:ilvl w:val="0"/>
                <w:numId w:val="11"/>
              </w:numPr>
              <w:spacing w:before="0" w:after="120" w:line="259" w:lineRule="auto"/>
              <w:contextualSpacing/>
              <w:rPr>
                <w:rFonts w:ascii="Arial" w:eastAsia="Calibri" w:hAnsi="Arial"/>
                <w:sz w:val="22"/>
              </w:rPr>
            </w:pPr>
            <w:r w:rsidRPr="0060513A">
              <w:rPr>
                <w:rFonts w:ascii="Arial" w:eastAsia="Calibri" w:hAnsi="Arial"/>
                <w:sz w:val="22"/>
              </w:rPr>
              <w:t>Le compas parce que l’emplacement de l’aiguille représente le centre.</w:t>
            </w:r>
          </w:p>
          <w:p w14:paraId="4826E948" w14:textId="77777777" w:rsidR="0060513A" w:rsidRPr="0060513A" w:rsidRDefault="0060513A" w:rsidP="0060513A">
            <w:pPr>
              <w:numPr>
                <w:ilvl w:val="0"/>
                <w:numId w:val="11"/>
              </w:numPr>
              <w:spacing w:before="0" w:after="120" w:line="259" w:lineRule="auto"/>
              <w:contextualSpacing/>
              <w:rPr>
                <w:rFonts w:ascii="Arial" w:eastAsia="Calibri" w:hAnsi="Arial"/>
                <w:sz w:val="22"/>
              </w:rPr>
            </w:pPr>
            <w:r w:rsidRPr="0060513A">
              <w:rPr>
                <w:rFonts w:ascii="Arial" w:eastAsia="Calibri" w:hAnsi="Arial"/>
                <w:sz w:val="22"/>
              </w:rPr>
              <w:t>Plier le cercle plusieurs fois parce qu’on voit où tous les plis se rejoignent.</w:t>
            </w:r>
          </w:p>
        </w:tc>
      </w:tr>
      <w:tr w:rsidR="0060513A" w:rsidRPr="00077139" w14:paraId="32B6FD85" w14:textId="77777777" w:rsidTr="00433C1F">
        <w:tc>
          <w:tcPr>
            <w:tcW w:w="4248" w:type="dxa"/>
          </w:tcPr>
          <w:p w14:paraId="2B98DB4E" w14:textId="77777777" w:rsidR="0060513A" w:rsidRPr="0060513A" w:rsidRDefault="0060513A" w:rsidP="0060513A">
            <w:pPr>
              <w:spacing w:before="0" w:after="120" w:line="259" w:lineRule="auto"/>
              <w:rPr>
                <w:rFonts w:ascii="Arial" w:eastAsia="Calibri" w:hAnsi="Arial"/>
                <w:sz w:val="22"/>
              </w:rPr>
            </w:pPr>
            <w:r w:rsidRPr="0060513A">
              <w:rPr>
                <w:rFonts w:ascii="Arial" w:eastAsia="Calibri" w:hAnsi="Arial"/>
                <w:sz w:val="22"/>
              </w:rPr>
              <w:t>Qu’avez-vous remarqué au sujet de la distance du centre du cercle aux points du cercle?</w:t>
            </w:r>
          </w:p>
        </w:tc>
        <w:tc>
          <w:tcPr>
            <w:tcW w:w="5968" w:type="dxa"/>
          </w:tcPr>
          <w:p w14:paraId="2221F762" w14:textId="77777777" w:rsidR="0060513A" w:rsidRPr="0060513A" w:rsidRDefault="0060513A" w:rsidP="0060513A">
            <w:pPr>
              <w:numPr>
                <w:ilvl w:val="0"/>
                <w:numId w:val="11"/>
              </w:numPr>
              <w:spacing w:before="0" w:after="120" w:line="259" w:lineRule="auto"/>
              <w:contextualSpacing/>
              <w:rPr>
                <w:rFonts w:ascii="Arial" w:eastAsia="Calibri" w:hAnsi="Arial"/>
                <w:sz w:val="22"/>
              </w:rPr>
            </w:pPr>
            <w:r w:rsidRPr="0060513A">
              <w:rPr>
                <w:rFonts w:ascii="Arial" w:eastAsia="Calibri" w:hAnsi="Arial"/>
                <w:sz w:val="22"/>
              </w:rPr>
              <w:t>Elles sont pareilles pour le même cercle.</w:t>
            </w:r>
          </w:p>
          <w:p w14:paraId="0C1C3F59" w14:textId="77777777" w:rsidR="0060513A" w:rsidRPr="0060513A" w:rsidRDefault="0060513A" w:rsidP="0060513A">
            <w:pPr>
              <w:numPr>
                <w:ilvl w:val="0"/>
                <w:numId w:val="11"/>
              </w:numPr>
              <w:spacing w:before="0" w:after="120" w:line="259" w:lineRule="auto"/>
              <w:contextualSpacing/>
              <w:rPr>
                <w:rFonts w:ascii="Arial" w:eastAsia="Calibri" w:hAnsi="Arial"/>
                <w:sz w:val="22"/>
              </w:rPr>
            </w:pPr>
            <w:r w:rsidRPr="0060513A">
              <w:rPr>
                <w:rFonts w:ascii="Arial" w:eastAsia="Calibri" w:hAnsi="Arial"/>
                <w:sz w:val="22"/>
              </w:rPr>
              <w:t>J’ai remarqué que le segment qui joint deux des points du cercle en passant par le centre est deux fois plus long que la distance entre le centre du cercle et un des points du cercle.</w:t>
            </w:r>
          </w:p>
        </w:tc>
      </w:tr>
    </w:tbl>
    <w:p w14:paraId="31289608" w14:textId="77777777" w:rsidR="007F1FFA" w:rsidRDefault="007F1FFA" w:rsidP="007F1FFA">
      <w:pPr>
        <w:spacing w:before="0" w:after="120"/>
        <w:rPr>
          <w:rFonts w:eastAsia="Calibri"/>
          <w:b/>
          <w:i/>
          <w:sz w:val="22"/>
          <w:lang w:val="fr-CA"/>
        </w:rPr>
      </w:pPr>
    </w:p>
    <w:p w14:paraId="7D108C04" w14:textId="77777777" w:rsidR="007F1FFA" w:rsidRPr="0060513A" w:rsidRDefault="007F1FFA" w:rsidP="007F1FFA">
      <w:pPr>
        <w:numPr>
          <w:ilvl w:val="0"/>
          <w:numId w:val="7"/>
        </w:numPr>
        <w:spacing w:before="0" w:after="120"/>
        <w:contextualSpacing/>
        <w:rPr>
          <w:rFonts w:ascii="Arial" w:eastAsia="Calibri" w:hAnsi="Arial"/>
          <w:sz w:val="22"/>
          <w:lang w:val="fr-CA"/>
        </w:rPr>
      </w:pPr>
      <w:r w:rsidRPr="0060513A">
        <w:rPr>
          <w:rFonts w:ascii="Arial" w:eastAsia="Calibri" w:hAnsi="Arial"/>
          <w:b/>
          <w:i/>
          <w:noProof/>
          <w:sz w:val="22"/>
          <w:lang w:eastAsia="en-CA"/>
        </w:rPr>
        <w:drawing>
          <wp:anchor distT="0" distB="0" distL="114300" distR="114300" simplePos="0" relativeHeight="251667456" behindDoc="0" locked="0" layoutInCell="1" allowOverlap="1" wp14:anchorId="3FBDB088" wp14:editId="6B2A1D62">
            <wp:simplePos x="0" y="0"/>
            <wp:positionH relativeFrom="column">
              <wp:posOffset>4507865</wp:posOffset>
            </wp:positionH>
            <wp:positionV relativeFrom="paragraph">
              <wp:posOffset>53975</wp:posOffset>
            </wp:positionV>
            <wp:extent cx="2076450" cy="2057400"/>
            <wp:effectExtent l="0" t="0" r="0" b="0"/>
            <wp:wrapSquare wrapText="bothSides"/>
            <wp:docPr id="931836012" name="Image 423963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3963720"/>
                    <pic:cNvPicPr/>
                  </pic:nvPicPr>
                  <pic:blipFill>
                    <a:blip r:embed="rId19">
                      <a:extLst>
                        <a:ext uri="{28A0092B-C50C-407E-A947-70E740481C1C}">
                          <a14:useLocalDpi xmlns:a14="http://schemas.microsoft.com/office/drawing/2010/main" val="0"/>
                        </a:ext>
                      </a:extLst>
                    </a:blip>
                    <a:stretch>
                      <a:fillRect/>
                    </a:stretch>
                  </pic:blipFill>
                  <pic:spPr>
                    <a:xfrm>
                      <a:off x="0" y="0"/>
                      <a:ext cx="2076450" cy="2057400"/>
                    </a:xfrm>
                    <a:prstGeom prst="rect">
                      <a:avLst/>
                    </a:prstGeom>
                  </pic:spPr>
                </pic:pic>
              </a:graphicData>
            </a:graphic>
          </wp:anchor>
        </w:drawing>
      </w:r>
      <w:r w:rsidRPr="0060513A">
        <w:rPr>
          <w:rFonts w:ascii="Arial" w:eastAsia="Calibri" w:hAnsi="Arial"/>
          <w:sz w:val="22"/>
          <w:lang w:val="fr-CA"/>
        </w:rPr>
        <w:t xml:space="preserve">Valider les réponses des élèves. </w:t>
      </w:r>
    </w:p>
    <w:p w14:paraId="7ED870DB" w14:textId="77777777" w:rsidR="007F1FFA" w:rsidRPr="0060513A" w:rsidRDefault="007F1FFA" w:rsidP="007F1FFA">
      <w:pPr>
        <w:numPr>
          <w:ilvl w:val="0"/>
          <w:numId w:val="7"/>
        </w:numPr>
        <w:spacing w:before="0" w:after="120"/>
        <w:contextualSpacing/>
        <w:rPr>
          <w:rFonts w:ascii="Arial" w:eastAsia="Calibri" w:hAnsi="Arial"/>
          <w:sz w:val="22"/>
          <w:lang w:val="fr-CA"/>
        </w:rPr>
      </w:pPr>
      <w:r w:rsidRPr="0060513A">
        <w:rPr>
          <w:rFonts w:ascii="Arial" w:eastAsia="Calibri" w:hAnsi="Arial"/>
          <w:sz w:val="22"/>
          <w:lang w:val="fr-CA"/>
        </w:rPr>
        <w:t xml:space="preserve">Aborder les fausses conceptions s’il y a lieu.  </w:t>
      </w:r>
    </w:p>
    <w:p w14:paraId="506E880E" w14:textId="77777777" w:rsidR="007F1FFA" w:rsidRPr="0060513A" w:rsidRDefault="007F1FFA" w:rsidP="007F1FFA">
      <w:pPr>
        <w:numPr>
          <w:ilvl w:val="0"/>
          <w:numId w:val="7"/>
        </w:numPr>
        <w:spacing w:before="0" w:after="120"/>
        <w:contextualSpacing/>
        <w:rPr>
          <w:rFonts w:ascii="Arial" w:eastAsia="Calibri" w:hAnsi="Arial"/>
          <w:sz w:val="22"/>
          <w:lang w:val="fr-CA"/>
        </w:rPr>
      </w:pPr>
      <w:r w:rsidRPr="0060513A">
        <w:rPr>
          <w:rFonts w:ascii="Arial" w:eastAsia="Calibri" w:hAnsi="Arial"/>
          <w:sz w:val="22"/>
          <w:lang w:val="fr-CA"/>
        </w:rPr>
        <w:t>Présenter le schéma suivant en précisant la terminologie, les symboles ainsi que la relation entre le diamètre et le rayon d’un cercle :</w:t>
      </w:r>
    </w:p>
    <w:p w14:paraId="3B665CB9" w14:textId="77777777" w:rsidR="007F1FFA" w:rsidRPr="0060513A" w:rsidRDefault="007F1FFA" w:rsidP="007F1FFA">
      <w:pPr>
        <w:numPr>
          <w:ilvl w:val="1"/>
          <w:numId w:val="7"/>
        </w:numPr>
        <w:spacing w:before="0" w:after="120"/>
        <w:contextualSpacing/>
        <w:rPr>
          <w:rFonts w:ascii="Arial" w:eastAsia="Times New Roman" w:hAnsi="Arial"/>
          <w:sz w:val="22"/>
          <w:lang w:val="fr-CA"/>
        </w:rPr>
      </w:pPr>
      <w:proofErr w:type="gramStart"/>
      <w:r w:rsidRPr="0060513A">
        <w:rPr>
          <w:rFonts w:ascii="Arial" w:eastAsia="Calibri" w:hAnsi="Arial"/>
          <w:sz w:val="22"/>
          <w:lang w:val="fr-CA"/>
        </w:rPr>
        <w:t>la</w:t>
      </w:r>
      <w:proofErr w:type="gramEnd"/>
      <w:r w:rsidRPr="0060513A">
        <w:rPr>
          <w:rFonts w:ascii="Arial" w:eastAsia="Calibri" w:hAnsi="Arial"/>
          <w:sz w:val="22"/>
          <w:lang w:val="fr-CA"/>
        </w:rPr>
        <w:t xml:space="preserve"> distance entre le centre du cercle et la circonférence se nomme le </w:t>
      </w:r>
      <w:r w:rsidRPr="0060513A">
        <w:rPr>
          <w:rFonts w:ascii="Arial" w:eastAsia="Calibri" w:hAnsi="Arial"/>
          <w:b/>
          <w:i/>
          <w:sz w:val="22"/>
          <w:lang w:val="fr-CA"/>
        </w:rPr>
        <w:t>rayon</w:t>
      </w:r>
      <w:r w:rsidRPr="0060513A">
        <w:rPr>
          <w:rFonts w:ascii="Arial" w:eastAsia="Calibri" w:hAnsi="Arial"/>
          <w:sz w:val="22"/>
          <w:lang w:val="fr-CA"/>
        </w:rPr>
        <w:t xml:space="preserve"> et on utilise généralement le symbole « </w:t>
      </w:r>
      <w:r w:rsidRPr="0060513A">
        <w:rPr>
          <w:rFonts w:ascii="Arial" w:eastAsia="Calibri" w:hAnsi="Arial"/>
          <w:b/>
          <w:i/>
          <w:sz w:val="22"/>
          <w:lang w:val="fr-CA"/>
        </w:rPr>
        <w:t>r</w:t>
      </w:r>
      <w:r w:rsidRPr="0060513A">
        <w:rPr>
          <w:rFonts w:ascii="Arial" w:eastAsia="Calibri" w:hAnsi="Arial"/>
          <w:sz w:val="22"/>
          <w:lang w:val="fr-CA"/>
        </w:rPr>
        <w:t xml:space="preserve"> » écrit en minuscule pour le représenter; </w:t>
      </w:r>
    </w:p>
    <w:p w14:paraId="610004AA" w14:textId="77777777" w:rsidR="007F1FFA" w:rsidRPr="0060513A" w:rsidRDefault="007F1FFA" w:rsidP="007F1FFA">
      <w:pPr>
        <w:numPr>
          <w:ilvl w:val="1"/>
          <w:numId w:val="7"/>
        </w:numPr>
        <w:spacing w:before="0" w:after="120"/>
        <w:contextualSpacing/>
        <w:rPr>
          <w:rFonts w:ascii="Arial" w:eastAsia="Calibri" w:hAnsi="Arial"/>
          <w:sz w:val="22"/>
          <w:lang w:val="fr-CA"/>
        </w:rPr>
      </w:pPr>
      <w:proofErr w:type="gramStart"/>
      <w:r w:rsidRPr="0060513A">
        <w:rPr>
          <w:rFonts w:ascii="Arial" w:eastAsia="Calibri" w:hAnsi="Arial"/>
          <w:sz w:val="22"/>
          <w:lang w:val="fr-CA"/>
        </w:rPr>
        <w:t>le</w:t>
      </w:r>
      <w:proofErr w:type="gramEnd"/>
      <w:r w:rsidRPr="0060513A">
        <w:rPr>
          <w:rFonts w:ascii="Arial" w:eastAsia="Calibri" w:hAnsi="Arial"/>
          <w:sz w:val="22"/>
          <w:lang w:val="fr-CA"/>
        </w:rPr>
        <w:t xml:space="preserve"> segment de droite qui relie deux points du cercle en passant par le centre du cercle se nomme le </w:t>
      </w:r>
      <w:r w:rsidRPr="0060513A">
        <w:rPr>
          <w:rFonts w:ascii="Arial" w:eastAsia="Calibri" w:hAnsi="Arial"/>
          <w:b/>
          <w:i/>
          <w:sz w:val="22"/>
          <w:lang w:val="fr-CA"/>
        </w:rPr>
        <w:t>diamètre</w:t>
      </w:r>
      <w:r w:rsidRPr="0060513A">
        <w:rPr>
          <w:rFonts w:ascii="Arial" w:eastAsia="Calibri" w:hAnsi="Arial"/>
          <w:sz w:val="22"/>
          <w:lang w:val="fr-CA"/>
        </w:rPr>
        <w:t xml:space="preserve"> et on utilise généralement le symbole « </w:t>
      </w:r>
      <w:r w:rsidRPr="0060513A">
        <w:rPr>
          <w:rFonts w:ascii="Arial" w:eastAsia="Calibri" w:hAnsi="Arial"/>
          <w:b/>
          <w:i/>
          <w:sz w:val="22"/>
          <w:lang w:val="fr-CA"/>
        </w:rPr>
        <w:t>d</w:t>
      </w:r>
      <w:r w:rsidRPr="0060513A">
        <w:rPr>
          <w:rFonts w:ascii="Arial" w:eastAsia="Calibri" w:hAnsi="Arial"/>
          <w:sz w:val="22"/>
          <w:lang w:val="fr-CA"/>
        </w:rPr>
        <w:t xml:space="preserve"> » </w:t>
      </w:r>
      <w:r w:rsidRPr="0060513A">
        <w:rPr>
          <w:rFonts w:ascii="Arial" w:eastAsia="Times New Roman" w:hAnsi="Arial"/>
          <w:sz w:val="22"/>
          <w:lang w:val="fr-CA"/>
        </w:rPr>
        <w:t xml:space="preserve">écrit en minuscule pour le représenter; </w:t>
      </w:r>
    </w:p>
    <w:p w14:paraId="58BFD755" w14:textId="77777777" w:rsidR="007F1FFA" w:rsidRPr="0060513A" w:rsidRDefault="007F1FFA" w:rsidP="007F1FFA">
      <w:pPr>
        <w:numPr>
          <w:ilvl w:val="1"/>
          <w:numId w:val="7"/>
        </w:numPr>
        <w:spacing w:before="0" w:after="120"/>
        <w:contextualSpacing/>
        <w:rPr>
          <w:rFonts w:ascii="Arial" w:eastAsia="Calibri" w:hAnsi="Arial"/>
          <w:sz w:val="22"/>
          <w:lang w:val="fr-CA"/>
        </w:rPr>
      </w:pPr>
      <w:proofErr w:type="gramStart"/>
      <w:r w:rsidRPr="0060513A">
        <w:rPr>
          <w:rFonts w:ascii="Arial" w:eastAsia="Calibri" w:hAnsi="Arial"/>
          <w:sz w:val="22"/>
          <w:lang w:val="fr-CA"/>
        </w:rPr>
        <w:t>la</w:t>
      </w:r>
      <w:proofErr w:type="gramEnd"/>
      <w:r w:rsidRPr="0060513A">
        <w:rPr>
          <w:rFonts w:ascii="Arial" w:eastAsia="Times New Roman" w:hAnsi="Arial"/>
          <w:sz w:val="22"/>
          <w:lang w:val="fr-CA"/>
        </w:rPr>
        <w:t xml:space="preserve"> relation entre le rayon et le diamètre peut s’exprimer de deux façons :</w:t>
      </w:r>
    </w:p>
    <w:p w14:paraId="52B4AF18" w14:textId="77777777" w:rsidR="007F1FFA" w:rsidRPr="0060513A" w:rsidRDefault="007F1FFA" w:rsidP="007F1FFA">
      <w:pPr>
        <w:numPr>
          <w:ilvl w:val="2"/>
          <w:numId w:val="7"/>
        </w:numPr>
        <w:spacing w:before="0" w:after="120"/>
        <w:contextualSpacing/>
        <w:rPr>
          <w:rFonts w:ascii="Arial" w:eastAsia="Calibri" w:hAnsi="Arial"/>
          <w:sz w:val="22"/>
          <w:lang w:val="fr-CA"/>
        </w:rPr>
      </w:pPr>
      <w:r w:rsidRPr="0060513A">
        <w:rPr>
          <w:rFonts w:ascii="Arial" w:eastAsia="Times New Roman" w:hAnsi="Arial"/>
          <w:sz w:val="22"/>
          <w:lang w:val="fr-CA"/>
        </w:rPr>
        <w:t xml:space="preserve">La longueur du diamètre est le double de celle du rayon ou </w:t>
      </w:r>
      <w:r w:rsidRPr="0060513A">
        <w:rPr>
          <w:rFonts w:ascii="Arial" w:eastAsia="Times New Roman" w:hAnsi="Arial"/>
          <w:b/>
          <w:i/>
          <w:sz w:val="22"/>
          <w:lang w:val="fr-CA"/>
        </w:rPr>
        <w:t>2 r = d</w:t>
      </w:r>
      <w:r w:rsidRPr="0060513A">
        <w:rPr>
          <w:rFonts w:ascii="Arial" w:eastAsia="Times New Roman" w:hAnsi="Arial"/>
          <w:sz w:val="22"/>
          <w:lang w:val="fr-CA"/>
        </w:rPr>
        <w:t xml:space="preserve">.  </w:t>
      </w:r>
    </w:p>
    <w:p w14:paraId="78AE160A" w14:textId="77777777" w:rsidR="007F1FFA" w:rsidRPr="0060513A" w:rsidRDefault="007F1FFA" w:rsidP="007F1FFA">
      <w:pPr>
        <w:numPr>
          <w:ilvl w:val="2"/>
          <w:numId w:val="7"/>
        </w:numPr>
        <w:spacing w:before="0" w:after="120"/>
        <w:contextualSpacing/>
        <w:rPr>
          <w:rFonts w:ascii="Arial" w:eastAsia="Calibri" w:hAnsi="Arial"/>
          <w:sz w:val="22"/>
          <w:lang w:val="fr-CA"/>
        </w:rPr>
      </w:pPr>
      <w:r w:rsidRPr="0060513A">
        <w:rPr>
          <w:rFonts w:ascii="Arial" w:eastAsia="Times New Roman" w:hAnsi="Arial"/>
          <w:sz w:val="22"/>
          <w:lang w:val="fr-CA"/>
        </w:rPr>
        <w:t xml:space="preserve">La longueur du rayon est la moitié de celle du diamètre ou </w:t>
      </w:r>
      <w:r w:rsidRPr="0060513A">
        <w:rPr>
          <w:rFonts w:ascii="Arial" w:eastAsia="Times New Roman" w:hAnsi="Arial"/>
          <w:b/>
          <w:i/>
          <w:sz w:val="22"/>
          <w:lang w:val="fr-CA"/>
        </w:rPr>
        <w:t>d/2</w:t>
      </w:r>
      <w:r w:rsidRPr="0060513A">
        <w:rPr>
          <w:rFonts w:ascii="Arial" w:eastAsia="Calibri" w:hAnsi="Arial"/>
          <w:b/>
          <w:i/>
          <w:sz w:val="22"/>
          <w:lang w:val="fr-CA"/>
        </w:rPr>
        <w:t>‍</w:t>
      </w:r>
      <w:r w:rsidRPr="0060513A">
        <w:rPr>
          <w:rFonts w:ascii="Arial" w:eastAsia="Times New Roman" w:hAnsi="Arial"/>
          <w:b/>
          <w:i/>
          <w:sz w:val="22"/>
          <w:lang w:val="fr-CA"/>
        </w:rPr>
        <w:t xml:space="preserve"> = r</w:t>
      </w:r>
      <w:r w:rsidRPr="0060513A">
        <w:rPr>
          <w:rFonts w:ascii="Arial" w:eastAsia="Times New Roman" w:hAnsi="Arial"/>
          <w:sz w:val="22"/>
          <w:lang w:val="fr-CA"/>
        </w:rPr>
        <w:t>.</w:t>
      </w:r>
    </w:p>
    <w:p w14:paraId="4990742B" w14:textId="77777777" w:rsidR="007F1FFA" w:rsidRPr="0060513A" w:rsidRDefault="007F1FFA" w:rsidP="007F1FFA">
      <w:pPr>
        <w:numPr>
          <w:ilvl w:val="0"/>
          <w:numId w:val="7"/>
        </w:numPr>
        <w:spacing w:before="0" w:after="120"/>
        <w:contextualSpacing/>
        <w:rPr>
          <w:rFonts w:ascii="Arial" w:eastAsia="Calibri" w:hAnsi="Arial"/>
          <w:sz w:val="22"/>
          <w:lang w:val="fr-CA"/>
        </w:rPr>
      </w:pPr>
      <w:r w:rsidRPr="0060513A">
        <w:rPr>
          <w:rFonts w:ascii="Arial" w:eastAsia="Calibri" w:hAnsi="Arial"/>
          <w:sz w:val="22"/>
          <w:lang w:val="fr-CA"/>
        </w:rPr>
        <w:t xml:space="preserve">Visionner la vidéo </w:t>
      </w:r>
      <w:hyperlink r:id="rId20">
        <w:r w:rsidRPr="0060513A">
          <w:rPr>
            <w:rFonts w:ascii="Arial" w:eastAsia="Calibri" w:hAnsi="Arial"/>
            <w:color w:val="0563C1"/>
            <w:sz w:val="22"/>
            <w:u w:val="single"/>
            <w:lang w:val="fr-CA"/>
          </w:rPr>
          <w:t>Cercle- Vocabulaire</w:t>
        </w:r>
      </w:hyperlink>
      <w:r w:rsidRPr="0060513A">
        <w:rPr>
          <w:rFonts w:ascii="Arial" w:eastAsia="Calibri" w:hAnsi="Arial"/>
          <w:sz w:val="22"/>
          <w:lang w:val="fr-CA"/>
        </w:rPr>
        <w:t xml:space="preserve"> (jusqu’à 2:26/3:50) en faisant des arrêts au moment opportun pour consolider leurs apprentissages. Vous pouvez aller jusqu’à la fin de la vidéo, mais signaler à l’élève qu’il étudiera le concept d’une corde et d’un arc d’un cercle en 9</w:t>
      </w:r>
      <w:r w:rsidRPr="0060513A">
        <w:rPr>
          <w:rFonts w:ascii="Arial" w:eastAsia="Calibri" w:hAnsi="Arial"/>
          <w:sz w:val="22"/>
          <w:vertAlign w:val="superscript"/>
          <w:lang w:val="fr-CA"/>
        </w:rPr>
        <w:t>e</w:t>
      </w:r>
      <w:r w:rsidRPr="0060513A">
        <w:rPr>
          <w:rFonts w:ascii="Arial" w:eastAsia="Calibri" w:hAnsi="Arial"/>
          <w:sz w:val="22"/>
          <w:lang w:val="fr-CA"/>
        </w:rPr>
        <w:t xml:space="preserve"> année. </w:t>
      </w:r>
    </w:p>
    <w:p w14:paraId="45C57D3F" w14:textId="77777777" w:rsidR="007F1FFA" w:rsidRPr="0060513A" w:rsidRDefault="007F1FFA" w:rsidP="007F1FFA">
      <w:pPr>
        <w:numPr>
          <w:ilvl w:val="0"/>
          <w:numId w:val="7"/>
        </w:numPr>
        <w:spacing w:before="0" w:after="120"/>
        <w:contextualSpacing/>
        <w:rPr>
          <w:rFonts w:ascii="Arial" w:eastAsia="Calibri" w:hAnsi="Arial"/>
          <w:sz w:val="22"/>
          <w:lang w:val="fr-CA"/>
        </w:rPr>
      </w:pPr>
      <w:r w:rsidRPr="0060513A">
        <w:rPr>
          <w:rFonts w:ascii="Arial" w:eastAsia="Calibri" w:hAnsi="Arial"/>
          <w:sz w:val="22"/>
          <w:lang w:val="fr-CA"/>
        </w:rPr>
        <w:t>Ajouter ces informations au tableau d’ancrage.</w:t>
      </w:r>
    </w:p>
    <w:p w14:paraId="4462BBBE" w14:textId="77777777" w:rsidR="007F1FFA" w:rsidRPr="0060513A" w:rsidRDefault="007F1FFA" w:rsidP="007F1FFA">
      <w:pPr>
        <w:numPr>
          <w:ilvl w:val="0"/>
          <w:numId w:val="7"/>
        </w:numPr>
        <w:spacing w:before="0" w:after="120"/>
        <w:contextualSpacing/>
        <w:rPr>
          <w:rFonts w:ascii="Arial" w:eastAsia="Calibri" w:hAnsi="Arial"/>
          <w:sz w:val="22"/>
          <w:lang w:val="fr-CA"/>
        </w:rPr>
      </w:pPr>
      <w:r w:rsidRPr="0060513A">
        <w:rPr>
          <w:rFonts w:ascii="Arial" w:eastAsia="Calibri" w:hAnsi="Arial"/>
          <w:sz w:val="22"/>
          <w:lang w:val="fr-CA"/>
        </w:rPr>
        <w:t>Inviter les élèves à noter ces informations dans leur journal de bord mathématique.</w:t>
      </w:r>
    </w:p>
    <w:p w14:paraId="1AC94A68" w14:textId="77777777" w:rsidR="007F1FFA" w:rsidRDefault="007F1FFA" w:rsidP="0019264F">
      <w:pPr>
        <w:pStyle w:val="Heading1"/>
        <w:rPr>
          <w:lang w:val="fr-CA"/>
        </w:rPr>
        <w:sectPr w:rsidR="007F1FFA" w:rsidSect="0019264F">
          <w:pgSz w:w="12240" w:h="15840" w:code="1"/>
          <w:pgMar w:top="720" w:right="720" w:bottom="720" w:left="720" w:header="708" w:footer="708" w:gutter="0"/>
          <w:cols w:space="708"/>
          <w:docGrid w:linePitch="360"/>
        </w:sectPr>
      </w:pPr>
    </w:p>
    <w:p w14:paraId="37383E37" w14:textId="77777777" w:rsidR="0019264F" w:rsidRDefault="0019264F" w:rsidP="0019264F">
      <w:pPr>
        <w:pStyle w:val="Heading1"/>
        <w:rPr>
          <w:lang w:val="fr-CA"/>
        </w:rPr>
      </w:pPr>
    </w:p>
    <w:p w14:paraId="03B793EF" w14:textId="77777777" w:rsidR="007F1FFA" w:rsidRPr="00D10906" w:rsidRDefault="007F1FFA" w:rsidP="007F1FFA">
      <w:pPr>
        <w:spacing w:before="0" w:after="120" w:line="259" w:lineRule="auto"/>
        <w:rPr>
          <w:rFonts w:ascii="Arial" w:eastAsia="Calibri" w:hAnsi="Arial"/>
          <w:b/>
          <w:bCs/>
          <w:i/>
          <w:iCs/>
          <w:caps/>
          <w:sz w:val="28"/>
          <w:szCs w:val="28"/>
          <w:lang w:val="fr-CA"/>
        </w:rPr>
      </w:pPr>
      <w:r w:rsidRPr="00D10906">
        <w:rPr>
          <w:rFonts w:ascii="Arial" w:eastAsia="Calibri" w:hAnsi="Arial"/>
          <w:b/>
          <w:bCs/>
          <w:i/>
          <w:iCs/>
          <w:caps/>
          <w:sz w:val="28"/>
          <w:szCs w:val="28"/>
          <w:lang w:val="fr-CA"/>
        </w:rPr>
        <w:t>Expérience d’apprentissage 1.3 - Les relations entre la circonférence, le rayon et le diamètre</w:t>
      </w:r>
    </w:p>
    <w:p w14:paraId="34B2E408" w14:textId="77777777" w:rsidR="007F1FFA" w:rsidRPr="00D10906" w:rsidRDefault="00D10906" w:rsidP="003E1B05">
      <w:pPr>
        <w:spacing w:before="0" w:after="0" w:line="259" w:lineRule="auto"/>
        <w:rPr>
          <w:rFonts w:ascii="Arial" w:eastAsia="Calibri" w:hAnsi="Arial"/>
          <w:bCs/>
          <w:iCs/>
          <w:sz w:val="22"/>
          <w:lang w:val="fr-CA"/>
        </w:rPr>
      </w:pPr>
      <w:r w:rsidRPr="00D10906">
        <w:rPr>
          <w:rFonts w:ascii="Arial" w:eastAsia="Calibri" w:hAnsi="Arial"/>
          <w:bCs/>
          <w:iCs/>
          <w:sz w:val="22"/>
          <w:lang w:val="fr-CA"/>
        </w:rPr>
        <w:t>But de l’expérience d’apprentissage :</w:t>
      </w:r>
      <w:r w:rsidR="007F1FFA" w:rsidRPr="00D10906">
        <w:rPr>
          <w:rFonts w:ascii="Arial" w:eastAsia="Calibri" w:hAnsi="Arial"/>
          <w:bCs/>
          <w:iCs/>
          <w:sz w:val="22"/>
          <w:lang w:val="fr-CA"/>
        </w:rPr>
        <w:t xml:space="preserve"> amener les élèves à établir la relation entre la circonférence, le rayon et le diamètre d’un cercle pour qu’ils puissent découvrir la provenance du nombre pi (π). </w:t>
      </w:r>
    </w:p>
    <w:p w14:paraId="4DE2E730" w14:textId="77777777" w:rsidR="007F1FFA" w:rsidRPr="00D10906" w:rsidRDefault="007F1FFA" w:rsidP="007F1FFA">
      <w:pPr>
        <w:spacing w:before="0" w:after="120" w:line="259" w:lineRule="auto"/>
        <w:rPr>
          <w:rFonts w:ascii="Arial" w:eastAsia="Calibri" w:hAnsi="Arial"/>
          <w:bCs/>
          <w:iCs/>
          <w:sz w:val="16"/>
          <w:szCs w:val="16"/>
          <w:lang w:val="fr-CA"/>
        </w:rPr>
      </w:pPr>
    </w:p>
    <w:p w14:paraId="14CC05F1" w14:textId="77777777" w:rsidR="007F1FFA" w:rsidRPr="00D10906" w:rsidRDefault="00D10906" w:rsidP="007F1FFA">
      <w:pPr>
        <w:spacing w:before="0" w:after="120" w:line="259" w:lineRule="auto"/>
        <w:rPr>
          <w:rFonts w:ascii="Arial" w:eastAsia="Calibri" w:hAnsi="Arial"/>
          <w:b/>
          <w:bCs/>
          <w:i/>
          <w:iCs/>
          <w:sz w:val="28"/>
          <w:szCs w:val="28"/>
          <w:lang w:val="fr-CA"/>
        </w:rPr>
      </w:pPr>
      <w:r w:rsidRPr="00D10906">
        <w:rPr>
          <w:rFonts w:ascii="Arial" w:eastAsia="Calibri" w:hAnsi="Arial"/>
          <w:b/>
          <w:bCs/>
          <w:i/>
          <w:iCs/>
          <w:sz w:val="28"/>
          <w:szCs w:val="28"/>
          <w:lang w:val="fr-CA"/>
        </w:rPr>
        <w:t>Directives pour l’enseignant</w:t>
      </w:r>
    </w:p>
    <w:p w14:paraId="720C986F" w14:textId="77777777" w:rsidR="007F1FFA" w:rsidRPr="00D10906" w:rsidRDefault="007F1FFA" w:rsidP="003E1B05">
      <w:pPr>
        <w:numPr>
          <w:ilvl w:val="0"/>
          <w:numId w:val="12"/>
        </w:numPr>
        <w:spacing w:before="0" w:after="120"/>
        <w:contextualSpacing/>
        <w:rPr>
          <w:rFonts w:ascii="Arial" w:eastAsia="Calibri" w:hAnsi="Arial"/>
          <w:bCs/>
          <w:iCs/>
          <w:sz w:val="22"/>
          <w:lang w:val="fr-CA"/>
        </w:rPr>
      </w:pPr>
      <w:r w:rsidRPr="00D10906">
        <w:rPr>
          <w:rFonts w:ascii="Arial" w:eastAsia="Calibri" w:hAnsi="Arial"/>
          <w:bCs/>
          <w:iCs/>
          <w:sz w:val="22"/>
          <w:lang w:val="fr-CA"/>
        </w:rPr>
        <w:t>Utiliser le tableau d’ancrage et le journal de bord mathématique pour dégager tout ce que l’on sait au sujet du cercle jusqu’à présent tout e</w:t>
      </w:r>
      <w:r w:rsidR="003E1B05" w:rsidRPr="00D10906">
        <w:rPr>
          <w:rFonts w:ascii="Arial" w:eastAsia="Calibri" w:hAnsi="Arial"/>
          <w:bCs/>
          <w:iCs/>
          <w:sz w:val="22"/>
          <w:lang w:val="fr-CA"/>
        </w:rPr>
        <w:t>n faisant un retour sur le SVA.</w:t>
      </w:r>
    </w:p>
    <w:p w14:paraId="6840C8C4" w14:textId="77777777" w:rsidR="003E1B05" w:rsidRPr="00D10906" w:rsidRDefault="003E1B05" w:rsidP="003E1B05">
      <w:pPr>
        <w:spacing w:before="0" w:after="120"/>
        <w:ind w:left="720"/>
        <w:contextualSpacing/>
        <w:rPr>
          <w:rFonts w:ascii="Arial" w:eastAsia="Calibri" w:hAnsi="Arial"/>
          <w:bCs/>
          <w:iCs/>
          <w:sz w:val="16"/>
          <w:szCs w:val="16"/>
          <w:lang w:val="fr-CA"/>
        </w:rPr>
      </w:pPr>
    </w:p>
    <w:tbl>
      <w:tblPr>
        <w:tblStyle w:val="Grilledutableau3"/>
        <w:tblW w:w="0" w:type="auto"/>
        <w:tblLook w:val="04A0" w:firstRow="1" w:lastRow="0" w:firstColumn="1" w:lastColumn="0" w:noHBand="0" w:noVBand="1"/>
      </w:tblPr>
      <w:tblGrid>
        <w:gridCol w:w="5313"/>
        <w:gridCol w:w="5314"/>
      </w:tblGrid>
      <w:tr w:rsidR="007F1FFA" w:rsidRPr="00077139" w14:paraId="20A8F217" w14:textId="77777777" w:rsidTr="001C71CC">
        <w:tc>
          <w:tcPr>
            <w:tcW w:w="5313" w:type="dxa"/>
            <w:shd w:val="clear" w:color="auto" w:fill="auto"/>
          </w:tcPr>
          <w:p w14:paraId="1862FD85" w14:textId="77777777" w:rsidR="007F1FFA" w:rsidRPr="00D10906" w:rsidRDefault="007F1FFA" w:rsidP="007F1FFA">
            <w:pPr>
              <w:spacing w:before="0" w:after="120"/>
              <w:rPr>
                <w:rFonts w:ascii="Arial" w:eastAsia="Calibri" w:hAnsi="Arial"/>
                <w:sz w:val="22"/>
              </w:rPr>
            </w:pPr>
            <w:r w:rsidRPr="00D10906">
              <w:rPr>
                <w:rFonts w:ascii="Arial" w:eastAsia="Calibri" w:hAnsi="Arial"/>
                <w:sz w:val="22"/>
              </w:rPr>
              <w:t>De façon asynchrone inviter les élèves à :</w:t>
            </w:r>
          </w:p>
          <w:p w14:paraId="28A48387" w14:textId="547E6D4D" w:rsidR="007F1FFA" w:rsidRPr="00A32DD9" w:rsidRDefault="007F1FFA" w:rsidP="001C71CC">
            <w:pPr>
              <w:numPr>
                <w:ilvl w:val="0"/>
                <w:numId w:val="13"/>
              </w:numPr>
              <w:spacing w:before="0" w:after="120"/>
              <w:ind w:left="310" w:hanging="284"/>
              <w:contextualSpacing/>
              <w:rPr>
                <w:rFonts w:ascii="Arial" w:eastAsia="Times New Roman" w:hAnsi="Arial"/>
                <w:color w:val="FF0000"/>
                <w:sz w:val="22"/>
              </w:rPr>
            </w:pPr>
            <w:proofErr w:type="gramStart"/>
            <w:r w:rsidRPr="00D10906">
              <w:rPr>
                <w:rFonts w:ascii="Arial" w:eastAsia="Calibri" w:hAnsi="Arial"/>
                <w:sz w:val="22"/>
              </w:rPr>
              <w:t>inscrire</w:t>
            </w:r>
            <w:proofErr w:type="gramEnd"/>
            <w:r w:rsidRPr="00D10906">
              <w:rPr>
                <w:rFonts w:ascii="Arial" w:eastAsia="Calibri" w:hAnsi="Arial"/>
                <w:sz w:val="22"/>
              </w:rPr>
              <w:t xml:space="preserve"> les données recueillies lors de l’exploration de la relation entre le rayon et le diamètre en utilisant </w:t>
            </w:r>
            <w:r w:rsidR="00A32DD9">
              <w:rPr>
                <w:rFonts w:ascii="Arial" w:eastAsia="Calibri" w:hAnsi="Arial"/>
                <w:sz w:val="22"/>
              </w:rPr>
              <w:t>le</w:t>
            </w:r>
            <w:r w:rsidR="00A32DD9" w:rsidRPr="00A32DD9">
              <w:rPr>
                <w:rFonts w:ascii="Arial" w:eastAsia="Calibri" w:hAnsi="Arial"/>
                <w:color w:val="FF0000"/>
                <w:sz w:val="22"/>
              </w:rPr>
              <w:t xml:space="preserve"> tableau 1 (voir Annexe 1)</w:t>
            </w:r>
          </w:p>
          <w:p w14:paraId="1133FC24" w14:textId="77777777" w:rsidR="00A32DD9" w:rsidRPr="00D10906" w:rsidRDefault="00A32DD9" w:rsidP="00A32DD9">
            <w:pPr>
              <w:spacing w:before="0" w:after="120"/>
              <w:ind w:left="310"/>
              <w:contextualSpacing/>
              <w:rPr>
                <w:rFonts w:ascii="Arial" w:eastAsia="Times New Roman" w:hAnsi="Arial"/>
                <w:sz w:val="22"/>
              </w:rPr>
            </w:pPr>
          </w:p>
          <w:p w14:paraId="4A568BF6" w14:textId="77777777" w:rsidR="007F1FFA" w:rsidRPr="00D10906" w:rsidRDefault="007F1FFA" w:rsidP="001C71CC">
            <w:pPr>
              <w:numPr>
                <w:ilvl w:val="0"/>
                <w:numId w:val="13"/>
              </w:numPr>
              <w:spacing w:before="0" w:after="120"/>
              <w:ind w:left="310" w:hanging="284"/>
              <w:contextualSpacing/>
              <w:rPr>
                <w:rFonts w:ascii="Arial" w:eastAsia="Times New Roman" w:hAnsi="Arial"/>
                <w:sz w:val="22"/>
              </w:rPr>
            </w:pPr>
            <w:proofErr w:type="gramStart"/>
            <w:r w:rsidRPr="00D10906">
              <w:rPr>
                <w:rFonts w:ascii="Arial" w:eastAsia="Calibri" w:hAnsi="Arial"/>
                <w:sz w:val="22"/>
              </w:rPr>
              <w:t>noter</w:t>
            </w:r>
            <w:proofErr w:type="gramEnd"/>
            <w:r w:rsidRPr="00D10906">
              <w:rPr>
                <w:rFonts w:ascii="Arial" w:eastAsia="Calibri" w:hAnsi="Arial"/>
                <w:sz w:val="22"/>
              </w:rPr>
              <w:t xml:space="preserve"> tout ce qu’ils remarquent (dégager les régularités et relation des données);</w:t>
            </w:r>
          </w:p>
          <w:p w14:paraId="754445DD" w14:textId="77777777" w:rsidR="007F1FFA" w:rsidRPr="00D10906" w:rsidRDefault="007F1FFA" w:rsidP="001C71CC">
            <w:pPr>
              <w:numPr>
                <w:ilvl w:val="0"/>
                <w:numId w:val="13"/>
              </w:numPr>
              <w:spacing w:before="0" w:after="120"/>
              <w:ind w:left="310" w:hanging="284"/>
              <w:contextualSpacing/>
              <w:rPr>
                <w:rFonts w:ascii="Arial" w:eastAsia="Calibri" w:hAnsi="Arial"/>
                <w:b/>
                <w:bCs/>
                <w:i/>
                <w:iCs/>
                <w:sz w:val="22"/>
              </w:rPr>
            </w:pPr>
            <w:proofErr w:type="gramStart"/>
            <w:r w:rsidRPr="00D10906">
              <w:rPr>
                <w:rFonts w:ascii="Arial" w:eastAsia="Calibri" w:hAnsi="Arial"/>
                <w:sz w:val="22"/>
              </w:rPr>
              <w:t>dégager</w:t>
            </w:r>
            <w:proofErr w:type="gramEnd"/>
            <w:r w:rsidRPr="00D10906">
              <w:rPr>
                <w:rFonts w:ascii="Arial" w:eastAsia="Calibri" w:hAnsi="Arial"/>
                <w:sz w:val="22"/>
              </w:rPr>
              <w:t xml:space="preserve"> la relation entre :</w:t>
            </w:r>
          </w:p>
          <w:p w14:paraId="573925E5" w14:textId="77777777" w:rsidR="007F1FFA" w:rsidRPr="00D10906" w:rsidRDefault="007F1FFA" w:rsidP="001C71CC">
            <w:pPr>
              <w:numPr>
                <w:ilvl w:val="1"/>
                <w:numId w:val="13"/>
              </w:numPr>
              <w:spacing w:before="0" w:after="120"/>
              <w:ind w:left="593" w:hanging="283"/>
              <w:contextualSpacing/>
              <w:rPr>
                <w:rFonts w:ascii="Arial" w:eastAsia="Calibri" w:hAnsi="Arial"/>
                <w:b/>
                <w:bCs/>
                <w:i/>
                <w:iCs/>
                <w:sz w:val="22"/>
              </w:rPr>
            </w:pPr>
            <w:proofErr w:type="gramStart"/>
            <w:r w:rsidRPr="00D10906">
              <w:rPr>
                <w:rFonts w:ascii="Arial" w:eastAsia="Calibri" w:hAnsi="Arial"/>
                <w:sz w:val="22"/>
              </w:rPr>
              <w:t>la</w:t>
            </w:r>
            <w:proofErr w:type="gramEnd"/>
            <w:r w:rsidRPr="00D10906">
              <w:rPr>
                <w:rFonts w:ascii="Arial" w:eastAsia="Calibri" w:hAnsi="Arial"/>
                <w:sz w:val="22"/>
              </w:rPr>
              <w:t xml:space="preserve"> circonférence de chacun de leurs cercles et leur diamètre; </w:t>
            </w:r>
          </w:p>
          <w:p w14:paraId="466FB0B6" w14:textId="77777777" w:rsidR="007F1FFA" w:rsidRPr="00D10906" w:rsidRDefault="007F1FFA" w:rsidP="001C71CC">
            <w:pPr>
              <w:numPr>
                <w:ilvl w:val="1"/>
                <w:numId w:val="13"/>
              </w:numPr>
              <w:spacing w:before="0" w:after="120"/>
              <w:ind w:left="593" w:hanging="283"/>
              <w:contextualSpacing/>
              <w:rPr>
                <w:rFonts w:ascii="Arial" w:eastAsia="Calibri" w:hAnsi="Arial"/>
                <w:b/>
                <w:bCs/>
                <w:i/>
                <w:iCs/>
                <w:sz w:val="22"/>
              </w:rPr>
            </w:pPr>
            <w:proofErr w:type="gramStart"/>
            <w:r w:rsidRPr="00D10906">
              <w:rPr>
                <w:rFonts w:ascii="Arial" w:eastAsia="Calibri" w:hAnsi="Arial"/>
                <w:sz w:val="22"/>
              </w:rPr>
              <w:t>la</w:t>
            </w:r>
            <w:proofErr w:type="gramEnd"/>
            <w:r w:rsidRPr="00D10906">
              <w:rPr>
                <w:rFonts w:ascii="Arial" w:eastAsia="Calibri" w:hAnsi="Arial"/>
                <w:sz w:val="22"/>
              </w:rPr>
              <w:t xml:space="preserve"> circonférence de chacun de leurs cercles et leur rayon;</w:t>
            </w:r>
          </w:p>
          <w:p w14:paraId="45DB0CE2" w14:textId="77777777" w:rsidR="007F1FFA" w:rsidRPr="00D10906" w:rsidRDefault="007F1FFA" w:rsidP="001C71CC">
            <w:pPr>
              <w:numPr>
                <w:ilvl w:val="0"/>
                <w:numId w:val="13"/>
              </w:numPr>
              <w:spacing w:before="0" w:after="120"/>
              <w:ind w:left="310" w:hanging="284"/>
              <w:contextualSpacing/>
              <w:rPr>
                <w:rFonts w:ascii="Arial" w:eastAsia="Calibri" w:hAnsi="Arial"/>
                <w:bCs/>
                <w:iCs/>
                <w:sz w:val="22"/>
              </w:rPr>
            </w:pPr>
            <w:r w:rsidRPr="00D10906">
              <w:rPr>
                <w:rFonts w:ascii="Arial" w:eastAsia="Times New Roman" w:hAnsi="Arial"/>
                <w:sz w:val="22"/>
              </w:rPr>
              <w:t>noter leurs constats dans leur journal de bord mathématique</w:t>
            </w:r>
          </w:p>
        </w:tc>
        <w:tc>
          <w:tcPr>
            <w:tcW w:w="5314" w:type="dxa"/>
            <w:shd w:val="clear" w:color="auto" w:fill="auto"/>
          </w:tcPr>
          <w:p w14:paraId="7F8A20F9" w14:textId="77777777" w:rsidR="007F1FFA" w:rsidRPr="00D10906" w:rsidRDefault="007F1FFA" w:rsidP="007F1FFA">
            <w:pPr>
              <w:spacing w:before="0" w:after="120"/>
              <w:rPr>
                <w:rFonts w:ascii="Arial" w:eastAsia="Calibri" w:hAnsi="Arial"/>
                <w:sz w:val="22"/>
              </w:rPr>
            </w:pPr>
            <w:r w:rsidRPr="00D10906">
              <w:rPr>
                <w:rFonts w:ascii="Arial" w:eastAsia="Calibri" w:hAnsi="Arial"/>
                <w:sz w:val="22"/>
              </w:rPr>
              <w:t>De façon synchrone inviter les élèves à` :</w:t>
            </w:r>
          </w:p>
          <w:p w14:paraId="711FFFB8" w14:textId="585B8115" w:rsidR="007F1FFA" w:rsidRDefault="007F1FFA" w:rsidP="001C71CC">
            <w:pPr>
              <w:numPr>
                <w:ilvl w:val="0"/>
                <w:numId w:val="13"/>
              </w:numPr>
              <w:spacing w:before="0" w:after="120"/>
              <w:ind w:left="310" w:hanging="284"/>
              <w:contextualSpacing/>
              <w:rPr>
                <w:rFonts w:ascii="Arial" w:eastAsia="Calibri" w:hAnsi="Arial"/>
                <w:sz w:val="22"/>
              </w:rPr>
            </w:pPr>
            <w:proofErr w:type="gramStart"/>
            <w:r w:rsidRPr="00D10906">
              <w:rPr>
                <w:rFonts w:ascii="Arial" w:eastAsia="Calibri" w:hAnsi="Arial"/>
                <w:sz w:val="22"/>
              </w:rPr>
              <w:t>inscrire</w:t>
            </w:r>
            <w:proofErr w:type="gramEnd"/>
            <w:r w:rsidRPr="00D10906">
              <w:rPr>
                <w:rFonts w:ascii="Arial" w:eastAsia="Calibri" w:hAnsi="Arial"/>
                <w:sz w:val="22"/>
              </w:rPr>
              <w:t xml:space="preserve"> les données recueillies lors de l’exploration de la relation entre le rayon et le diamètre en utilisant </w:t>
            </w:r>
            <w:r w:rsidR="00A32DD9">
              <w:rPr>
                <w:rFonts w:ascii="Arial" w:eastAsia="Calibri" w:hAnsi="Arial"/>
                <w:sz w:val="22"/>
              </w:rPr>
              <w:t xml:space="preserve">le </w:t>
            </w:r>
            <w:r w:rsidR="00A32DD9" w:rsidRPr="00A32DD9">
              <w:rPr>
                <w:rFonts w:ascii="Arial" w:eastAsia="Calibri" w:hAnsi="Arial"/>
                <w:color w:val="FF0000"/>
                <w:sz w:val="22"/>
              </w:rPr>
              <w:t>tableau 1 (voir Annexe 1</w:t>
            </w:r>
            <w:r w:rsidR="00A32DD9">
              <w:rPr>
                <w:rFonts w:ascii="Arial" w:eastAsia="Calibri" w:hAnsi="Arial"/>
                <w:sz w:val="22"/>
              </w:rPr>
              <w:t>)</w:t>
            </w:r>
          </w:p>
          <w:p w14:paraId="4973E71C" w14:textId="77777777" w:rsidR="00A32DD9" w:rsidRPr="00D10906" w:rsidRDefault="00A32DD9" w:rsidP="00A32DD9">
            <w:pPr>
              <w:spacing w:before="0" w:after="120"/>
              <w:ind w:left="310"/>
              <w:contextualSpacing/>
              <w:rPr>
                <w:rFonts w:ascii="Arial" w:eastAsia="Calibri" w:hAnsi="Arial"/>
                <w:sz w:val="22"/>
              </w:rPr>
            </w:pPr>
          </w:p>
          <w:p w14:paraId="73A21B12" w14:textId="77777777" w:rsidR="007F1FFA" w:rsidRPr="001C71CC" w:rsidRDefault="007F1FFA" w:rsidP="001C71CC">
            <w:pPr>
              <w:numPr>
                <w:ilvl w:val="0"/>
                <w:numId w:val="13"/>
              </w:numPr>
              <w:spacing w:before="0" w:after="120"/>
              <w:ind w:left="310" w:hanging="284"/>
              <w:contextualSpacing/>
              <w:rPr>
                <w:rFonts w:ascii="Arial" w:eastAsia="Calibri" w:hAnsi="Arial"/>
                <w:sz w:val="22"/>
              </w:rPr>
            </w:pPr>
            <w:proofErr w:type="gramStart"/>
            <w:r w:rsidRPr="00D10906">
              <w:rPr>
                <w:rFonts w:ascii="Arial" w:eastAsia="Calibri" w:hAnsi="Arial"/>
                <w:sz w:val="22"/>
              </w:rPr>
              <w:t>noter</w:t>
            </w:r>
            <w:proofErr w:type="gramEnd"/>
            <w:r w:rsidRPr="00D10906">
              <w:rPr>
                <w:rFonts w:ascii="Arial" w:eastAsia="Calibri" w:hAnsi="Arial"/>
                <w:sz w:val="22"/>
              </w:rPr>
              <w:t xml:space="preserve"> tout ce qu’ils remarquent (dégager les régularités et relation des données);</w:t>
            </w:r>
          </w:p>
          <w:p w14:paraId="2CF56AAA" w14:textId="77777777" w:rsidR="007F1FFA" w:rsidRPr="00D10906" w:rsidRDefault="007F1FFA" w:rsidP="001C71CC">
            <w:pPr>
              <w:numPr>
                <w:ilvl w:val="0"/>
                <w:numId w:val="13"/>
              </w:numPr>
              <w:spacing w:before="0" w:after="120"/>
              <w:ind w:left="310" w:hanging="284"/>
              <w:contextualSpacing/>
              <w:rPr>
                <w:rFonts w:ascii="Arial" w:eastAsia="Calibri" w:hAnsi="Arial"/>
                <w:b/>
                <w:bCs/>
                <w:i/>
                <w:iCs/>
                <w:sz w:val="22"/>
              </w:rPr>
            </w:pPr>
            <w:proofErr w:type="gramStart"/>
            <w:r w:rsidRPr="00D10906">
              <w:rPr>
                <w:rFonts w:ascii="Arial" w:eastAsia="Calibri" w:hAnsi="Arial"/>
                <w:sz w:val="22"/>
              </w:rPr>
              <w:t>dégager</w:t>
            </w:r>
            <w:proofErr w:type="gramEnd"/>
            <w:r w:rsidRPr="00D10906">
              <w:rPr>
                <w:rFonts w:ascii="Arial" w:eastAsia="Calibri" w:hAnsi="Arial"/>
                <w:sz w:val="22"/>
              </w:rPr>
              <w:t xml:space="preserve"> la relation entre :</w:t>
            </w:r>
          </w:p>
          <w:p w14:paraId="5E09CF9A" w14:textId="77777777" w:rsidR="007F1FFA" w:rsidRPr="001C71CC" w:rsidRDefault="007F1FFA" w:rsidP="001C71CC">
            <w:pPr>
              <w:numPr>
                <w:ilvl w:val="1"/>
                <w:numId w:val="13"/>
              </w:numPr>
              <w:spacing w:before="0" w:after="120"/>
              <w:ind w:left="593" w:hanging="283"/>
              <w:contextualSpacing/>
              <w:rPr>
                <w:rFonts w:ascii="Arial" w:eastAsia="Calibri" w:hAnsi="Arial"/>
                <w:sz w:val="22"/>
              </w:rPr>
            </w:pPr>
            <w:proofErr w:type="gramStart"/>
            <w:r w:rsidRPr="00D10906">
              <w:rPr>
                <w:rFonts w:ascii="Arial" w:eastAsia="Calibri" w:hAnsi="Arial"/>
                <w:sz w:val="22"/>
              </w:rPr>
              <w:t>la</w:t>
            </w:r>
            <w:proofErr w:type="gramEnd"/>
            <w:r w:rsidRPr="00D10906">
              <w:rPr>
                <w:rFonts w:ascii="Arial" w:eastAsia="Calibri" w:hAnsi="Arial"/>
                <w:sz w:val="22"/>
              </w:rPr>
              <w:t xml:space="preserve"> circonférence de chacun de leurs cercles et leur diamètre; </w:t>
            </w:r>
          </w:p>
          <w:p w14:paraId="396E2A9A" w14:textId="77777777" w:rsidR="007F1FFA" w:rsidRPr="001C71CC" w:rsidRDefault="007F1FFA" w:rsidP="001C71CC">
            <w:pPr>
              <w:numPr>
                <w:ilvl w:val="1"/>
                <w:numId w:val="13"/>
              </w:numPr>
              <w:spacing w:before="0" w:after="120"/>
              <w:ind w:left="593" w:hanging="283"/>
              <w:contextualSpacing/>
              <w:rPr>
                <w:rFonts w:ascii="Arial" w:eastAsia="Calibri" w:hAnsi="Arial"/>
                <w:sz w:val="22"/>
              </w:rPr>
            </w:pPr>
            <w:proofErr w:type="gramStart"/>
            <w:r w:rsidRPr="00D10906">
              <w:rPr>
                <w:rFonts w:ascii="Arial" w:eastAsia="Calibri" w:hAnsi="Arial"/>
                <w:sz w:val="22"/>
              </w:rPr>
              <w:t>la</w:t>
            </w:r>
            <w:proofErr w:type="gramEnd"/>
            <w:r w:rsidRPr="00D10906">
              <w:rPr>
                <w:rFonts w:ascii="Arial" w:eastAsia="Calibri" w:hAnsi="Arial"/>
                <w:sz w:val="22"/>
              </w:rPr>
              <w:t xml:space="preserve"> circonférence de chacun de leurs cercles et leur rayon;</w:t>
            </w:r>
          </w:p>
          <w:p w14:paraId="52651FC0" w14:textId="77777777" w:rsidR="007F1FFA" w:rsidRPr="001C71CC" w:rsidRDefault="007F1FFA" w:rsidP="001C71CC">
            <w:pPr>
              <w:numPr>
                <w:ilvl w:val="0"/>
                <w:numId w:val="13"/>
              </w:numPr>
              <w:spacing w:before="0" w:after="120"/>
              <w:ind w:left="310" w:hanging="284"/>
              <w:contextualSpacing/>
              <w:rPr>
                <w:rFonts w:ascii="Arial" w:eastAsia="Calibri" w:hAnsi="Arial"/>
                <w:sz w:val="22"/>
              </w:rPr>
            </w:pPr>
            <w:proofErr w:type="gramStart"/>
            <w:r w:rsidRPr="001C71CC">
              <w:rPr>
                <w:rFonts w:ascii="Arial" w:eastAsia="Calibri" w:hAnsi="Arial"/>
                <w:sz w:val="22"/>
              </w:rPr>
              <w:t>dégager</w:t>
            </w:r>
            <w:proofErr w:type="gramEnd"/>
            <w:r w:rsidRPr="001C71CC">
              <w:rPr>
                <w:rFonts w:ascii="Arial" w:eastAsia="Calibri" w:hAnsi="Arial"/>
                <w:sz w:val="22"/>
              </w:rPr>
              <w:t xml:space="preserve"> des constats et les inscrire dans le tableau d’ancrage;</w:t>
            </w:r>
          </w:p>
          <w:p w14:paraId="0C7FDF5F" w14:textId="77777777" w:rsidR="007F1FFA" w:rsidRPr="00D10906" w:rsidRDefault="007F1FFA" w:rsidP="001C71CC">
            <w:pPr>
              <w:numPr>
                <w:ilvl w:val="0"/>
                <w:numId w:val="13"/>
              </w:numPr>
              <w:spacing w:before="0" w:after="120"/>
              <w:ind w:left="310" w:hanging="284"/>
              <w:contextualSpacing/>
              <w:rPr>
                <w:rFonts w:ascii="Arial" w:eastAsia="Calibri" w:hAnsi="Arial"/>
                <w:bCs/>
                <w:iCs/>
                <w:sz w:val="22"/>
              </w:rPr>
            </w:pPr>
            <w:r w:rsidRPr="001C71CC">
              <w:rPr>
                <w:rFonts w:ascii="Arial" w:eastAsia="Calibri" w:hAnsi="Arial"/>
                <w:sz w:val="22"/>
              </w:rPr>
              <w:t>noter leurs constats dans leur journal de bord</w:t>
            </w:r>
            <w:r w:rsidRPr="00D10906">
              <w:rPr>
                <w:rFonts w:ascii="Arial" w:eastAsia="Times New Roman" w:hAnsi="Arial"/>
                <w:sz w:val="22"/>
              </w:rPr>
              <w:t xml:space="preserve"> mathématique.</w:t>
            </w:r>
          </w:p>
        </w:tc>
      </w:tr>
    </w:tbl>
    <w:p w14:paraId="0C5C2723" w14:textId="77777777" w:rsidR="007F1FFA" w:rsidRPr="003E1B05" w:rsidRDefault="007F1FFA" w:rsidP="007F1FFA">
      <w:pPr>
        <w:rPr>
          <w:sz w:val="16"/>
          <w:szCs w:val="16"/>
          <w:lang w:val="fr-CA"/>
        </w:rPr>
      </w:pPr>
    </w:p>
    <w:p w14:paraId="465627D5" w14:textId="77777777" w:rsidR="00A35140" w:rsidRPr="00D10906" w:rsidRDefault="00A35140" w:rsidP="001C71CC">
      <w:pPr>
        <w:spacing w:before="0" w:after="120"/>
        <w:contextualSpacing/>
        <w:rPr>
          <w:rFonts w:ascii="Arial" w:eastAsia="Calibri" w:hAnsi="Arial"/>
          <w:b/>
          <w:bCs/>
          <w:i/>
          <w:iCs/>
          <w:sz w:val="28"/>
          <w:szCs w:val="28"/>
          <w:lang w:val="fr-CA"/>
        </w:rPr>
      </w:pPr>
      <w:r w:rsidRPr="00D10906">
        <w:rPr>
          <w:rFonts w:ascii="Arial" w:eastAsia="Calibri" w:hAnsi="Arial"/>
          <w:b/>
          <w:bCs/>
          <w:i/>
          <w:iCs/>
          <w:sz w:val="28"/>
          <w:szCs w:val="28"/>
          <w:lang w:val="fr-CA"/>
        </w:rPr>
        <w:t xml:space="preserve">Directives </w:t>
      </w:r>
      <w:r w:rsidR="00D10906" w:rsidRPr="00D10906">
        <w:rPr>
          <w:rFonts w:ascii="Arial" w:eastAsia="Calibri" w:hAnsi="Arial"/>
          <w:b/>
          <w:bCs/>
          <w:i/>
          <w:iCs/>
          <w:sz w:val="28"/>
          <w:szCs w:val="28"/>
          <w:lang w:val="fr-CA"/>
        </w:rPr>
        <w:t>étape par étape pour l’élève</w:t>
      </w:r>
    </w:p>
    <w:tbl>
      <w:tblPr>
        <w:tblStyle w:val="TableGrid"/>
        <w:tblW w:w="0" w:type="auto"/>
        <w:tblInd w:w="0" w:type="dxa"/>
        <w:tblLook w:val="06A0" w:firstRow="1" w:lastRow="0" w:firstColumn="1" w:lastColumn="0" w:noHBand="1" w:noVBand="1"/>
      </w:tblPr>
      <w:tblGrid>
        <w:gridCol w:w="10627"/>
      </w:tblGrid>
      <w:tr w:rsidR="00A35140" w:rsidRPr="00077139" w14:paraId="5B059EF1" w14:textId="77777777" w:rsidTr="001C71CC">
        <w:trPr>
          <w:trHeight w:val="2722"/>
        </w:trPr>
        <w:tc>
          <w:tcPr>
            <w:tcW w:w="10627" w:type="dxa"/>
            <w:shd w:val="clear" w:color="auto" w:fill="DEEAF6" w:themeFill="accent1" w:themeFillTint="33"/>
          </w:tcPr>
          <w:p w14:paraId="7242E01B" w14:textId="77777777" w:rsidR="00A35140" w:rsidRPr="001C71CC" w:rsidRDefault="00A35140" w:rsidP="00D269A9">
            <w:pPr>
              <w:pStyle w:val="ListParagraph"/>
              <w:spacing w:after="0" w:line="259" w:lineRule="auto"/>
              <w:ind w:left="0"/>
              <w:rPr>
                <w:rFonts w:ascii="Arial" w:hAnsi="Arial"/>
                <w:sz w:val="22"/>
                <w:szCs w:val="22"/>
                <w:u w:val="single"/>
              </w:rPr>
            </w:pPr>
            <w:r w:rsidRPr="001C71CC">
              <w:rPr>
                <w:rFonts w:ascii="Arial" w:hAnsi="Arial"/>
                <w:sz w:val="22"/>
                <w:szCs w:val="22"/>
                <w:u w:val="single"/>
              </w:rPr>
              <w:t>À la conquête des relations e</w:t>
            </w:r>
            <w:r w:rsidR="00D10906" w:rsidRPr="001C71CC">
              <w:rPr>
                <w:rFonts w:ascii="Arial" w:hAnsi="Arial"/>
                <w:sz w:val="22"/>
                <w:szCs w:val="22"/>
                <w:u w:val="single"/>
              </w:rPr>
              <w:t>ntre les composantes du cercle</w:t>
            </w:r>
          </w:p>
          <w:p w14:paraId="0A9C61D3" w14:textId="77777777" w:rsidR="00A35140" w:rsidRPr="001C71CC" w:rsidRDefault="00A35140" w:rsidP="00D269A9">
            <w:pPr>
              <w:pStyle w:val="ListParagraph"/>
              <w:ind w:left="0"/>
              <w:rPr>
                <w:rFonts w:ascii="Arial" w:hAnsi="Arial"/>
                <w:sz w:val="22"/>
                <w:szCs w:val="22"/>
              </w:rPr>
            </w:pPr>
            <w:r w:rsidRPr="001C71CC">
              <w:rPr>
                <w:rFonts w:ascii="Arial" w:hAnsi="Arial"/>
                <w:sz w:val="22"/>
                <w:szCs w:val="22"/>
              </w:rPr>
              <w:t>Tu auras besoin:</w:t>
            </w:r>
          </w:p>
          <w:p w14:paraId="2C61926D" w14:textId="77777777" w:rsidR="00A35140" w:rsidRPr="001C71CC" w:rsidRDefault="00A35140" w:rsidP="002070EB">
            <w:pPr>
              <w:pStyle w:val="ListParagraph"/>
              <w:numPr>
                <w:ilvl w:val="1"/>
                <w:numId w:val="9"/>
              </w:numPr>
              <w:spacing w:before="0" w:after="120"/>
              <w:ind w:left="1014" w:hanging="283"/>
              <w:rPr>
                <w:rFonts w:ascii="Arial" w:eastAsiaTheme="minorEastAsia" w:hAnsi="Arial"/>
                <w:sz w:val="22"/>
                <w:szCs w:val="22"/>
              </w:rPr>
            </w:pPr>
            <w:proofErr w:type="gramStart"/>
            <w:r w:rsidRPr="001C71CC">
              <w:rPr>
                <w:rFonts w:ascii="Arial" w:hAnsi="Arial"/>
                <w:sz w:val="22"/>
                <w:szCs w:val="22"/>
              </w:rPr>
              <w:t>du</w:t>
            </w:r>
            <w:proofErr w:type="gramEnd"/>
            <w:r w:rsidRPr="001C71CC">
              <w:rPr>
                <w:rFonts w:ascii="Arial" w:hAnsi="Arial"/>
                <w:sz w:val="22"/>
                <w:szCs w:val="22"/>
              </w:rPr>
              <w:t xml:space="preserve"> tableau 1 ou du tableur 1; </w:t>
            </w:r>
          </w:p>
          <w:p w14:paraId="363B30F9" w14:textId="77777777" w:rsidR="00A35140" w:rsidRPr="001C71CC" w:rsidRDefault="00A35140" w:rsidP="002070EB">
            <w:pPr>
              <w:pStyle w:val="ListParagraph"/>
              <w:numPr>
                <w:ilvl w:val="1"/>
                <w:numId w:val="9"/>
              </w:numPr>
              <w:spacing w:before="0" w:after="120"/>
              <w:ind w:left="1014" w:hanging="283"/>
              <w:rPr>
                <w:rFonts w:ascii="Arial" w:eastAsiaTheme="minorEastAsia" w:hAnsi="Arial"/>
                <w:sz w:val="22"/>
                <w:szCs w:val="22"/>
              </w:rPr>
            </w:pPr>
            <w:proofErr w:type="gramStart"/>
            <w:r w:rsidRPr="001C71CC">
              <w:rPr>
                <w:rFonts w:ascii="Arial" w:hAnsi="Arial"/>
                <w:sz w:val="22"/>
                <w:szCs w:val="22"/>
              </w:rPr>
              <w:t>des</w:t>
            </w:r>
            <w:proofErr w:type="gramEnd"/>
            <w:r w:rsidRPr="001C71CC">
              <w:rPr>
                <w:rFonts w:ascii="Arial" w:hAnsi="Arial"/>
                <w:sz w:val="22"/>
                <w:szCs w:val="22"/>
              </w:rPr>
              <w:t xml:space="preserve"> mesures, en cm au dixième près, de la circonférence, du rayon et du diamètre de tes trois cercles.</w:t>
            </w:r>
          </w:p>
          <w:p w14:paraId="17D27DFA" w14:textId="77777777" w:rsidR="00A35140" w:rsidRPr="001C71CC" w:rsidRDefault="00A35140" w:rsidP="00D269A9">
            <w:pPr>
              <w:pStyle w:val="ListParagraph"/>
              <w:spacing w:after="0" w:line="259" w:lineRule="auto"/>
              <w:ind w:left="0"/>
              <w:rPr>
                <w:rFonts w:ascii="Arial" w:hAnsi="Arial"/>
                <w:sz w:val="22"/>
                <w:szCs w:val="22"/>
              </w:rPr>
            </w:pPr>
            <w:r w:rsidRPr="001C71CC">
              <w:rPr>
                <w:rFonts w:ascii="Arial" w:hAnsi="Arial"/>
                <w:sz w:val="22"/>
                <w:szCs w:val="22"/>
              </w:rPr>
              <w:t>Étape</w:t>
            </w:r>
            <w:r w:rsidR="00D10906" w:rsidRPr="001C71CC">
              <w:rPr>
                <w:rFonts w:ascii="Arial" w:hAnsi="Arial"/>
                <w:sz w:val="22"/>
                <w:szCs w:val="22"/>
              </w:rPr>
              <w:t>s</w:t>
            </w:r>
            <w:r w:rsidRPr="001C71CC">
              <w:rPr>
                <w:rFonts w:ascii="Arial" w:hAnsi="Arial"/>
                <w:sz w:val="22"/>
                <w:szCs w:val="22"/>
              </w:rPr>
              <w:t xml:space="preserve"> à suivre:</w:t>
            </w:r>
          </w:p>
          <w:p w14:paraId="0137982C" w14:textId="77777777" w:rsidR="00A35140" w:rsidRPr="001C71CC" w:rsidRDefault="00A35140" w:rsidP="00A35140">
            <w:pPr>
              <w:pStyle w:val="ListParagraph"/>
              <w:numPr>
                <w:ilvl w:val="0"/>
                <w:numId w:val="14"/>
              </w:numPr>
              <w:spacing w:before="0" w:after="0"/>
              <w:rPr>
                <w:rFonts w:ascii="Arial" w:eastAsiaTheme="minorEastAsia" w:hAnsi="Arial"/>
                <w:sz w:val="22"/>
                <w:szCs w:val="22"/>
              </w:rPr>
            </w:pPr>
            <w:r w:rsidRPr="001C71CC">
              <w:rPr>
                <w:rFonts w:ascii="Arial" w:hAnsi="Arial"/>
                <w:sz w:val="22"/>
                <w:szCs w:val="22"/>
              </w:rPr>
              <w:t xml:space="preserve">Insère </w:t>
            </w:r>
            <w:r w:rsidRPr="001C71CC">
              <w:rPr>
                <w:rFonts w:ascii="Arial" w:eastAsiaTheme="minorEastAsia" w:hAnsi="Arial"/>
                <w:sz w:val="22"/>
                <w:szCs w:val="22"/>
              </w:rPr>
              <w:t>tes</w:t>
            </w:r>
            <w:r w:rsidRPr="001C71CC">
              <w:rPr>
                <w:rFonts w:ascii="Arial" w:hAnsi="Arial"/>
                <w:sz w:val="22"/>
                <w:szCs w:val="22"/>
              </w:rPr>
              <w:t xml:space="preserve"> données dans le tableau 1 (Annexe 1) ou dans le tableur 1.</w:t>
            </w:r>
          </w:p>
          <w:p w14:paraId="4CD573E0" w14:textId="77777777" w:rsidR="00A35140" w:rsidRPr="001C71CC" w:rsidRDefault="00A35140" w:rsidP="00A35140">
            <w:pPr>
              <w:pStyle w:val="ListParagraph"/>
              <w:numPr>
                <w:ilvl w:val="0"/>
                <w:numId w:val="14"/>
              </w:numPr>
              <w:spacing w:before="0" w:after="0"/>
              <w:rPr>
                <w:rFonts w:ascii="Arial" w:hAnsi="Arial"/>
                <w:sz w:val="22"/>
                <w:szCs w:val="22"/>
              </w:rPr>
            </w:pPr>
            <w:r w:rsidRPr="001C71CC">
              <w:rPr>
                <w:rFonts w:ascii="Arial" w:hAnsi="Arial"/>
                <w:sz w:val="22"/>
                <w:szCs w:val="22"/>
              </w:rPr>
              <w:t>Collabore avec tes pairs pour avoir d’autres données.</w:t>
            </w:r>
          </w:p>
          <w:p w14:paraId="33CB3271" w14:textId="77777777" w:rsidR="00A35140" w:rsidRPr="001C71CC" w:rsidRDefault="00A35140" w:rsidP="00A35140">
            <w:pPr>
              <w:pStyle w:val="ListParagraph"/>
              <w:numPr>
                <w:ilvl w:val="0"/>
                <w:numId w:val="14"/>
              </w:numPr>
              <w:spacing w:before="0" w:after="0"/>
              <w:rPr>
                <w:rFonts w:ascii="Arial" w:eastAsiaTheme="minorEastAsia" w:hAnsi="Arial"/>
                <w:sz w:val="22"/>
                <w:szCs w:val="22"/>
              </w:rPr>
            </w:pPr>
            <w:r w:rsidRPr="001C71CC">
              <w:rPr>
                <w:rFonts w:ascii="Arial" w:hAnsi="Arial"/>
                <w:sz w:val="22"/>
                <w:szCs w:val="22"/>
              </w:rPr>
              <w:t>Dégage les relations que tu peux observer dans le tableau.</w:t>
            </w:r>
          </w:p>
          <w:p w14:paraId="155AE4BB" w14:textId="77777777" w:rsidR="00A35140" w:rsidRPr="001C71CC" w:rsidRDefault="00A35140" w:rsidP="00A35140">
            <w:pPr>
              <w:pStyle w:val="ListParagraph"/>
              <w:numPr>
                <w:ilvl w:val="0"/>
                <w:numId w:val="14"/>
              </w:numPr>
              <w:spacing w:before="0" w:after="0"/>
              <w:rPr>
                <w:rFonts w:ascii="Arial" w:eastAsiaTheme="minorEastAsia" w:hAnsi="Arial"/>
                <w:sz w:val="22"/>
                <w:szCs w:val="22"/>
              </w:rPr>
            </w:pPr>
            <w:r w:rsidRPr="001C71CC">
              <w:rPr>
                <w:rFonts w:ascii="Arial" w:hAnsi="Arial"/>
                <w:sz w:val="22"/>
                <w:szCs w:val="22"/>
              </w:rPr>
              <w:t>Note tes constats dans ton journal de bord mathématiques.</w:t>
            </w:r>
          </w:p>
        </w:tc>
      </w:tr>
    </w:tbl>
    <w:p w14:paraId="01AF688F" w14:textId="77777777" w:rsidR="003E1B05" w:rsidRPr="001C71CC" w:rsidRDefault="001C71CC" w:rsidP="003E1B05">
      <w:pPr>
        <w:spacing w:before="0" w:after="120"/>
        <w:rPr>
          <w:rFonts w:ascii="Arial" w:eastAsia="Calibri" w:hAnsi="Arial"/>
          <w:sz w:val="16"/>
          <w:szCs w:val="16"/>
          <w:lang w:val="fr-CA"/>
        </w:rPr>
      </w:pPr>
      <w:r w:rsidRPr="001C71CC">
        <w:rPr>
          <w:rFonts w:ascii="Arial" w:eastAsia="Calibri" w:hAnsi="Arial"/>
          <w:noProof/>
          <w:sz w:val="22"/>
          <w:lang w:eastAsia="en-CA"/>
        </w:rPr>
        <mc:AlternateContent>
          <mc:Choice Requires="wps">
            <w:drawing>
              <wp:anchor distT="0" distB="0" distL="114300" distR="114300" simplePos="0" relativeHeight="251669504" behindDoc="0" locked="0" layoutInCell="1" allowOverlap="1" wp14:anchorId="49B6197C" wp14:editId="69FC7EA4">
                <wp:simplePos x="0" y="0"/>
                <wp:positionH relativeFrom="column">
                  <wp:posOffset>4764405</wp:posOffset>
                </wp:positionH>
                <wp:positionV relativeFrom="paragraph">
                  <wp:posOffset>90805</wp:posOffset>
                </wp:positionV>
                <wp:extent cx="1939290" cy="1283970"/>
                <wp:effectExtent l="0" t="0" r="22860" b="11430"/>
                <wp:wrapSquare wrapText="bothSides"/>
                <wp:docPr id="3" name="Zone de texte 3"/>
                <wp:cNvGraphicFramePr/>
                <a:graphic xmlns:a="http://schemas.openxmlformats.org/drawingml/2006/main">
                  <a:graphicData uri="http://schemas.microsoft.com/office/word/2010/wordprocessingShape">
                    <wps:wsp>
                      <wps:cNvSpPr txBox="1"/>
                      <wps:spPr>
                        <a:xfrm>
                          <a:off x="0" y="0"/>
                          <a:ext cx="1939290" cy="1283970"/>
                        </a:xfrm>
                        <a:prstGeom prst="rect">
                          <a:avLst/>
                        </a:prstGeom>
                        <a:gradFill>
                          <a:gsLst>
                            <a:gs pos="0">
                              <a:srgbClr val="4472C4">
                                <a:lumMod val="5000"/>
                                <a:lumOff val="95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gradFill>
                        <a:ln w="6350">
                          <a:solidFill>
                            <a:prstClr val="black"/>
                          </a:solidFill>
                        </a:ln>
                      </wps:spPr>
                      <wps:txbx>
                        <w:txbxContent>
                          <w:p w14:paraId="2735BC6C" w14:textId="77777777" w:rsidR="002070EB" w:rsidRPr="00D10906" w:rsidRDefault="002070EB" w:rsidP="003E1B05">
                            <w:pPr>
                              <w:rPr>
                                <w:rFonts w:ascii="Arial" w:hAnsi="Arial"/>
                                <w:b/>
                                <w:bCs/>
                                <w:i/>
                                <w:iCs/>
                                <w:lang w:val="fr-CA"/>
                              </w:rPr>
                            </w:pPr>
                            <w:r w:rsidRPr="00D10906">
                              <w:rPr>
                                <w:rFonts w:ascii="Arial" w:hAnsi="Arial"/>
                                <w:b/>
                                <w:bCs/>
                                <w:i/>
                                <w:iCs/>
                                <w:lang w:val="fr-CA"/>
                              </w:rPr>
                              <w:t>Conseils à l’enseignant</w:t>
                            </w:r>
                          </w:p>
                          <w:p w14:paraId="538A33CE" w14:textId="77777777" w:rsidR="002070EB" w:rsidRPr="00D10906" w:rsidRDefault="002070EB" w:rsidP="003E1B05">
                            <w:pPr>
                              <w:rPr>
                                <w:rFonts w:ascii="Arial" w:eastAsia="Times New Roman" w:hAnsi="Arial"/>
                                <w:sz w:val="22"/>
                                <w:lang w:val="fr-CA"/>
                              </w:rPr>
                            </w:pPr>
                            <w:r w:rsidRPr="00D10906">
                              <w:rPr>
                                <w:rFonts w:ascii="Arial" w:eastAsia="Times New Roman" w:hAnsi="Arial"/>
                                <w:sz w:val="22"/>
                                <w:lang w:val="fr-CA"/>
                              </w:rPr>
                              <w:t>Confirmer auprès des élèves qu’en effet, la relation entre la circonférence d'un cercle et son diamètre est toujours un peu plus de trois.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6197C" id="Zone de texte 3" o:spid="_x0000_s1028" type="#_x0000_t202" style="position:absolute;margin-left:375.15pt;margin-top:7.15pt;width:152.7pt;height:101.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" fillcolor="#f6f8fc" strokeweight=".5pt">
                <v:fill color2="#c7d5ed" colors="0 #f6f8fc;48497f #abc0e4;54395f #abc0e4;1 #c7d5ed" focus="100%" type="gradient"/>
                <v:textbox>
                  <w:txbxContent>
                    <w:p w14:paraId="2735BC6C" w14:textId="77777777" w:rsidR="002070EB" w:rsidRPr="00D10906" w:rsidRDefault="002070EB" w:rsidP="003E1B05">
                      <w:pPr>
                        <w:rPr>
                          <w:rFonts w:ascii="Arial" w:hAnsi="Arial"/>
                          <w:b/>
                          <w:bCs/>
                          <w:i/>
                          <w:iCs/>
                          <w:lang w:val="fr-CA"/>
                        </w:rPr>
                      </w:pPr>
                      <w:r w:rsidRPr="00D10906">
                        <w:rPr>
                          <w:rFonts w:ascii="Arial" w:hAnsi="Arial"/>
                          <w:b/>
                          <w:bCs/>
                          <w:i/>
                          <w:iCs/>
                          <w:lang w:val="fr-CA"/>
                        </w:rPr>
                        <w:t>Conseils à l’enseignant</w:t>
                      </w:r>
                    </w:p>
                    <w:p w14:paraId="538A33CE" w14:textId="77777777" w:rsidR="002070EB" w:rsidRPr="00D10906" w:rsidRDefault="002070EB" w:rsidP="003E1B05">
                      <w:pPr>
                        <w:rPr>
                          <w:rFonts w:ascii="Arial" w:eastAsia="Times New Roman" w:hAnsi="Arial"/>
                          <w:sz w:val="22"/>
                          <w:lang w:val="fr-CA"/>
                        </w:rPr>
                      </w:pPr>
                      <w:r w:rsidRPr="00D10906">
                        <w:rPr>
                          <w:rFonts w:ascii="Arial" w:eastAsia="Times New Roman" w:hAnsi="Arial"/>
                          <w:sz w:val="22"/>
                          <w:lang w:val="fr-CA"/>
                        </w:rPr>
                        <w:t>Confirmer auprès des élèves qu’en effet, la relation entre la circonférence d'un cercle et son diamètre est toujours un peu plus de trois.</w:t>
                      </w:r>
                    </w:p>
                  </w:txbxContent>
                </v:textbox>
                <w10:wrap type="square"/>
              </v:shape>
            </w:pict>
          </mc:Fallback>
        </mc:AlternateContent>
      </w:r>
    </w:p>
    <w:p w14:paraId="414AE3BB" w14:textId="77777777" w:rsidR="003E1B05" w:rsidRPr="001C71CC" w:rsidRDefault="003E1B05" w:rsidP="003E1B05">
      <w:pPr>
        <w:spacing w:before="0" w:after="120"/>
        <w:rPr>
          <w:rFonts w:ascii="Arial" w:eastAsia="Calibri" w:hAnsi="Arial"/>
          <w:sz w:val="22"/>
          <w:lang w:val="fr-CA"/>
        </w:rPr>
      </w:pPr>
      <w:r w:rsidRPr="001C71CC">
        <w:rPr>
          <w:rFonts w:ascii="Arial" w:eastAsia="Calibri" w:hAnsi="Arial"/>
          <w:sz w:val="22"/>
          <w:lang w:val="fr-CA"/>
        </w:rPr>
        <w:t>Voici quelques exemples de constats possibles de la part des élèves :</w:t>
      </w:r>
    </w:p>
    <w:p w14:paraId="710F5619" w14:textId="77777777" w:rsidR="003E1B05" w:rsidRPr="001C71CC" w:rsidRDefault="003E1B05" w:rsidP="003E1B05">
      <w:pPr>
        <w:numPr>
          <w:ilvl w:val="0"/>
          <w:numId w:val="7"/>
        </w:numPr>
        <w:spacing w:before="0" w:after="120"/>
        <w:contextualSpacing/>
        <w:rPr>
          <w:rFonts w:ascii="Arial" w:eastAsia="Times New Roman" w:hAnsi="Arial"/>
          <w:sz w:val="22"/>
          <w:lang w:val="fr-CA"/>
        </w:rPr>
      </w:pPr>
      <w:r w:rsidRPr="001C71CC">
        <w:rPr>
          <w:rFonts w:ascii="Arial" w:eastAsia="Times New Roman" w:hAnsi="Arial"/>
          <w:sz w:val="22"/>
          <w:lang w:val="fr-CA"/>
        </w:rPr>
        <w:t>J’ai remarqué que la mesure de la circonférence est toujours plus grande que le diamètre et le rayon.</w:t>
      </w:r>
    </w:p>
    <w:p w14:paraId="7466F3C4" w14:textId="77777777" w:rsidR="003E1B05" w:rsidRPr="001C71CC" w:rsidRDefault="003E1B05" w:rsidP="003E1B05">
      <w:pPr>
        <w:numPr>
          <w:ilvl w:val="0"/>
          <w:numId w:val="7"/>
        </w:numPr>
        <w:spacing w:before="0" w:after="120"/>
        <w:contextualSpacing/>
        <w:rPr>
          <w:rFonts w:ascii="Arial" w:eastAsia="Times New Roman" w:hAnsi="Arial"/>
          <w:sz w:val="22"/>
          <w:lang w:val="fr-CA"/>
        </w:rPr>
      </w:pPr>
      <w:r w:rsidRPr="001C71CC">
        <w:rPr>
          <w:rFonts w:ascii="Arial" w:eastAsia="Times New Roman" w:hAnsi="Arial"/>
          <w:sz w:val="22"/>
          <w:lang w:val="fr-CA"/>
        </w:rPr>
        <w:t>J’ai remarqué que si je multiplie la mesure du diamètre par trois, j’ai presque la mesure de la circonférence.</w:t>
      </w:r>
    </w:p>
    <w:p w14:paraId="2CA29B9E" w14:textId="77777777" w:rsidR="003E1B05" w:rsidRPr="001C71CC" w:rsidRDefault="003E1B05" w:rsidP="003E1B05">
      <w:pPr>
        <w:numPr>
          <w:ilvl w:val="0"/>
          <w:numId w:val="7"/>
        </w:numPr>
        <w:spacing w:before="0" w:after="120"/>
        <w:contextualSpacing/>
        <w:rPr>
          <w:rFonts w:ascii="Arial" w:eastAsia="Times New Roman" w:hAnsi="Arial"/>
          <w:sz w:val="22"/>
          <w:lang w:val="fr-CA"/>
        </w:rPr>
      </w:pPr>
      <w:r w:rsidRPr="001C71CC">
        <w:rPr>
          <w:rFonts w:ascii="Arial" w:eastAsia="Times New Roman" w:hAnsi="Arial"/>
          <w:sz w:val="22"/>
          <w:lang w:val="fr-CA"/>
        </w:rPr>
        <w:t xml:space="preserve">J’ai remarqué que la mesure de la circonférence de chacun des cercles est égale à un peu plus de trois fois le diamètre du cercle. </w:t>
      </w:r>
    </w:p>
    <w:p w14:paraId="7538C826" w14:textId="77777777" w:rsidR="003E1B05" w:rsidRPr="001C71CC" w:rsidRDefault="003E1B05" w:rsidP="003E1B05">
      <w:pPr>
        <w:numPr>
          <w:ilvl w:val="0"/>
          <w:numId w:val="7"/>
        </w:numPr>
        <w:spacing w:before="0" w:after="120"/>
        <w:contextualSpacing/>
        <w:rPr>
          <w:rFonts w:ascii="Arial" w:eastAsia="Times New Roman" w:hAnsi="Arial"/>
          <w:sz w:val="22"/>
          <w:lang w:val="fr-CA"/>
        </w:rPr>
      </w:pPr>
      <w:r w:rsidRPr="001C71CC">
        <w:rPr>
          <w:rFonts w:ascii="Arial" w:eastAsia="Times New Roman" w:hAnsi="Arial"/>
          <w:sz w:val="22"/>
          <w:lang w:val="fr-CA"/>
        </w:rPr>
        <w:t>J’ai remarqué que la mesure de la circonférence de chacun des cercles est égale à un peu plus de six fois le rayon du cercle. C'est normal parce qu'on a vu que le diamètre mesure le double du rayon.</w:t>
      </w:r>
    </w:p>
    <w:p w14:paraId="1E634C26" w14:textId="77777777" w:rsidR="00A35140" w:rsidRDefault="00A35140" w:rsidP="007F1FFA">
      <w:pPr>
        <w:rPr>
          <w:lang w:val="fr-CA"/>
        </w:rPr>
      </w:pPr>
    </w:p>
    <w:p w14:paraId="626D0879" w14:textId="77777777" w:rsidR="003E1B05" w:rsidRPr="00C519FC" w:rsidRDefault="001C71CC" w:rsidP="003E1B05">
      <w:pPr>
        <w:spacing w:before="0" w:after="120" w:line="259" w:lineRule="auto"/>
        <w:rPr>
          <w:rFonts w:eastAsia="Calibri"/>
          <w:b/>
          <w:bCs/>
          <w:i/>
          <w:iCs/>
          <w:sz w:val="28"/>
          <w:szCs w:val="28"/>
          <w:lang w:val="fr-CA"/>
        </w:rPr>
      </w:pPr>
      <w:r>
        <w:rPr>
          <w:rFonts w:eastAsia="Calibri"/>
          <w:b/>
          <w:bCs/>
          <w:i/>
          <w:iCs/>
          <w:sz w:val="28"/>
          <w:szCs w:val="28"/>
          <w:lang w:val="fr-CA"/>
        </w:rPr>
        <w:lastRenderedPageBreak/>
        <w:t>Directives pour l’enseignant</w:t>
      </w:r>
    </w:p>
    <w:p w14:paraId="0BEAEC6B" w14:textId="6E82E1C5" w:rsidR="007F1FFA" w:rsidRDefault="003E1B05" w:rsidP="003E1B05">
      <w:pPr>
        <w:rPr>
          <w:rFonts w:eastAsia="Times New Roman"/>
          <w:sz w:val="22"/>
          <w:lang w:val="fr-CA"/>
        </w:rPr>
      </w:pPr>
      <w:r w:rsidRPr="003E1B05">
        <w:rPr>
          <w:rFonts w:eastAsia="Times New Roman"/>
          <w:sz w:val="22"/>
          <w:lang w:val="fr-CA"/>
        </w:rPr>
        <w:t xml:space="preserve">Inviter les élèves à remplir le tableau 2 en </w:t>
      </w:r>
      <w:r w:rsidRPr="003E1B05">
        <w:rPr>
          <w:rFonts w:eastAsia="Calibri"/>
          <w:sz w:val="22"/>
          <w:lang w:val="fr-CA"/>
        </w:rPr>
        <w:t>utilisant leur calculatrice pour déterminer les relations avec précision</w:t>
      </w:r>
      <w:r w:rsidRPr="003E1B05">
        <w:rPr>
          <w:rFonts w:eastAsia="Times New Roman"/>
          <w:sz w:val="22"/>
          <w:lang w:val="fr-CA"/>
        </w:rPr>
        <w:t xml:space="preserve"> (voir Annexe 2) de façon asynchrone ou à </w:t>
      </w:r>
      <w:r w:rsidRPr="00A32DD9">
        <w:rPr>
          <w:rFonts w:eastAsia="Times New Roman"/>
          <w:color w:val="FF0000"/>
          <w:sz w:val="22"/>
          <w:lang w:val="fr-CA"/>
        </w:rPr>
        <w:t xml:space="preserve">remplir </w:t>
      </w:r>
      <w:hyperlink r:id="rId21" w:history="1">
        <w:r w:rsidRPr="001D73EF">
          <w:rPr>
            <w:rStyle w:val="Hyperlink"/>
            <w:rFonts w:eastAsia="Times New Roman"/>
            <w:color w:val="FF0000"/>
            <w:sz w:val="22"/>
            <w:lang w:val="fr-CA"/>
          </w:rPr>
          <w:t>le tableur 2</w:t>
        </w:r>
      </w:hyperlink>
      <w:r w:rsidR="00A32DD9" w:rsidRPr="001D73EF">
        <w:rPr>
          <w:rStyle w:val="Hyperlink"/>
          <w:rFonts w:eastAsia="Times New Roman"/>
          <w:color w:val="FF0000"/>
          <w:sz w:val="22"/>
          <w:u w:val="none"/>
          <w:lang w:val="fr-CA"/>
        </w:rPr>
        <w:t xml:space="preserve"> </w:t>
      </w:r>
      <w:r w:rsidR="00A32DD9" w:rsidRPr="00A32DD9">
        <w:rPr>
          <w:rStyle w:val="Hyperlink"/>
          <w:rFonts w:eastAsia="Times New Roman"/>
          <w:color w:val="FF0000"/>
          <w:sz w:val="22"/>
          <w:u w:val="none"/>
          <w:lang w:val="fr-CA"/>
        </w:rPr>
        <w:t>– Annexe 1</w:t>
      </w:r>
      <w:r w:rsidRPr="003E1B05">
        <w:rPr>
          <w:rFonts w:eastAsia="Times New Roman"/>
          <w:sz w:val="22"/>
          <w:lang w:val="fr-CA"/>
        </w:rPr>
        <w:t xml:space="preserve"> de façon synchrone et à noter leurs constats dans leur journal de bord mathématique;</w:t>
      </w:r>
    </w:p>
    <w:p w14:paraId="4E7C6BE8" w14:textId="77777777" w:rsidR="003E1B05" w:rsidRDefault="003E1B05" w:rsidP="003E1B05">
      <w:pPr>
        <w:spacing w:before="0" w:after="120"/>
        <w:rPr>
          <w:rFonts w:eastAsia="Calibri"/>
          <w:b/>
          <w:bCs/>
          <w:i/>
          <w:iCs/>
          <w:sz w:val="22"/>
          <w:lang w:val="fr-CA"/>
        </w:rPr>
      </w:pPr>
    </w:p>
    <w:p w14:paraId="1644957A" w14:textId="77777777" w:rsidR="003E1B05" w:rsidRDefault="00C519FC" w:rsidP="003E1B05">
      <w:pPr>
        <w:spacing w:before="0" w:after="120"/>
        <w:rPr>
          <w:rFonts w:eastAsia="Calibri"/>
          <w:b/>
          <w:bCs/>
          <w:i/>
          <w:iCs/>
          <w:sz w:val="28"/>
          <w:szCs w:val="28"/>
          <w:lang w:val="fr-CA"/>
        </w:rPr>
      </w:pPr>
      <w:r w:rsidRPr="00C519FC">
        <w:rPr>
          <w:rFonts w:eastAsia="Calibri"/>
          <w:b/>
          <w:bCs/>
          <w:i/>
          <w:iCs/>
          <w:sz w:val="28"/>
          <w:szCs w:val="28"/>
          <w:lang w:val="fr-CA"/>
        </w:rPr>
        <w:t>Directives étape par étape</w:t>
      </w:r>
      <w:r w:rsidR="001C71CC">
        <w:rPr>
          <w:rFonts w:eastAsia="Calibri"/>
          <w:b/>
          <w:bCs/>
          <w:i/>
          <w:iCs/>
          <w:sz w:val="28"/>
          <w:szCs w:val="28"/>
          <w:lang w:val="fr-CA"/>
        </w:rPr>
        <w:t xml:space="preserve"> pour l’élève</w:t>
      </w:r>
    </w:p>
    <w:p w14:paraId="602715E7" w14:textId="77777777" w:rsidR="002070EB" w:rsidRPr="00C519FC" w:rsidRDefault="002070EB" w:rsidP="003E1B05">
      <w:pPr>
        <w:spacing w:before="0" w:after="120"/>
        <w:rPr>
          <w:rFonts w:eastAsia="Calibri"/>
          <w:b/>
          <w:bCs/>
          <w:i/>
          <w:iCs/>
          <w:sz w:val="28"/>
          <w:szCs w:val="28"/>
          <w:lang w:val="fr-CA"/>
        </w:rPr>
      </w:pPr>
    </w:p>
    <w:tbl>
      <w:tblPr>
        <w:tblStyle w:val="Grilledutableau4"/>
        <w:tblW w:w="0" w:type="auto"/>
        <w:tblLook w:val="06A0" w:firstRow="1" w:lastRow="0" w:firstColumn="1" w:lastColumn="0" w:noHBand="1" w:noVBand="1"/>
      </w:tblPr>
      <w:tblGrid>
        <w:gridCol w:w="10216"/>
      </w:tblGrid>
      <w:tr w:rsidR="003E1B05" w:rsidRPr="00077139" w14:paraId="4F50FF04" w14:textId="77777777" w:rsidTr="003E1B05">
        <w:trPr>
          <w:trHeight w:val="3041"/>
        </w:trPr>
        <w:tc>
          <w:tcPr>
            <w:tcW w:w="10216" w:type="dxa"/>
            <w:shd w:val="clear" w:color="auto" w:fill="DEEAF6" w:themeFill="accent1" w:themeFillTint="33"/>
          </w:tcPr>
          <w:p w14:paraId="56801BAE" w14:textId="77777777" w:rsidR="003E1B05" w:rsidRPr="001C71CC" w:rsidRDefault="003E1B05" w:rsidP="00D269A9">
            <w:pPr>
              <w:pStyle w:val="ListParagraph"/>
              <w:spacing w:after="0" w:line="259" w:lineRule="auto"/>
              <w:ind w:left="0"/>
              <w:rPr>
                <w:rFonts w:ascii="Arial" w:hAnsi="Arial"/>
                <w:sz w:val="22"/>
                <w:szCs w:val="22"/>
                <w:u w:val="single"/>
              </w:rPr>
            </w:pPr>
            <w:r w:rsidRPr="001C71CC">
              <w:rPr>
                <w:rFonts w:ascii="Arial" w:hAnsi="Arial"/>
                <w:sz w:val="22"/>
                <w:szCs w:val="22"/>
                <w:u w:val="single"/>
              </w:rPr>
              <w:t>À la conquête des relations entre les composantes du cercle :</w:t>
            </w:r>
          </w:p>
          <w:p w14:paraId="0BB2B71C" w14:textId="77777777" w:rsidR="003E1B05" w:rsidRPr="001C71CC" w:rsidRDefault="003E1B05" w:rsidP="00D269A9">
            <w:pPr>
              <w:pStyle w:val="ListParagraph"/>
              <w:ind w:left="0"/>
              <w:rPr>
                <w:rFonts w:ascii="Arial" w:hAnsi="Arial"/>
                <w:sz w:val="22"/>
                <w:szCs w:val="22"/>
              </w:rPr>
            </w:pPr>
          </w:p>
          <w:p w14:paraId="622758EE" w14:textId="77777777" w:rsidR="003E1B05" w:rsidRPr="001C71CC" w:rsidRDefault="003E1B05" w:rsidP="00D269A9">
            <w:pPr>
              <w:pStyle w:val="ListParagraph"/>
              <w:ind w:left="0"/>
              <w:rPr>
                <w:rFonts w:ascii="Arial" w:hAnsi="Arial"/>
                <w:sz w:val="22"/>
                <w:szCs w:val="22"/>
              </w:rPr>
            </w:pPr>
            <w:r w:rsidRPr="001C71CC">
              <w:rPr>
                <w:rFonts w:ascii="Arial" w:hAnsi="Arial"/>
                <w:sz w:val="22"/>
                <w:szCs w:val="22"/>
              </w:rPr>
              <w:t>Tu auras besoin:</w:t>
            </w:r>
          </w:p>
          <w:p w14:paraId="1A8B7F4D" w14:textId="77777777" w:rsidR="003E1B05" w:rsidRPr="001C71CC" w:rsidRDefault="003E1B05" w:rsidP="00D269A9">
            <w:pPr>
              <w:pStyle w:val="ListParagraph"/>
              <w:numPr>
                <w:ilvl w:val="1"/>
                <w:numId w:val="9"/>
              </w:numPr>
              <w:spacing w:before="0" w:after="120"/>
              <w:rPr>
                <w:rFonts w:ascii="Arial" w:eastAsiaTheme="minorEastAsia" w:hAnsi="Arial"/>
                <w:sz w:val="22"/>
                <w:szCs w:val="22"/>
              </w:rPr>
            </w:pPr>
            <w:proofErr w:type="gramStart"/>
            <w:r w:rsidRPr="001C71CC">
              <w:rPr>
                <w:rFonts w:ascii="Arial" w:hAnsi="Arial"/>
                <w:sz w:val="22"/>
                <w:szCs w:val="22"/>
              </w:rPr>
              <w:t>du</w:t>
            </w:r>
            <w:proofErr w:type="gramEnd"/>
            <w:r w:rsidRPr="001C71CC">
              <w:rPr>
                <w:rFonts w:ascii="Arial" w:hAnsi="Arial"/>
                <w:sz w:val="22"/>
                <w:szCs w:val="22"/>
              </w:rPr>
              <w:t xml:space="preserve"> tableau 2 ou du tableur 2; </w:t>
            </w:r>
          </w:p>
          <w:p w14:paraId="749F6278" w14:textId="77777777" w:rsidR="003E1B05" w:rsidRPr="001C71CC" w:rsidRDefault="003E1B05" w:rsidP="00D269A9">
            <w:pPr>
              <w:pStyle w:val="ListParagraph"/>
              <w:numPr>
                <w:ilvl w:val="1"/>
                <w:numId w:val="9"/>
              </w:numPr>
              <w:spacing w:before="0" w:after="120"/>
              <w:rPr>
                <w:rFonts w:ascii="Arial" w:eastAsiaTheme="minorEastAsia" w:hAnsi="Arial"/>
                <w:sz w:val="22"/>
                <w:szCs w:val="22"/>
              </w:rPr>
            </w:pPr>
            <w:proofErr w:type="gramStart"/>
            <w:r w:rsidRPr="001C71CC">
              <w:rPr>
                <w:rFonts w:ascii="Arial" w:hAnsi="Arial"/>
                <w:sz w:val="22"/>
                <w:szCs w:val="22"/>
              </w:rPr>
              <w:t>d’une</w:t>
            </w:r>
            <w:proofErr w:type="gramEnd"/>
            <w:r w:rsidRPr="001C71CC">
              <w:rPr>
                <w:rFonts w:ascii="Arial" w:hAnsi="Arial"/>
                <w:sz w:val="22"/>
                <w:szCs w:val="22"/>
              </w:rPr>
              <w:t xml:space="preserve"> calculatrice.</w:t>
            </w:r>
          </w:p>
          <w:p w14:paraId="219189F6" w14:textId="77777777" w:rsidR="003E1B05" w:rsidRPr="001C71CC" w:rsidRDefault="003E1B05" w:rsidP="00D269A9">
            <w:pPr>
              <w:pStyle w:val="ListParagraph"/>
              <w:spacing w:after="0" w:line="259" w:lineRule="auto"/>
              <w:ind w:left="0"/>
              <w:rPr>
                <w:rFonts w:ascii="Arial" w:hAnsi="Arial"/>
                <w:sz w:val="22"/>
                <w:szCs w:val="22"/>
              </w:rPr>
            </w:pPr>
          </w:p>
          <w:p w14:paraId="6766594A" w14:textId="77777777" w:rsidR="003E1B05" w:rsidRPr="001C71CC" w:rsidRDefault="003E1B05" w:rsidP="00D269A9">
            <w:pPr>
              <w:pStyle w:val="ListParagraph"/>
              <w:spacing w:after="0" w:line="259" w:lineRule="auto"/>
              <w:ind w:left="0"/>
              <w:rPr>
                <w:rFonts w:ascii="Arial" w:hAnsi="Arial"/>
                <w:sz w:val="22"/>
                <w:szCs w:val="22"/>
              </w:rPr>
            </w:pPr>
            <w:r w:rsidRPr="001C71CC">
              <w:rPr>
                <w:rFonts w:ascii="Arial" w:hAnsi="Arial"/>
                <w:sz w:val="22"/>
                <w:szCs w:val="22"/>
              </w:rPr>
              <w:t>Étape à suivre:</w:t>
            </w:r>
          </w:p>
          <w:p w14:paraId="5C7C4B31" w14:textId="77777777" w:rsidR="003E1B05" w:rsidRPr="001C71CC" w:rsidRDefault="003E1B05" w:rsidP="00D269A9">
            <w:pPr>
              <w:pStyle w:val="ListParagraph"/>
              <w:numPr>
                <w:ilvl w:val="0"/>
                <w:numId w:val="15"/>
              </w:numPr>
              <w:spacing w:before="0" w:after="0"/>
              <w:rPr>
                <w:rFonts w:ascii="Arial" w:eastAsiaTheme="minorEastAsia" w:hAnsi="Arial"/>
                <w:sz w:val="22"/>
                <w:szCs w:val="22"/>
              </w:rPr>
            </w:pPr>
            <w:r w:rsidRPr="001C71CC">
              <w:rPr>
                <w:rFonts w:ascii="Arial" w:hAnsi="Arial"/>
                <w:sz w:val="22"/>
                <w:szCs w:val="22"/>
              </w:rPr>
              <w:t xml:space="preserve">Insère </w:t>
            </w:r>
            <w:r w:rsidRPr="001C71CC">
              <w:rPr>
                <w:rFonts w:ascii="Arial" w:eastAsiaTheme="minorEastAsia" w:hAnsi="Arial"/>
                <w:sz w:val="22"/>
                <w:szCs w:val="22"/>
              </w:rPr>
              <w:t>tes</w:t>
            </w:r>
            <w:r w:rsidRPr="001C71CC">
              <w:rPr>
                <w:rFonts w:ascii="Arial" w:hAnsi="Arial"/>
                <w:sz w:val="22"/>
                <w:szCs w:val="22"/>
              </w:rPr>
              <w:t xml:space="preserve"> données dans le tableau 2 (Annexe 2) ou dans le tableur 2.</w:t>
            </w:r>
          </w:p>
          <w:p w14:paraId="275D7271" w14:textId="77777777" w:rsidR="003E1B05" w:rsidRPr="001C71CC" w:rsidRDefault="003E1B05" w:rsidP="00D269A9">
            <w:pPr>
              <w:pStyle w:val="ListParagraph"/>
              <w:numPr>
                <w:ilvl w:val="0"/>
                <w:numId w:val="15"/>
              </w:numPr>
              <w:spacing w:before="0" w:after="0"/>
              <w:rPr>
                <w:rFonts w:ascii="Arial" w:eastAsiaTheme="minorEastAsia" w:hAnsi="Arial"/>
                <w:sz w:val="22"/>
                <w:szCs w:val="22"/>
              </w:rPr>
            </w:pPr>
            <w:r w:rsidRPr="001C71CC">
              <w:rPr>
                <w:rFonts w:ascii="Arial" w:hAnsi="Arial"/>
                <w:sz w:val="22"/>
                <w:szCs w:val="22"/>
              </w:rPr>
              <w:t>Utilise ta calculatrice pour dégager les constats dans les relations que tu peux observer dans le tableau.</w:t>
            </w:r>
          </w:p>
          <w:p w14:paraId="46FC1225" w14:textId="77777777" w:rsidR="003E1B05" w:rsidRPr="001C71CC" w:rsidRDefault="003E1B05" w:rsidP="00D269A9">
            <w:pPr>
              <w:pStyle w:val="ListParagraph"/>
              <w:numPr>
                <w:ilvl w:val="0"/>
                <w:numId w:val="15"/>
              </w:numPr>
              <w:spacing w:before="0" w:after="0"/>
              <w:rPr>
                <w:rFonts w:ascii="Arial" w:eastAsiaTheme="minorEastAsia" w:hAnsi="Arial"/>
                <w:sz w:val="22"/>
                <w:szCs w:val="22"/>
              </w:rPr>
            </w:pPr>
            <w:r w:rsidRPr="001C71CC">
              <w:rPr>
                <w:rFonts w:ascii="Arial" w:hAnsi="Arial"/>
                <w:sz w:val="22"/>
                <w:szCs w:val="22"/>
              </w:rPr>
              <w:t>Note tes constats dans ton journal de bord mathématiques.</w:t>
            </w:r>
          </w:p>
        </w:tc>
      </w:tr>
    </w:tbl>
    <w:p w14:paraId="715413AB" w14:textId="77777777" w:rsidR="00A75DD2" w:rsidRPr="001C71CC" w:rsidRDefault="00A75DD2" w:rsidP="003E1B05">
      <w:pPr>
        <w:spacing w:before="0" w:after="120"/>
        <w:rPr>
          <w:rFonts w:ascii="Arial" w:eastAsia="Calibri" w:hAnsi="Arial"/>
          <w:b/>
          <w:bCs/>
          <w:i/>
          <w:iCs/>
          <w:sz w:val="22"/>
          <w:lang w:val="fr-CA"/>
        </w:rPr>
      </w:pPr>
    </w:p>
    <w:p w14:paraId="41837172" w14:textId="77777777" w:rsidR="003E1B05" w:rsidRPr="001C71CC" w:rsidRDefault="003E1B05" w:rsidP="003E1B05">
      <w:pPr>
        <w:spacing w:before="0" w:after="120"/>
        <w:rPr>
          <w:rFonts w:ascii="Arial" w:eastAsia="Calibri" w:hAnsi="Arial"/>
          <w:sz w:val="22"/>
          <w:lang w:val="fr-CA"/>
        </w:rPr>
      </w:pPr>
      <w:r w:rsidRPr="001C71CC">
        <w:rPr>
          <w:rFonts w:ascii="Arial" w:eastAsia="Calibri" w:hAnsi="Arial"/>
          <w:sz w:val="22"/>
          <w:lang w:val="fr-CA"/>
        </w:rPr>
        <w:t>Voici quelques exemples de constats possibles de la part des élèves :</w:t>
      </w:r>
    </w:p>
    <w:p w14:paraId="6AA3F2A9" w14:textId="77777777" w:rsidR="003E1B05" w:rsidRPr="001C71CC" w:rsidRDefault="003E1B05" w:rsidP="003E1B05">
      <w:pPr>
        <w:numPr>
          <w:ilvl w:val="0"/>
          <w:numId w:val="7"/>
        </w:numPr>
        <w:spacing w:before="0" w:after="120"/>
        <w:contextualSpacing/>
        <w:rPr>
          <w:rFonts w:ascii="Arial" w:eastAsia="Calibri" w:hAnsi="Arial"/>
          <w:sz w:val="22"/>
          <w:lang w:val="fr-CA"/>
        </w:rPr>
      </w:pPr>
      <w:r w:rsidRPr="001C71CC">
        <w:rPr>
          <w:rFonts w:ascii="Arial" w:eastAsia="Calibri" w:hAnsi="Arial"/>
          <w:sz w:val="22"/>
          <w:lang w:val="fr-CA"/>
        </w:rPr>
        <w:t>Pour obtenir la relation entre la circonférence et le diamètre j’ai divisé la circonférence par le diamètre. J’ai remarqué que la mesure de la circonférence est environ 3,14 fois le diamètre.</w:t>
      </w:r>
    </w:p>
    <w:p w14:paraId="2EA12BD7" w14:textId="77777777" w:rsidR="003E1B05" w:rsidRPr="001C71CC" w:rsidRDefault="003E1B05" w:rsidP="003E1B05">
      <w:pPr>
        <w:numPr>
          <w:ilvl w:val="0"/>
          <w:numId w:val="7"/>
        </w:numPr>
        <w:spacing w:before="0" w:after="120"/>
        <w:contextualSpacing/>
        <w:rPr>
          <w:rFonts w:ascii="Arial" w:eastAsia="Calibri" w:hAnsi="Arial"/>
          <w:sz w:val="22"/>
          <w:lang w:val="fr-CA"/>
        </w:rPr>
      </w:pPr>
      <w:r w:rsidRPr="001C71CC">
        <w:rPr>
          <w:rFonts w:ascii="Arial" w:eastAsia="Calibri" w:hAnsi="Arial"/>
          <w:sz w:val="22"/>
          <w:lang w:val="fr-CA"/>
        </w:rPr>
        <w:t xml:space="preserve">Pour obtenir la relation entre la circonférence et le rayon j’ai divisé la circonférence par le rayon. J’ai remarqué que la mesure de la circonférence est environ 6,28 fois le rayon. </w:t>
      </w:r>
    </w:p>
    <w:p w14:paraId="781BA6E7" w14:textId="77777777" w:rsidR="003E1B05" w:rsidRPr="001C71CC" w:rsidRDefault="003E1B05" w:rsidP="003E1B05">
      <w:pPr>
        <w:numPr>
          <w:ilvl w:val="0"/>
          <w:numId w:val="7"/>
        </w:numPr>
        <w:spacing w:before="0" w:after="120"/>
        <w:contextualSpacing/>
        <w:rPr>
          <w:rFonts w:ascii="Arial" w:eastAsia="Calibri" w:hAnsi="Arial"/>
          <w:sz w:val="22"/>
          <w:lang w:val="fr-CA"/>
        </w:rPr>
      </w:pPr>
      <w:r w:rsidRPr="001C71CC">
        <w:rPr>
          <w:rFonts w:ascii="Arial" w:eastAsia="Calibri" w:hAnsi="Arial"/>
          <w:sz w:val="22"/>
          <w:lang w:val="fr-CA"/>
        </w:rPr>
        <w:t>J’ai remarqué que 6,28 c’est le double de 3,14. C'est normal parce qu'on a vu que le diamètre mesure le double du rayon.</w:t>
      </w:r>
    </w:p>
    <w:p w14:paraId="57DED6EA" w14:textId="77777777" w:rsidR="003E1B05" w:rsidRPr="001C71CC" w:rsidRDefault="003E1B05" w:rsidP="003E1B05">
      <w:pPr>
        <w:numPr>
          <w:ilvl w:val="0"/>
          <w:numId w:val="7"/>
        </w:numPr>
        <w:spacing w:before="0" w:after="120"/>
        <w:contextualSpacing/>
        <w:rPr>
          <w:rFonts w:ascii="Arial" w:eastAsia="Calibri" w:hAnsi="Arial"/>
          <w:sz w:val="22"/>
          <w:lang w:val="fr-CA"/>
        </w:rPr>
      </w:pPr>
      <w:r w:rsidRPr="001C71CC">
        <w:rPr>
          <w:rFonts w:ascii="Arial" w:eastAsia="Calibri" w:hAnsi="Arial"/>
          <w:sz w:val="22"/>
          <w:lang w:val="fr-CA"/>
        </w:rPr>
        <w:t xml:space="preserve">Je pense que la formule pour déterminer la circonférence d’un cercle pourrait être le rayon </w:t>
      </w:r>
      <w:r w:rsidR="001C71CC">
        <w:rPr>
          <w:rFonts w:ascii="Arial" w:eastAsia="Calibri" w:hAnsi="Arial"/>
          <w:sz w:val="22"/>
          <w:lang w:val="fr-CA"/>
        </w:rPr>
        <w:t>multiplié par en</w:t>
      </w:r>
      <w:r w:rsidRPr="001C71CC">
        <w:rPr>
          <w:rFonts w:ascii="Arial" w:eastAsia="Calibri" w:hAnsi="Arial"/>
          <w:sz w:val="22"/>
          <w:lang w:val="fr-CA"/>
        </w:rPr>
        <w:t>viron 6,3.</w:t>
      </w:r>
    </w:p>
    <w:p w14:paraId="1AE7B789" w14:textId="77777777" w:rsidR="003E1B05" w:rsidRPr="001C71CC" w:rsidRDefault="003E1B05" w:rsidP="003E1B05">
      <w:pPr>
        <w:numPr>
          <w:ilvl w:val="0"/>
          <w:numId w:val="7"/>
        </w:numPr>
        <w:spacing w:before="0" w:after="120"/>
        <w:contextualSpacing/>
        <w:rPr>
          <w:rFonts w:ascii="Arial" w:eastAsia="Calibri" w:hAnsi="Arial"/>
          <w:sz w:val="22"/>
          <w:lang w:val="fr-CA"/>
        </w:rPr>
      </w:pPr>
      <w:r w:rsidRPr="001C71CC">
        <w:rPr>
          <w:rFonts w:ascii="Arial" w:eastAsia="Calibri" w:hAnsi="Arial"/>
          <w:sz w:val="22"/>
          <w:lang w:val="fr-CA"/>
        </w:rPr>
        <w:t>Je pense que la formule pour déterminer la circonférence d’un cercle pourrait être le rayon fois deux fois environ 3,1.</w:t>
      </w:r>
    </w:p>
    <w:p w14:paraId="4678C528" w14:textId="77777777" w:rsidR="003E1B05" w:rsidRPr="001C71CC" w:rsidRDefault="003E1B05" w:rsidP="003E1B05">
      <w:pPr>
        <w:numPr>
          <w:ilvl w:val="0"/>
          <w:numId w:val="7"/>
        </w:numPr>
        <w:spacing w:before="0" w:after="120"/>
        <w:contextualSpacing/>
        <w:rPr>
          <w:rFonts w:ascii="Arial" w:eastAsia="Calibri" w:hAnsi="Arial"/>
          <w:sz w:val="22"/>
          <w:lang w:val="fr-CA"/>
        </w:rPr>
      </w:pPr>
      <w:r w:rsidRPr="001C71CC">
        <w:rPr>
          <w:rFonts w:ascii="Arial" w:eastAsia="Calibri" w:hAnsi="Arial"/>
          <w:sz w:val="22"/>
          <w:lang w:val="fr-CA"/>
        </w:rPr>
        <w:t xml:space="preserve">Je pense que la formule pour déterminer la circonférence d’un cercle pourrait être le diamètre fois environ 3,1. </w:t>
      </w:r>
    </w:p>
    <w:p w14:paraId="223066D3" w14:textId="77777777" w:rsidR="003E1B05" w:rsidRDefault="003E1B05" w:rsidP="003E1B05">
      <w:pPr>
        <w:spacing w:before="0" w:after="120"/>
        <w:rPr>
          <w:rFonts w:eastAsia="Calibri"/>
          <w:b/>
          <w:bCs/>
          <w:i/>
          <w:iCs/>
          <w:sz w:val="22"/>
          <w:lang w:val="fr-CA"/>
        </w:rPr>
      </w:pPr>
    </w:p>
    <w:p w14:paraId="35E57795" w14:textId="77777777" w:rsidR="003E1B05" w:rsidRPr="008617E7" w:rsidRDefault="003E1B05" w:rsidP="003E1B05">
      <w:pPr>
        <w:spacing w:before="0" w:after="120" w:line="259" w:lineRule="auto"/>
        <w:rPr>
          <w:rFonts w:ascii="Arial" w:eastAsia="Calibri" w:hAnsi="Arial"/>
          <w:b/>
          <w:bCs/>
          <w:i/>
          <w:iCs/>
          <w:sz w:val="28"/>
          <w:szCs w:val="28"/>
          <w:lang w:val="fr-CA"/>
        </w:rPr>
      </w:pPr>
      <w:r w:rsidRPr="008617E7">
        <w:rPr>
          <w:rFonts w:ascii="Arial" w:eastAsia="Calibri" w:hAnsi="Arial"/>
          <w:b/>
          <w:bCs/>
          <w:i/>
          <w:iCs/>
          <w:sz w:val="28"/>
          <w:szCs w:val="28"/>
          <w:lang w:val="fr-CA"/>
        </w:rPr>
        <w:t>Suivis</w:t>
      </w:r>
    </w:p>
    <w:p w14:paraId="3F295B2E" w14:textId="77777777" w:rsidR="003E1B05" w:rsidRPr="008617E7" w:rsidRDefault="003E1B05" w:rsidP="003E1B05">
      <w:pPr>
        <w:numPr>
          <w:ilvl w:val="0"/>
          <w:numId w:val="7"/>
        </w:numPr>
        <w:spacing w:before="0" w:after="120" w:line="259" w:lineRule="auto"/>
        <w:contextualSpacing/>
        <w:rPr>
          <w:rFonts w:ascii="Arial" w:eastAsia="Calibri" w:hAnsi="Arial"/>
          <w:sz w:val="22"/>
          <w:lang w:val="fr-CA"/>
        </w:rPr>
      </w:pPr>
      <w:r w:rsidRPr="008617E7">
        <w:rPr>
          <w:rFonts w:ascii="Arial" w:eastAsia="Calibri" w:hAnsi="Arial"/>
          <w:noProof/>
          <w:sz w:val="22"/>
          <w:lang w:eastAsia="en-CA"/>
        </w:rPr>
        <mc:AlternateContent>
          <mc:Choice Requires="wps">
            <w:drawing>
              <wp:anchor distT="0" distB="0" distL="114300" distR="114300" simplePos="0" relativeHeight="251671552" behindDoc="0" locked="0" layoutInCell="1" allowOverlap="1" wp14:anchorId="16933631" wp14:editId="2892BCC2">
                <wp:simplePos x="0" y="0"/>
                <wp:positionH relativeFrom="column">
                  <wp:posOffset>4372899</wp:posOffset>
                </wp:positionH>
                <wp:positionV relativeFrom="paragraph">
                  <wp:posOffset>7563</wp:posOffset>
                </wp:positionV>
                <wp:extent cx="2621280" cy="1844675"/>
                <wp:effectExtent l="0" t="0" r="26670" b="22225"/>
                <wp:wrapSquare wrapText="bothSides"/>
                <wp:docPr id="15" name="Zone de texte 15"/>
                <wp:cNvGraphicFramePr/>
                <a:graphic xmlns:a="http://schemas.openxmlformats.org/drawingml/2006/main">
                  <a:graphicData uri="http://schemas.microsoft.com/office/word/2010/wordprocessingShape">
                    <wps:wsp>
                      <wps:cNvSpPr txBox="1"/>
                      <wps:spPr>
                        <a:xfrm>
                          <a:off x="0" y="0"/>
                          <a:ext cx="2621280" cy="1844675"/>
                        </a:xfrm>
                        <a:prstGeom prst="rect">
                          <a:avLst/>
                        </a:prstGeom>
                        <a:gradFill>
                          <a:gsLst>
                            <a:gs pos="0">
                              <a:srgbClr val="4472C4">
                                <a:lumMod val="5000"/>
                                <a:lumOff val="95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gradFill>
                        <a:ln w="6350">
                          <a:solidFill>
                            <a:prstClr val="black"/>
                          </a:solidFill>
                        </a:ln>
                      </wps:spPr>
                      <wps:txbx>
                        <w:txbxContent>
                          <w:p w14:paraId="244DB857" w14:textId="77777777" w:rsidR="002070EB" w:rsidRPr="008617E7" w:rsidRDefault="002070EB" w:rsidP="003E1B05">
                            <w:pPr>
                              <w:rPr>
                                <w:rFonts w:ascii="Arial" w:hAnsi="Arial"/>
                                <w:b/>
                                <w:bCs/>
                                <w:i/>
                                <w:iCs/>
                                <w:sz w:val="22"/>
                                <w:lang w:val="fr-CA"/>
                              </w:rPr>
                            </w:pPr>
                            <w:r w:rsidRPr="008617E7">
                              <w:rPr>
                                <w:rFonts w:ascii="Arial" w:hAnsi="Arial"/>
                                <w:b/>
                                <w:bCs/>
                                <w:i/>
                                <w:iCs/>
                                <w:sz w:val="22"/>
                                <w:lang w:val="fr-CA"/>
                              </w:rPr>
                              <w:t>Conseils à l’enseignant</w:t>
                            </w:r>
                          </w:p>
                          <w:p w14:paraId="54A5A304" w14:textId="77777777" w:rsidR="002070EB" w:rsidRPr="008617E7" w:rsidRDefault="002070EB" w:rsidP="003E1B05">
                            <w:pPr>
                              <w:rPr>
                                <w:rFonts w:ascii="Arial" w:hAnsi="Arial"/>
                                <w:sz w:val="22"/>
                                <w:lang w:val="fr-CA"/>
                              </w:rPr>
                            </w:pPr>
                            <w:r w:rsidRPr="008617E7">
                              <w:rPr>
                                <w:rFonts w:ascii="Arial" w:eastAsia="Times New Roman" w:hAnsi="Arial"/>
                                <w:sz w:val="22"/>
                                <w:lang w:val="fr-CA"/>
                              </w:rPr>
                              <w:t>Lorsque vous visionnez une ou l’autre des vidéos avec les élèves, faite ressortir les termes utilisés et faire des liens avec ceux proposés dans le cadre Manitobain, par exemple circonférence au lieu de périmètre. Vous pourriez également faire le lien avec la route périphérique qui entoure la ville de Winnipeg.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33631" id="Zone de texte 15" o:spid="_x0000_s1029" type="#_x0000_t202" style="position:absolute;left:0;text-align:left;margin-left:344.3pt;margin-top:.6pt;width:206.4pt;height:14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" fillcolor="#f6f8fc" strokeweight=".5pt">
                <v:fill color2="#c7d5ed" colors="0 #f6f8fc;48497f #abc0e4;54395f #abc0e4;1 #c7d5ed" focus="100%" type="gradient"/>
                <v:textbox>
                  <w:txbxContent>
                    <w:p w14:paraId="244DB857" w14:textId="77777777" w:rsidR="002070EB" w:rsidRPr="008617E7" w:rsidRDefault="002070EB" w:rsidP="003E1B05">
                      <w:pPr>
                        <w:rPr>
                          <w:rFonts w:ascii="Arial" w:hAnsi="Arial"/>
                          <w:b/>
                          <w:bCs/>
                          <w:i/>
                          <w:iCs/>
                          <w:sz w:val="22"/>
                          <w:lang w:val="fr-CA"/>
                        </w:rPr>
                      </w:pPr>
                      <w:r w:rsidRPr="008617E7">
                        <w:rPr>
                          <w:rFonts w:ascii="Arial" w:hAnsi="Arial"/>
                          <w:b/>
                          <w:bCs/>
                          <w:i/>
                          <w:iCs/>
                          <w:sz w:val="22"/>
                          <w:lang w:val="fr-CA"/>
                        </w:rPr>
                        <w:t>Conseils à l’enseignant</w:t>
                      </w:r>
                    </w:p>
                    <w:p w14:paraId="54A5A304" w14:textId="77777777" w:rsidR="002070EB" w:rsidRPr="008617E7" w:rsidRDefault="002070EB" w:rsidP="003E1B05">
                      <w:pPr>
                        <w:rPr>
                          <w:rFonts w:ascii="Arial" w:hAnsi="Arial"/>
                          <w:sz w:val="22"/>
                          <w:lang w:val="fr-CA"/>
                        </w:rPr>
                      </w:pPr>
                      <w:r w:rsidRPr="008617E7">
                        <w:rPr>
                          <w:rFonts w:ascii="Arial" w:eastAsia="Times New Roman" w:hAnsi="Arial"/>
                          <w:sz w:val="22"/>
                          <w:lang w:val="fr-CA"/>
                        </w:rPr>
                        <w:t>Lorsque vous visionnez une ou l’autre des vidéos avec les élèves, faite ressortir les termes utilisés et faire des liens avec ceux proposés dans le cadre Manitobain, par exemple circonférence au lieu de périmètre. Vous pourriez également faire le lien avec la route périphérique qui entoure la ville de Winnipeg.</w:t>
                      </w:r>
                    </w:p>
                  </w:txbxContent>
                </v:textbox>
                <w10:wrap type="square"/>
              </v:shape>
            </w:pict>
          </mc:Fallback>
        </mc:AlternateContent>
      </w:r>
      <w:r w:rsidRPr="008617E7">
        <w:rPr>
          <w:rFonts w:ascii="Arial" w:eastAsia="Calibri" w:hAnsi="Arial"/>
          <w:sz w:val="22"/>
          <w:lang w:val="fr-CA"/>
        </w:rPr>
        <w:t xml:space="preserve">Expliquer que pour obtenir la relation entre la circonférence et le diamètre, la mesure de la circonférence est divisée par la mesure du diamètre. Lorsque ces mesures sont faites avec précision on obtient le </w:t>
      </w:r>
      <w:r w:rsidRPr="008617E7">
        <w:rPr>
          <w:rFonts w:ascii="Arial" w:eastAsia="Times New Roman" w:hAnsi="Arial"/>
          <w:sz w:val="22"/>
          <w:lang w:val="fr-CA"/>
        </w:rPr>
        <w:t>nombre irrationnel trois virgule un, quatre, un à l'infinité. Ce nombre s’appelle «</w:t>
      </w:r>
      <w:r w:rsidRPr="008617E7">
        <w:rPr>
          <w:rFonts w:ascii="Arial" w:eastAsia="Times New Roman" w:hAnsi="Arial"/>
          <w:b/>
          <w:bCs/>
          <w:sz w:val="22"/>
          <w:lang w:val="fr-CA"/>
        </w:rPr>
        <w:t xml:space="preserve"> pi</w:t>
      </w:r>
      <w:r w:rsidRPr="008617E7">
        <w:rPr>
          <w:rFonts w:ascii="Arial" w:eastAsia="Times New Roman" w:hAnsi="Arial"/>
          <w:sz w:val="22"/>
          <w:lang w:val="fr-CA"/>
        </w:rPr>
        <w:t xml:space="preserve"> » et il est représenté par le symbole «</w:t>
      </w:r>
      <w:r w:rsidRPr="008617E7">
        <w:rPr>
          <w:rFonts w:ascii="Arial" w:eastAsia="Times New Roman" w:hAnsi="Arial"/>
          <w:b/>
          <w:bCs/>
          <w:sz w:val="22"/>
          <w:lang w:val="fr-CA"/>
        </w:rPr>
        <w:t xml:space="preserve"> </w:t>
      </w:r>
      <w:r w:rsidRPr="008617E7">
        <w:rPr>
          <w:rFonts w:ascii="Arial" w:eastAsia="Calibri" w:hAnsi="Arial"/>
          <w:b/>
          <w:bCs/>
          <w:i/>
          <w:iCs/>
          <w:sz w:val="22"/>
          <w:lang w:val="fr-CA"/>
        </w:rPr>
        <w:t>π</w:t>
      </w:r>
      <w:r w:rsidRPr="008617E7">
        <w:rPr>
          <w:rFonts w:ascii="Arial" w:eastAsia="Calibri" w:hAnsi="Arial"/>
          <w:i/>
          <w:iCs/>
          <w:sz w:val="22"/>
          <w:lang w:val="fr-CA"/>
        </w:rPr>
        <w:t xml:space="preserve"> »</w:t>
      </w:r>
      <w:r w:rsidRPr="008617E7">
        <w:rPr>
          <w:rFonts w:ascii="Arial" w:eastAsia="Calibri" w:hAnsi="Arial"/>
          <w:b/>
          <w:bCs/>
          <w:i/>
          <w:iCs/>
          <w:sz w:val="22"/>
          <w:lang w:val="fr-CA"/>
        </w:rPr>
        <w:t>.</w:t>
      </w:r>
      <w:r w:rsidRPr="008617E7">
        <w:rPr>
          <w:rFonts w:ascii="Arial" w:eastAsia="Times New Roman" w:hAnsi="Arial"/>
          <w:sz w:val="22"/>
          <w:lang w:val="fr-CA"/>
        </w:rPr>
        <w:t xml:space="preserve"> </w:t>
      </w:r>
    </w:p>
    <w:p w14:paraId="309BDB90" w14:textId="77777777" w:rsidR="003E1B05" w:rsidRPr="008617E7" w:rsidRDefault="003E1B05" w:rsidP="003E1B05">
      <w:pPr>
        <w:numPr>
          <w:ilvl w:val="0"/>
          <w:numId w:val="7"/>
        </w:numPr>
        <w:spacing w:before="0" w:after="120" w:line="259" w:lineRule="auto"/>
        <w:contextualSpacing/>
        <w:rPr>
          <w:rFonts w:ascii="Arial" w:eastAsia="Calibri" w:hAnsi="Arial"/>
          <w:sz w:val="22"/>
          <w:lang w:val="fr-CA"/>
        </w:rPr>
      </w:pPr>
      <w:r w:rsidRPr="008617E7">
        <w:rPr>
          <w:rFonts w:ascii="Arial" w:eastAsia="Calibri" w:hAnsi="Arial"/>
          <w:sz w:val="22"/>
          <w:lang w:val="fr-CA"/>
        </w:rPr>
        <w:t>Inviter les élèves à générer les différentes formules mathématiques pour déterminer les relations du cercles (la circonférence, le rayon et le diamètre). Préciser qu’une formule, c'est une équation et qu’il est possible d’isoler une des variables selon ce qu'on recherche.</w:t>
      </w:r>
    </w:p>
    <w:p w14:paraId="6642F3B5" w14:textId="77777777" w:rsidR="003E1B05" w:rsidRPr="008617E7" w:rsidRDefault="003E1B05" w:rsidP="003E1B05">
      <w:pPr>
        <w:numPr>
          <w:ilvl w:val="0"/>
          <w:numId w:val="7"/>
        </w:numPr>
        <w:spacing w:before="0" w:after="120" w:line="259" w:lineRule="auto"/>
        <w:contextualSpacing/>
        <w:rPr>
          <w:rFonts w:ascii="Arial" w:eastAsia="Calibri" w:hAnsi="Arial"/>
          <w:sz w:val="22"/>
          <w:lang w:val="fr-CA"/>
        </w:rPr>
      </w:pPr>
      <w:r w:rsidRPr="008617E7">
        <w:rPr>
          <w:rFonts w:ascii="Arial" w:eastAsia="Times New Roman" w:hAnsi="Arial"/>
          <w:sz w:val="22"/>
          <w:lang w:val="fr-CA"/>
        </w:rPr>
        <w:t xml:space="preserve">Présenter la vidéo </w:t>
      </w:r>
      <w:hyperlink r:id="rId22">
        <w:r w:rsidRPr="008617E7">
          <w:rPr>
            <w:rFonts w:ascii="Arial" w:eastAsia="Times New Roman" w:hAnsi="Arial"/>
            <w:i/>
            <w:iCs/>
            <w:color w:val="0563C1"/>
            <w:sz w:val="22"/>
            <w:u w:val="single"/>
            <w:lang w:val="fr-CA"/>
          </w:rPr>
          <w:t>Le fameux nombre pi</w:t>
        </w:r>
      </w:hyperlink>
      <w:r w:rsidRPr="008617E7">
        <w:rPr>
          <w:rFonts w:ascii="Arial" w:eastAsia="Times New Roman" w:hAnsi="Arial"/>
          <w:i/>
          <w:iCs/>
          <w:sz w:val="22"/>
          <w:lang w:val="fr-CA"/>
        </w:rPr>
        <w:t xml:space="preserve"> ou </w:t>
      </w:r>
      <w:hyperlink r:id="rId23">
        <w:r w:rsidRPr="008617E7">
          <w:rPr>
            <w:rFonts w:ascii="Arial" w:eastAsia="Times New Roman" w:hAnsi="Arial"/>
            <w:i/>
            <w:iCs/>
            <w:color w:val="0563C1"/>
            <w:sz w:val="22"/>
            <w:u w:val="single"/>
            <w:lang w:val="fr-CA"/>
          </w:rPr>
          <w:t>Le périmètre d’un cercle</w:t>
        </w:r>
      </w:hyperlink>
      <w:r w:rsidRPr="008617E7">
        <w:rPr>
          <w:rFonts w:ascii="Arial" w:eastAsia="Times New Roman" w:hAnsi="Arial"/>
          <w:i/>
          <w:iCs/>
          <w:sz w:val="22"/>
          <w:lang w:val="fr-CA"/>
        </w:rPr>
        <w:t xml:space="preserve"> </w:t>
      </w:r>
      <w:r w:rsidRPr="008617E7">
        <w:rPr>
          <w:rFonts w:ascii="Arial" w:eastAsia="Calibri" w:hAnsi="Arial"/>
          <w:sz w:val="22"/>
          <w:lang w:val="fr-CA"/>
        </w:rPr>
        <w:t>en faisant des arrêts au moment opportun pour consolider leurs apprentissages.</w:t>
      </w:r>
    </w:p>
    <w:p w14:paraId="318C6323" w14:textId="77777777" w:rsidR="003E1B05" w:rsidRPr="003E1B05" w:rsidRDefault="003E1B05" w:rsidP="003E1B05">
      <w:pPr>
        <w:spacing w:before="0" w:after="120" w:line="259" w:lineRule="auto"/>
        <w:ind w:left="360"/>
        <w:rPr>
          <w:rFonts w:eastAsia="Calibri"/>
          <w:sz w:val="22"/>
          <w:lang w:val="fr-CA"/>
        </w:rPr>
      </w:pPr>
      <w:r w:rsidRPr="003E1B05">
        <w:rPr>
          <w:rFonts w:eastAsia="Calibri"/>
          <w:noProof/>
          <w:sz w:val="22"/>
          <w:lang w:eastAsia="en-CA"/>
        </w:rPr>
        <w:lastRenderedPageBreak/>
        <w:drawing>
          <wp:anchor distT="0" distB="0" distL="114300" distR="114300" simplePos="0" relativeHeight="251672576" behindDoc="0" locked="0" layoutInCell="1" allowOverlap="1" wp14:anchorId="206038D8" wp14:editId="26716C32">
            <wp:simplePos x="0" y="0"/>
            <wp:positionH relativeFrom="column">
              <wp:posOffset>4409121</wp:posOffset>
            </wp:positionH>
            <wp:positionV relativeFrom="paragraph">
              <wp:posOffset>407</wp:posOffset>
            </wp:positionV>
            <wp:extent cx="2170430" cy="2621915"/>
            <wp:effectExtent l="0" t="0" r="1270" b="6985"/>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70430" cy="2621915"/>
                    </a:xfrm>
                    <a:prstGeom prst="rect">
                      <a:avLst/>
                    </a:prstGeom>
                    <a:noFill/>
                  </pic:spPr>
                </pic:pic>
              </a:graphicData>
            </a:graphic>
            <wp14:sizeRelH relativeFrom="margin">
              <wp14:pctWidth>0</wp14:pctWidth>
            </wp14:sizeRelH>
            <wp14:sizeRelV relativeFrom="margin">
              <wp14:pctHeight>0</wp14:pctHeight>
            </wp14:sizeRelV>
          </wp:anchor>
        </w:drawing>
      </w:r>
    </w:p>
    <w:p w14:paraId="71C3FD45" w14:textId="77777777" w:rsidR="00490117" w:rsidRPr="00490117" w:rsidRDefault="003E1B05" w:rsidP="00490117">
      <w:pPr>
        <w:numPr>
          <w:ilvl w:val="0"/>
          <w:numId w:val="7"/>
        </w:numPr>
        <w:spacing w:before="0" w:after="120" w:line="259" w:lineRule="auto"/>
        <w:contextualSpacing/>
        <w:rPr>
          <w:rFonts w:ascii="Arial" w:eastAsia="Calibri" w:hAnsi="Arial"/>
          <w:sz w:val="22"/>
          <w:lang w:val="fr-CA"/>
        </w:rPr>
      </w:pPr>
      <w:r w:rsidRPr="00490117">
        <w:rPr>
          <w:rFonts w:ascii="Arial" w:eastAsia="Calibri" w:hAnsi="Arial"/>
          <w:sz w:val="22"/>
          <w:lang w:val="fr-CA"/>
        </w:rPr>
        <w:t>Ajouter ces informations au tableau d’ancrage.</w:t>
      </w:r>
    </w:p>
    <w:p w14:paraId="06D82BD1" w14:textId="77777777" w:rsidR="003E1B05" w:rsidRPr="00490117" w:rsidRDefault="003E1B05" w:rsidP="00490117">
      <w:pPr>
        <w:numPr>
          <w:ilvl w:val="0"/>
          <w:numId w:val="7"/>
        </w:numPr>
        <w:spacing w:before="0" w:after="120" w:line="259" w:lineRule="auto"/>
        <w:contextualSpacing/>
        <w:rPr>
          <w:rFonts w:ascii="Arial" w:eastAsia="Calibri" w:hAnsi="Arial"/>
          <w:sz w:val="22"/>
          <w:lang w:val="fr-CA"/>
        </w:rPr>
      </w:pPr>
      <w:r w:rsidRPr="00490117">
        <w:rPr>
          <w:rFonts w:ascii="Arial" w:eastAsia="Calibri" w:hAnsi="Arial"/>
          <w:sz w:val="22"/>
          <w:lang w:val="fr-CA"/>
        </w:rPr>
        <w:t>Inviter les élèves à noter ces informations dans leur journal de      bord mathématique.</w:t>
      </w:r>
    </w:p>
    <w:p w14:paraId="2E15AC32" w14:textId="77777777" w:rsidR="003E1B05" w:rsidRPr="003E1B05" w:rsidRDefault="003E1B05" w:rsidP="003E1B05">
      <w:pPr>
        <w:spacing w:before="0" w:after="120"/>
        <w:rPr>
          <w:rFonts w:eastAsia="Calibri"/>
          <w:bCs/>
          <w:iCs/>
          <w:sz w:val="22"/>
          <w:lang w:val="fr-CA"/>
        </w:rPr>
      </w:pPr>
    </w:p>
    <w:p w14:paraId="107BC7A5" w14:textId="77777777" w:rsidR="003E1B05" w:rsidRPr="003E1B05" w:rsidRDefault="003E1B05" w:rsidP="003E1B05">
      <w:pPr>
        <w:spacing w:before="0" w:after="120" w:line="259" w:lineRule="auto"/>
        <w:rPr>
          <w:rFonts w:eastAsia="Calibri"/>
          <w:sz w:val="22"/>
          <w:lang w:val="fr-CA"/>
        </w:rPr>
      </w:pPr>
    </w:p>
    <w:p w14:paraId="77A6B15F" w14:textId="77777777" w:rsidR="003E1B05" w:rsidRPr="003E1B05" w:rsidRDefault="003E1B05" w:rsidP="003E1B05">
      <w:pPr>
        <w:spacing w:before="0" w:after="120" w:line="259" w:lineRule="auto"/>
        <w:ind w:left="720"/>
        <w:contextualSpacing/>
        <w:rPr>
          <w:rFonts w:eastAsia="Calibri"/>
          <w:sz w:val="22"/>
          <w:lang w:val="fr-CA"/>
        </w:rPr>
      </w:pPr>
    </w:p>
    <w:p w14:paraId="50EF7EB3" w14:textId="77777777" w:rsidR="003E1B05" w:rsidRPr="003E1B05" w:rsidRDefault="003E1B05" w:rsidP="003E1B05">
      <w:pPr>
        <w:rPr>
          <w:rFonts w:eastAsia="Calibri"/>
          <w:b/>
          <w:color w:val="FFFFFF"/>
          <w:sz w:val="24"/>
          <w:lang w:val="fr-CA"/>
        </w:rPr>
      </w:pPr>
      <w:r w:rsidRPr="003E1B05">
        <w:rPr>
          <w:rFonts w:eastAsia="Calibri"/>
          <w:b/>
          <w:color w:val="FFFFFF"/>
          <w:sz w:val="24"/>
          <w:lang w:val="fr-CA"/>
        </w:rPr>
        <w:t xml:space="preserve">Mise </w:t>
      </w:r>
    </w:p>
    <w:p w14:paraId="0EDC762B" w14:textId="77777777" w:rsidR="003E1B05" w:rsidRPr="003E1B05" w:rsidRDefault="003E1B05" w:rsidP="003E1B05">
      <w:pPr>
        <w:rPr>
          <w:rFonts w:eastAsia="Calibri"/>
          <w:b/>
          <w:color w:val="FFFFFF"/>
          <w:sz w:val="24"/>
          <w:lang w:val="fr-CA"/>
        </w:rPr>
      </w:pPr>
    </w:p>
    <w:p w14:paraId="3AADFAA1" w14:textId="77777777" w:rsidR="003E1B05" w:rsidRPr="003E1B05" w:rsidRDefault="003E1B05" w:rsidP="003E1B05">
      <w:pPr>
        <w:rPr>
          <w:rFonts w:eastAsia="Calibri"/>
          <w:b/>
          <w:color w:val="FFFFFF"/>
          <w:sz w:val="24"/>
          <w:lang w:val="fr-CA"/>
        </w:rPr>
      </w:pPr>
    </w:p>
    <w:p w14:paraId="3F74D65E" w14:textId="77777777" w:rsidR="003E1B05" w:rsidRDefault="003E1B05" w:rsidP="003E1B05">
      <w:pPr>
        <w:spacing w:before="0" w:after="120"/>
        <w:rPr>
          <w:rFonts w:eastAsia="Calibri"/>
          <w:b/>
          <w:bCs/>
          <w:i/>
          <w:iCs/>
          <w:sz w:val="22"/>
          <w:lang w:val="fr-CA"/>
        </w:rPr>
      </w:pPr>
    </w:p>
    <w:p w14:paraId="0050B2DD" w14:textId="77777777" w:rsidR="00333C8B" w:rsidRDefault="00333C8B" w:rsidP="003E1B05">
      <w:pPr>
        <w:spacing w:before="0" w:after="120"/>
        <w:rPr>
          <w:rFonts w:eastAsia="Calibri"/>
          <w:b/>
          <w:bCs/>
          <w:i/>
          <w:iCs/>
          <w:sz w:val="22"/>
          <w:lang w:val="fr-CA"/>
        </w:rPr>
      </w:pPr>
    </w:p>
    <w:p w14:paraId="32EA6C2D" w14:textId="77777777" w:rsidR="00333C8B" w:rsidRDefault="00333C8B" w:rsidP="003E1B05">
      <w:pPr>
        <w:spacing w:before="0" w:after="120"/>
        <w:rPr>
          <w:rFonts w:eastAsia="Calibri"/>
          <w:b/>
          <w:bCs/>
          <w:i/>
          <w:iCs/>
          <w:sz w:val="22"/>
          <w:lang w:val="fr-CA"/>
        </w:rPr>
      </w:pPr>
    </w:p>
    <w:tbl>
      <w:tblPr>
        <w:tblStyle w:val="TableGrid"/>
        <w:tblW w:w="10456" w:type="dxa"/>
        <w:tblInd w:w="5" w:type="dxa"/>
        <w:shd w:val="clear" w:color="auto" w:fill="006699"/>
        <w:tblLook w:val="04A0" w:firstRow="1" w:lastRow="0" w:firstColumn="1" w:lastColumn="0" w:noHBand="0" w:noVBand="1"/>
      </w:tblPr>
      <w:tblGrid>
        <w:gridCol w:w="10456"/>
      </w:tblGrid>
      <w:tr w:rsidR="00B53BD8" w:rsidRPr="00077139" w14:paraId="3E1C7945" w14:textId="77777777" w:rsidTr="003A2919">
        <w:trPr>
          <w:trHeight w:val="2526"/>
        </w:trPr>
        <w:tc>
          <w:tcPr>
            <w:tcW w:w="10456" w:type="dxa"/>
            <w:shd w:val="clear" w:color="auto" w:fill="006699"/>
          </w:tcPr>
          <w:p w14:paraId="6644D469" w14:textId="77777777" w:rsidR="00B53BD8" w:rsidRPr="00490117" w:rsidRDefault="00B53BD8" w:rsidP="00D269A9">
            <w:pPr>
              <w:pStyle w:val="Tablequestionheader"/>
              <w:rPr>
                <w:rFonts w:ascii="Arial" w:hAnsi="Arial"/>
                <w:color w:val="FFFFFF" w:themeColor="background1"/>
                <w:sz w:val="24"/>
              </w:rPr>
            </w:pPr>
            <w:r w:rsidRPr="00490117">
              <w:rPr>
                <w:rFonts w:ascii="Arial" w:hAnsi="Arial"/>
                <w:color w:val="FFFFFF" w:themeColor="background1"/>
                <w:sz w:val="24"/>
              </w:rPr>
              <w:t>Intégration/Consolidation</w:t>
            </w:r>
            <w:r w:rsidR="00490117" w:rsidRPr="00490117">
              <w:rPr>
                <w:rFonts w:ascii="Arial" w:hAnsi="Arial"/>
                <w:color w:val="FFFFFF" w:themeColor="background1"/>
                <w:sz w:val="24"/>
              </w:rPr>
              <w:t xml:space="preserve"> – Partie 1</w:t>
            </w:r>
          </w:p>
          <w:p w14:paraId="7995B51B" w14:textId="77777777" w:rsidR="00B53BD8" w:rsidRPr="00490117" w:rsidRDefault="00B53BD8" w:rsidP="00D269A9">
            <w:pPr>
              <w:pStyle w:val="Tablequestionheader"/>
              <w:rPr>
                <w:rFonts w:ascii="Arial" w:hAnsi="Arial"/>
                <w:b w:val="0"/>
                <w:color w:val="FFFFFF" w:themeColor="background1"/>
                <w:szCs w:val="22"/>
              </w:rPr>
            </w:pPr>
            <w:r w:rsidRPr="00490117">
              <w:rPr>
                <w:rFonts w:ascii="Arial" w:hAnsi="Arial"/>
                <w:b w:val="0"/>
                <w:color w:val="FFFFFF" w:themeColor="background1"/>
                <w:szCs w:val="22"/>
              </w:rPr>
              <w:t>Intentions d’apprentissage :</w:t>
            </w:r>
          </w:p>
          <w:p w14:paraId="7F51BB66" w14:textId="77777777" w:rsidR="00B53BD8" w:rsidRPr="00490117" w:rsidRDefault="00B53BD8" w:rsidP="00B53BD8">
            <w:pPr>
              <w:pStyle w:val="Tablequestionheader"/>
              <w:numPr>
                <w:ilvl w:val="0"/>
                <w:numId w:val="4"/>
              </w:numPr>
              <w:rPr>
                <w:rFonts w:ascii="Arial" w:hAnsi="Arial"/>
                <w:b w:val="0"/>
                <w:color w:val="FFFFFF" w:themeColor="background1"/>
                <w:szCs w:val="22"/>
              </w:rPr>
            </w:pPr>
            <w:r w:rsidRPr="00490117">
              <w:rPr>
                <w:rFonts w:ascii="Arial" w:hAnsi="Arial"/>
                <w:b w:val="0"/>
                <w:color w:val="FFFFFF" w:themeColor="background1"/>
                <w:szCs w:val="22"/>
              </w:rPr>
              <w:t xml:space="preserve">Je peux décrire les relations entre le rayon, le diamètre et la circonférence d’un cercle; </w:t>
            </w:r>
          </w:p>
          <w:p w14:paraId="7D8F3C26" w14:textId="77777777" w:rsidR="00B53BD8" w:rsidRPr="00490117" w:rsidRDefault="00B53BD8" w:rsidP="00B53BD8">
            <w:pPr>
              <w:pStyle w:val="Tablequestionheader"/>
              <w:numPr>
                <w:ilvl w:val="0"/>
                <w:numId w:val="4"/>
              </w:numPr>
              <w:rPr>
                <w:rFonts w:ascii="Arial" w:hAnsi="Arial"/>
                <w:b w:val="0"/>
                <w:color w:val="FFFFFF" w:themeColor="background1"/>
                <w:szCs w:val="22"/>
              </w:rPr>
            </w:pPr>
            <w:r w:rsidRPr="00490117">
              <w:rPr>
                <w:rFonts w:ascii="Arial" w:hAnsi="Arial"/>
                <w:b w:val="0"/>
                <w:color w:val="FFFFFF" w:themeColor="background1"/>
                <w:szCs w:val="22"/>
              </w:rPr>
              <w:t>Je peux expliquer la provenance de pi (</w:t>
            </w:r>
            <m:oMath>
              <m:r>
                <m:rPr>
                  <m:sty m:val="bi"/>
                </m:rPr>
                <w:rPr>
                  <w:rFonts w:ascii="Cambria Math" w:hAnsi="Cambria Math"/>
                  <w:color w:val="FFFFFF" w:themeColor="background1"/>
                  <w:szCs w:val="22"/>
                </w:rPr>
                <m:t>π</m:t>
              </m:r>
            </m:oMath>
            <w:r w:rsidRPr="00490117">
              <w:rPr>
                <w:rFonts w:ascii="Arial" w:hAnsi="Arial"/>
                <w:b w:val="0"/>
                <w:color w:val="FFFFFF" w:themeColor="background1"/>
                <w:szCs w:val="22"/>
              </w:rPr>
              <w:t xml:space="preserve">); </w:t>
            </w:r>
          </w:p>
          <w:p w14:paraId="7B0386FF" w14:textId="77777777" w:rsidR="00B53BD8" w:rsidRPr="00490117" w:rsidRDefault="003A2919" w:rsidP="00B53BD8">
            <w:pPr>
              <w:pStyle w:val="Tablequestionheader"/>
              <w:numPr>
                <w:ilvl w:val="0"/>
                <w:numId w:val="4"/>
              </w:numPr>
              <w:rPr>
                <w:rFonts w:ascii="Arial" w:hAnsi="Arial"/>
                <w:b w:val="0"/>
                <w:color w:val="FFFFFF" w:themeColor="background1"/>
                <w:szCs w:val="22"/>
              </w:rPr>
            </w:pPr>
            <w:r>
              <w:rPr>
                <w:rFonts w:ascii="Arial" w:hAnsi="Arial"/>
                <w:b w:val="0"/>
                <w:color w:val="FFFFFF" w:themeColor="background1"/>
                <w:szCs w:val="22"/>
              </w:rPr>
              <w:t xml:space="preserve">Je peux </w:t>
            </w:r>
            <w:r w:rsidR="00B53BD8" w:rsidRPr="00490117">
              <w:rPr>
                <w:rFonts w:ascii="Arial" w:hAnsi="Arial"/>
                <w:b w:val="0"/>
                <w:color w:val="FFFFFF" w:themeColor="background1"/>
                <w:szCs w:val="22"/>
              </w:rPr>
              <w:t xml:space="preserve">appliquer ce que je sais au sujet du cercle et des relations entre </w:t>
            </w:r>
            <w:r w:rsidRPr="00490117">
              <w:rPr>
                <w:rFonts w:ascii="Arial" w:hAnsi="Arial"/>
                <w:b w:val="0"/>
                <w:color w:val="FFFFFF" w:themeColor="background1"/>
                <w:szCs w:val="22"/>
              </w:rPr>
              <w:t>ses composantes</w:t>
            </w:r>
            <w:r w:rsidR="00B53BD8" w:rsidRPr="00490117">
              <w:rPr>
                <w:rFonts w:ascii="Arial" w:hAnsi="Arial"/>
                <w:b w:val="0"/>
                <w:color w:val="FFFFFF" w:themeColor="background1"/>
                <w:szCs w:val="22"/>
              </w:rPr>
              <w:t xml:space="preserve"> pour résoudre des problèmes.</w:t>
            </w:r>
          </w:p>
          <w:p w14:paraId="515ED4F4" w14:textId="77777777" w:rsidR="00B53BD8" w:rsidRPr="00B53BD8" w:rsidRDefault="00B53BD8" w:rsidP="003A2919">
            <w:pPr>
              <w:pStyle w:val="Tablequestionheader"/>
              <w:numPr>
                <w:ilvl w:val="0"/>
                <w:numId w:val="4"/>
              </w:numPr>
              <w:rPr>
                <w:b w:val="0"/>
                <w:color w:val="FFFFFF" w:themeColor="background1"/>
              </w:rPr>
            </w:pPr>
            <w:r w:rsidRPr="00490117">
              <w:rPr>
                <w:rFonts w:ascii="Arial" w:hAnsi="Arial"/>
                <w:b w:val="0"/>
                <w:color w:val="FFFFFF" w:themeColor="background1"/>
                <w:szCs w:val="22"/>
              </w:rPr>
              <w:t>Je peux appliquer une formule pour déterminer la longueur de la circonférence d’un cercle.</w:t>
            </w:r>
          </w:p>
        </w:tc>
      </w:tr>
    </w:tbl>
    <w:p w14:paraId="656523BB" w14:textId="77777777" w:rsidR="003E1B05" w:rsidRDefault="003E1B05" w:rsidP="003E1B05">
      <w:pPr>
        <w:spacing w:before="0" w:after="120"/>
        <w:rPr>
          <w:rFonts w:eastAsia="Calibri"/>
          <w:b/>
          <w:bCs/>
          <w:i/>
          <w:iCs/>
          <w:sz w:val="22"/>
          <w:lang w:val="fr-CA"/>
        </w:rPr>
      </w:pPr>
    </w:p>
    <w:p w14:paraId="7418AAB3" w14:textId="77777777" w:rsidR="00B53BD8" w:rsidRPr="00490117" w:rsidRDefault="00490117" w:rsidP="00A75DD2">
      <w:pPr>
        <w:spacing w:before="0" w:after="120"/>
        <w:rPr>
          <w:rFonts w:ascii="Arial" w:eastAsia="Calibri" w:hAnsi="Arial"/>
          <w:b/>
          <w:bCs/>
          <w:i/>
          <w:iCs/>
          <w:sz w:val="28"/>
          <w:szCs w:val="28"/>
          <w:lang w:val="fr-CA"/>
        </w:rPr>
      </w:pPr>
      <w:r w:rsidRPr="00490117">
        <w:rPr>
          <w:rFonts w:ascii="Arial" w:eastAsia="Calibri" w:hAnsi="Arial"/>
          <w:b/>
          <w:bCs/>
          <w:i/>
          <w:iCs/>
          <w:noProof/>
          <w:sz w:val="22"/>
          <w:lang w:eastAsia="en-CA"/>
        </w:rPr>
        <w:drawing>
          <wp:anchor distT="0" distB="0" distL="114300" distR="114300" simplePos="0" relativeHeight="251687936" behindDoc="0" locked="0" layoutInCell="1" allowOverlap="1" wp14:anchorId="685076B4" wp14:editId="71E6CE99">
            <wp:simplePos x="0" y="0"/>
            <wp:positionH relativeFrom="column">
              <wp:posOffset>4220059</wp:posOffset>
            </wp:positionH>
            <wp:positionV relativeFrom="paragraph">
              <wp:posOffset>4412</wp:posOffset>
            </wp:positionV>
            <wp:extent cx="2392680" cy="1844040"/>
            <wp:effectExtent l="0" t="0" r="7620" b="3810"/>
            <wp:wrapThrough wrapText="bothSides">
              <wp:wrapPolygon edited="0">
                <wp:start x="0" y="0"/>
                <wp:lineTo x="0" y="21421"/>
                <wp:lineTo x="21497" y="21421"/>
                <wp:lineTo x="21497" y="0"/>
                <wp:lineTo x="0"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92680" cy="1844040"/>
                    </a:xfrm>
                    <a:prstGeom prst="rect">
                      <a:avLst/>
                    </a:prstGeom>
                    <a:noFill/>
                  </pic:spPr>
                </pic:pic>
              </a:graphicData>
            </a:graphic>
            <wp14:sizeRelH relativeFrom="margin">
              <wp14:pctWidth>0</wp14:pctWidth>
            </wp14:sizeRelH>
            <wp14:sizeRelV relativeFrom="margin">
              <wp14:pctHeight>0</wp14:pctHeight>
            </wp14:sizeRelV>
          </wp:anchor>
        </w:drawing>
      </w:r>
      <w:r w:rsidRPr="00490117">
        <w:rPr>
          <w:rFonts w:ascii="Arial" w:eastAsia="Calibri" w:hAnsi="Arial"/>
          <w:b/>
          <w:bCs/>
          <w:i/>
          <w:iCs/>
          <w:sz w:val="28"/>
          <w:szCs w:val="28"/>
          <w:lang w:val="fr-CA"/>
        </w:rPr>
        <w:t xml:space="preserve">Directives pour l’enseignant </w:t>
      </w:r>
    </w:p>
    <w:p w14:paraId="71599933" w14:textId="77777777" w:rsidR="00490117" w:rsidRPr="00490117" w:rsidRDefault="00B53BD8" w:rsidP="00490117">
      <w:pPr>
        <w:numPr>
          <w:ilvl w:val="0"/>
          <w:numId w:val="5"/>
        </w:numPr>
        <w:spacing w:before="0" w:after="120"/>
        <w:contextualSpacing/>
        <w:rPr>
          <w:rFonts w:ascii="Arial" w:eastAsia="Calibri" w:hAnsi="Arial"/>
          <w:sz w:val="22"/>
          <w:lang w:val="fr-CA"/>
        </w:rPr>
      </w:pPr>
      <w:r w:rsidRPr="00490117">
        <w:rPr>
          <w:rFonts w:ascii="Arial" w:eastAsia="Calibri" w:hAnsi="Arial"/>
          <w:sz w:val="22"/>
          <w:lang w:val="fr-CA"/>
        </w:rPr>
        <w:t>Inviter les élèves à compléter le tableau SV</w:t>
      </w:r>
      <w:r w:rsidRPr="00490117">
        <w:rPr>
          <w:rFonts w:ascii="Arial" w:eastAsia="Calibri" w:hAnsi="Arial"/>
          <w:b/>
          <w:bCs/>
          <w:sz w:val="22"/>
          <w:lang w:val="fr-CA"/>
        </w:rPr>
        <w:t>A</w:t>
      </w:r>
      <w:r w:rsidRPr="00490117">
        <w:rPr>
          <w:rFonts w:ascii="Arial" w:eastAsia="Calibri" w:hAnsi="Arial"/>
          <w:sz w:val="22"/>
          <w:lang w:val="fr-CA"/>
        </w:rPr>
        <w:t xml:space="preserve"> individuellement en indiquant ce qu’ils ont appris au sujet des composantes du cercle et de</w:t>
      </w:r>
      <w:r w:rsidR="00490117" w:rsidRPr="00490117">
        <w:rPr>
          <w:rFonts w:ascii="Arial" w:eastAsia="Calibri" w:hAnsi="Arial"/>
          <w:sz w:val="22"/>
          <w:lang w:val="fr-CA"/>
        </w:rPr>
        <w:t xml:space="preserve"> la mesure de la circonférence.</w:t>
      </w:r>
    </w:p>
    <w:p w14:paraId="15572341" w14:textId="77777777" w:rsidR="00490117" w:rsidRPr="00490117" w:rsidRDefault="00490117" w:rsidP="00490117">
      <w:pPr>
        <w:numPr>
          <w:ilvl w:val="0"/>
          <w:numId w:val="5"/>
        </w:numPr>
        <w:spacing w:before="0" w:after="120"/>
        <w:contextualSpacing/>
        <w:rPr>
          <w:rFonts w:ascii="Arial" w:eastAsia="Calibri" w:hAnsi="Arial"/>
          <w:sz w:val="22"/>
          <w:lang w:val="fr-CA"/>
        </w:rPr>
      </w:pPr>
      <w:r w:rsidRPr="00490117">
        <w:rPr>
          <w:rFonts w:ascii="Arial" w:eastAsia="Calibri" w:hAnsi="Arial"/>
          <w:sz w:val="22"/>
          <w:lang w:val="fr-CA"/>
        </w:rPr>
        <w:t>Poser des questions qui invitent les élèves à appliquer les connaissances acquises et les habiletés qu’ils ont développées en lien avec les composantes du cercle.</w:t>
      </w:r>
    </w:p>
    <w:p w14:paraId="4AF0337A" w14:textId="77777777" w:rsidR="00490117" w:rsidRPr="00490117" w:rsidRDefault="00490117" w:rsidP="00B53BD8">
      <w:pPr>
        <w:spacing w:before="0" w:after="120"/>
        <w:contextualSpacing/>
        <w:rPr>
          <w:rFonts w:ascii="Arial" w:eastAsia="Calibri" w:hAnsi="Arial"/>
          <w:sz w:val="22"/>
          <w:lang w:val="fr-CA"/>
        </w:rPr>
      </w:pPr>
    </w:p>
    <w:p w14:paraId="7BF3B85E" w14:textId="77777777" w:rsidR="00490117" w:rsidRPr="00490117" w:rsidRDefault="00490117" w:rsidP="00B53BD8">
      <w:pPr>
        <w:spacing w:before="0" w:after="120"/>
        <w:contextualSpacing/>
        <w:rPr>
          <w:rFonts w:ascii="Arial" w:eastAsia="Calibri" w:hAnsi="Arial"/>
          <w:sz w:val="22"/>
          <w:lang w:val="fr-CA"/>
        </w:rPr>
      </w:pPr>
    </w:p>
    <w:p w14:paraId="4FF4E150" w14:textId="77777777" w:rsidR="00B53BD8" w:rsidRPr="00490117" w:rsidRDefault="00B53BD8" w:rsidP="003E1B05">
      <w:pPr>
        <w:spacing w:before="0" w:after="120"/>
        <w:rPr>
          <w:rFonts w:ascii="Arial" w:eastAsia="Calibri" w:hAnsi="Arial"/>
          <w:b/>
          <w:bCs/>
          <w:i/>
          <w:iCs/>
          <w:sz w:val="22"/>
          <w:lang w:val="fr-CA"/>
        </w:rPr>
      </w:pPr>
    </w:p>
    <w:p w14:paraId="00749AF3" w14:textId="77777777" w:rsidR="00490117" w:rsidRDefault="00490117" w:rsidP="003E1B05">
      <w:pPr>
        <w:spacing w:before="0" w:after="120"/>
        <w:rPr>
          <w:rFonts w:ascii="Arial" w:eastAsia="Calibri" w:hAnsi="Arial"/>
          <w:b/>
          <w:bCs/>
          <w:i/>
          <w:iCs/>
          <w:sz w:val="22"/>
          <w:lang w:val="fr-CA"/>
        </w:rPr>
      </w:pPr>
    </w:p>
    <w:p w14:paraId="14690A70" w14:textId="77777777" w:rsidR="00490117" w:rsidRDefault="00490117" w:rsidP="003E1B05">
      <w:pPr>
        <w:spacing w:before="0" w:after="120"/>
        <w:rPr>
          <w:rFonts w:ascii="Arial" w:eastAsia="Calibri" w:hAnsi="Arial"/>
          <w:b/>
          <w:bCs/>
          <w:i/>
          <w:iCs/>
          <w:sz w:val="22"/>
          <w:lang w:val="fr-CA"/>
        </w:rPr>
      </w:pPr>
    </w:p>
    <w:p w14:paraId="1CC219F9" w14:textId="77777777" w:rsidR="00490117" w:rsidRDefault="00490117" w:rsidP="003E1B05">
      <w:pPr>
        <w:spacing w:before="0" w:after="120"/>
        <w:rPr>
          <w:rFonts w:ascii="Arial" w:eastAsia="Calibri" w:hAnsi="Arial"/>
          <w:b/>
          <w:bCs/>
          <w:i/>
          <w:iCs/>
          <w:sz w:val="22"/>
          <w:lang w:val="fr-CA"/>
        </w:rPr>
      </w:pPr>
    </w:p>
    <w:p w14:paraId="5D6B15AC" w14:textId="77777777" w:rsidR="00490117" w:rsidRPr="00490117" w:rsidRDefault="00490117" w:rsidP="003E1B05">
      <w:pPr>
        <w:spacing w:before="0" w:after="120"/>
        <w:rPr>
          <w:rFonts w:ascii="Arial" w:eastAsia="Calibri" w:hAnsi="Arial"/>
          <w:b/>
          <w:bCs/>
          <w:i/>
          <w:iCs/>
          <w:sz w:val="22"/>
          <w:lang w:val="fr-CA"/>
        </w:rPr>
      </w:pPr>
    </w:p>
    <w:p w14:paraId="702B501E" w14:textId="77777777" w:rsidR="00490117" w:rsidRPr="00490117" w:rsidRDefault="00490117" w:rsidP="003E1B05">
      <w:pPr>
        <w:spacing w:before="0" w:after="120"/>
        <w:rPr>
          <w:rFonts w:ascii="Arial" w:eastAsia="Calibri" w:hAnsi="Arial"/>
          <w:b/>
          <w:bCs/>
          <w:i/>
          <w:iCs/>
          <w:sz w:val="22"/>
          <w:lang w:val="fr-CA"/>
        </w:rPr>
      </w:pPr>
    </w:p>
    <w:p w14:paraId="48AD9552" w14:textId="77777777" w:rsidR="00B53BD8" w:rsidRPr="00490117" w:rsidRDefault="00B53BD8" w:rsidP="00B53BD8">
      <w:pPr>
        <w:spacing w:before="0" w:after="120"/>
        <w:ind w:left="720"/>
        <w:contextualSpacing/>
        <w:rPr>
          <w:rFonts w:ascii="Arial" w:eastAsia="Calibri" w:hAnsi="Arial"/>
          <w:sz w:val="16"/>
          <w:szCs w:val="16"/>
          <w:lang w:val="fr-CA"/>
        </w:rPr>
      </w:pPr>
    </w:p>
    <w:p w14:paraId="46463F88" w14:textId="77777777" w:rsidR="00490117" w:rsidRDefault="00490117">
      <w:pPr>
        <w:spacing w:before="0" w:after="160" w:line="259" w:lineRule="auto"/>
        <w:rPr>
          <w:rFonts w:ascii="Arial" w:eastAsia="Calibri" w:hAnsi="Arial"/>
          <w:sz w:val="22"/>
          <w:lang w:val="fr-CA"/>
        </w:rPr>
      </w:pPr>
      <w:r>
        <w:rPr>
          <w:rFonts w:ascii="Arial" w:eastAsia="Calibri" w:hAnsi="Arial"/>
          <w:sz w:val="22"/>
          <w:lang w:val="fr-CA"/>
        </w:rPr>
        <w:br w:type="page"/>
      </w:r>
    </w:p>
    <w:tbl>
      <w:tblPr>
        <w:tblStyle w:val="Grilledutableau6"/>
        <w:tblW w:w="0" w:type="auto"/>
        <w:tblLook w:val="04A0" w:firstRow="1" w:lastRow="0" w:firstColumn="1" w:lastColumn="0" w:noHBand="0" w:noVBand="1"/>
      </w:tblPr>
      <w:tblGrid>
        <w:gridCol w:w="3539"/>
        <w:gridCol w:w="6677"/>
      </w:tblGrid>
      <w:tr w:rsidR="00490117" w:rsidRPr="00077139" w14:paraId="72162BB7" w14:textId="77777777" w:rsidTr="00490117">
        <w:trPr>
          <w:trHeight w:val="398"/>
        </w:trPr>
        <w:tc>
          <w:tcPr>
            <w:tcW w:w="10216" w:type="dxa"/>
            <w:gridSpan w:val="2"/>
            <w:shd w:val="clear" w:color="auto" w:fill="F2F2F2" w:themeFill="background1" w:themeFillShade="F2"/>
            <w:vAlign w:val="center"/>
          </w:tcPr>
          <w:p w14:paraId="10002EF5" w14:textId="77777777" w:rsidR="00490117" w:rsidRPr="00490117" w:rsidRDefault="00490117" w:rsidP="00490117">
            <w:pPr>
              <w:spacing w:before="0" w:after="120" w:line="259" w:lineRule="auto"/>
              <w:ind w:left="720"/>
              <w:contextualSpacing/>
              <w:jc w:val="center"/>
              <w:rPr>
                <w:rFonts w:ascii="Arial" w:eastAsia="Calibri" w:hAnsi="Arial"/>
                <w:szCs w:val="21"/>
              </w:rPr>
            </w:pPr>
            <w:r w:rsidRPr="00490117">
              <w:rPr>
                <w:rFonts w:ascii="Arial" w:eastAsia="Times New Roman" w:hAnsi="Arial"/>
                <w:sz w:val="22"/>
              </w:rPr>
              <w:lastRenderedPageBreak/>
              <w:t xml:space="preserve">Quelques exemples de questions </w:t>
            </w:r>
            <w:r>
              <w:rPr>
                <w:rFonts w:ascii="Arial" w:eastAsia="Times New Roman" w:hAnsi="Arial"/>
                <w:sz w:val="22"/>
              </w:rPr>
              <w:t xml:space="preserve">de consolidation </w:t>
            </w:r>
            <w:r w:rsidRPr="00490117">
              <w:rPr>
                <w:rFonts w:ascii="Arial" w:eastAsia="Times New Roman" w:hAnsi="Arial"/>
                <w:sz w:val="22"/>
              </w:rPr>
              <w:t>et de réponses possibles</w:t>
            </w:r>
          </w:p>
        </w:tc>
      </w:tr>
      <w:tr w:rsidR="00B53BD8" w:rsidRPr="00A75DD2" w14:paraId="5213F46B" w14:textId="77777777" w:rsidTr="00490117">
        <w:tc>
          <w:tcPr>
            <w:tcW w:w="3539" w:type="dxa"/>
          </w:tcPr>
          <w:p w14:paraId="57980CF5" w14:textId="77777777" w:rsidR="00B53BD8" w:rsidRPr="00490117" w:rsidRDefault="00B53BD8" w:rsidP="00B53BD8">
            <w:pPr>
              <w:spacing w:before="0" w:after="120" w:line="259" w:lineRule="auto"/>
              <w:jc w:val="center"/>
              <w:rPr>
                <w:rFonts w:ascii="Arial" w:eastAsia="Calibri" w:hAnsi="Arial"/>
                <w:szCs w:val="21"/>
              </w:rPr>
            </w:pPr>
            <w:r w:rsidRPr="00490117">
              <w:rPr>
                <w:rFonts w:ascii="Arial" w:eastAsia="Calibri" w:hAnsi="Arial"/>
                <w:szCs w:val="21"/>
              </w:rPr>
              <w:t>Questions</w:t>
            </w:r>
          </w:p>
        </w:tc>
        <w:tc>
          <w:tcPr>
            <w:tcW w:w="6677" w:type="dxa"/>
          </w:tcPr>
          <w:p w14:paraId="7F35E80B" w14:textId="77777777" w:rsidR="00B53BD8" w:rsidRPr="00490117" w:rsidRDefault="00B53BD8" w:rsidP="00B53BD8">
            <w:pPr>
              <w:spacing w:before="0" w:after="120" w:line="259" w:lineRule="auto"/>
              <w:ind w:left="720"/>
              <w:contextualSpacing/>
              <w:jc w:val="center"/>
              <w:rPr>
                <w:rFonts w:ascii="Arial" w:eastAsia="Calibri" w:hAnsi="Arial"/>
                <w:szCs w:val="21"/>
              </w:rPr>
            </w:pPr>
            <w:r w:rsidRPr="00490117">
              <w:rPr>
                <w:rFonts w:ascii="Arial" w:eastAsia="Calibri" w:hAnsi="Arial"/>
                <w:szCs w:val="21"/>
              </w:rPr>
              <w:t>Réponses possibles</w:t>
            </w:r>
          </w:p>
        </w:tc>
      </w:tr>
      <w:tr w:rsidR="00B53BD8" w:rsidRPr="00077139" w14:paraId="2C9AF7C0" w14:textId="77777777" w:rsidTr="00490117">
        <w:tc>
          <w:tcPr>
            <w:tcW w:w="3539" w:type="dxa"/>
          </w:tcPr>
          <w:p w14:paraId="6294819D" w14:textId="77777777" w:rsidR="00B53BD8" w:rsidRPr="00490117" w:rsidRDefault="00B53BD8" w:rsidP="00490117">
            <w:pPr>
              <w:spacing w:before="0" w:after="120"/>
              <w:ind w:left="26"/>
              <w:contextualSpacing/>
              <w:rPr>
                <w:rFonts w:ascii="Arial" w:eastAsia="Calibri" w:hAnsi="Arial"/>
                <w:szCs w:val="21"/>
              </w:rPr>
            </w:pPr>
            <w:r w:rsidRPr="00490117">
              <w:rPr>
                <w:rFonts w:ascii="Arial" w:eastAsia="Calibri" w:hAnsi="Arial"/>
                <w:szCs w:val="21"/>
              </w:rPr>
              <w:t xml:space="preserve">Quelle est la relation ou les régularités que </w:t>
            </w:r>
            <w:r w:rsidR="00490117">
              <w:rPr>
                <w:rFonts w:ascii="Arial" w:eastAsia="Calibri" w:hAnsi="Arial"/>
                <w:szCs w:val="21"/>
              </w:rPr>
              <w:t xml:space="preserve">tu as </w:t>
            </w:r>
            <w:r w:rsidRPr="00490117">
              <w:rPr>
                <w:rFonts w:ascii="Arial" w:eastAsia="Calibri" w:hAnsi="Arial"/>
                <w:szCs w:val="21"/>
              </w:rPr>
              <w:t>observées entre les composantes du cercle?</w:t>
            </w:r>
          </w:p>
        </w:tc>
        <w:tc>
          <w:tcPr>
            <w:tcW w:w="6677" w:type="dxa"/>
          </w:tcPr>
          <w:p w14:paraId="763D4E95" w14:textId="77777777" w:rsidR="00B53BD8" w:rsidRPr="00490117" w:rsidRDefault="00B53BD8" w:rsidP="00B53BD8">
            <w:pPr>
              <w:numPr>
                <w:ilvl w:val="0"/>
                <w:numId w:val="11"/>
              </w:numPr>
              <w:spacing w:before="0" w:after="120" w:line="259" w:lineRule="auto"/>
              <w:contextualSpacing/>
              <w:rPr>
                <w:rFonts w:ascii="Arial" w:eastAsia="Calibri" w:hAnsi="Arial"/>
                <w:szCs w:val="21"/>
              </w:rPr>
            </w:pPr>
            <w:r w:rsidRPr="00490117">
              <w:rPr>
                <w:rFonts w:ascii="Arial" w:eastAsia="Calibri" w:hAnsi="Arial"/>
                <w:szCs w:val="21"/>
              </w:rPr>
              <w:t>Le diamètre est toujours le double du rayon</w:t>
            </w:r>
          </w:p>
          <w:p w14:paraId="28FC8F35" w14:textId="77777777" w:rsidR="00B53BD8" w:rsidRPr="00490117" w:rsidRDefault="00B53BD8" w:rsidP="00B53BD8">
            <w:pPr>
              <w:numPr>
                <w:ilvl w:val="0"/>
                <w:numId w:val="11"/>
              </w:numPr>
              <w:spacing w:before="0" w:after="120" w:line="259" w:lineRule="auto"/>
              <w:contextualSpacing/>
              <w:rPr>
                <w:rFonts w:ascii="Arial" w:eastAsia="Calibri" w:hAnsi="Arial"/>
                <w:szCs w:val="21"/>
              </w:rPr>
            </w:pPr>
            <w:r w:rsidRPr="00490117">
              <w:rPr>
                <w:rFonts w:ascii="Arial" w:eastAsia="Calibri" w:hAnsi="Arial"/>
                <w:szCs w:val="21"/>
              </w:rPr>
              <w:t>Le rayon est toujours le demi du diamètre</w:t>
            </w:r>
          </w:p>
          <w:p w14:paraId="7C0EBF70" w14:textId="77777777" w:rsidR="00B53BD8" w:rsidRPr="00490117" w:rsidRDefault="00B53BD8" w:rsidP="00B53BD8">
            <w:pPr>
              <w:numPr>
                <w:ilvl w:val="0"/>
                <w:numId w:val="11"/>
              </w:numPr>
              <w:spacing w:before="0" w:after="120" w:line="259" w:lineRule="auto"/>
              <w:contextualSpacing/>
              <w:rPr>
                <w:rFonts w:ascii="Arial" w:eastAsia="Calibri" w:hAnsi="Arial"/>
                <w:szCs w:val="21"/>
              </w:rPr>
            </w:pPr>
            <w:r w:rsidRPr="00490117">
              <w:rPr>
                <w:rFonts w:ascii="Arial" w:eastAsia="Calibri" w:hAnsi="Arial"/>
                <w:szCs w:val="21"/>
              </w:rPr>
              <w:t>La circonférence est un peu plus que trois fois le diamètre.</w:t>
            </w:r>
          </w:p>
          <w:p w14:paraId="5CD32E10" w14:textId="77777777" w:rsidR="00B53BD8" w:rsidRPr="00490117" w:rsidRDefault="00B53BD8" w:rsidP="00B53BD8">
            <w:pPr>
              <w:numPr>
                <w:ilvl w:val="0"/>
                <w:numId w:val="11"/>
              </w:numPr>
              <w:spacing w:before="0" w:after="120" w:line="259" w:lineRule="auto"/>
              <w:contextualSpacing/>
              <w:rPr>
                <w:rFonts w:ascii="Arial" w:eastAsia="Calibri" w:hAnsi="Arial"/>
                <w:szCs w:val="21"/>
              </w:rPr>
            </w:pPr>
            <w:r w:rsidRPr="00490117">
              <w:rPr>
                <w:rFonts w:ascii="Arial" w:eastAsia="Calibri" w:hAnsi="Arial"/>
                <w:szCs w:val="21"/>
              </w:rPr>
              <w:t>La circonférence est un peu plus que six fois le rayon.</w:t>
            </w:r>
          </w:p>
        </w:tc>
      </w:tr>
      <w:tr w:rsidR="00B53BD8" w:rsidRPr="00A75DD2" w14:paraId="08489CFF" w14:textId="77777777" w:rsidTr="00490117">
        <w:tc>
          <w:tcPr>
            <w:tcW w:w="3539" w:type="dxa"/>
          </w:tcPr>
          <w:p w14:paraId="501F55B8" w14:textId="77777777" w:rsidR="00B53BD8" w:rsidRPr="00490117" w:rsidRDefault="00B53BD8" w:rsidP="00490117">
            <w:pPr>
              <w:spacing w:before="0" w:after="120"/>
              <w:ind w:left="26"/>
              <w:contextualSpacing/>
              <w:rPr>
                <w:rFonts w:ascii="Arial" w:eastAsia="Calibri" w:hAnsi="Arial"/>
                <w:szCs w:val="21"/>
              </w:rPr>
            </w:pPr>
            <w:r w:rsidRPr="00490117">
              <w:rPr>
                <w:rFonts w:ascii="Arial" w:eastAsia="Calibri" w:hAnsi="Arial"/>
                <w:szCs w:val="21"/>
              </w:rPr>
              <w:t>Si le cercle de Jean a un rayon de 14 cm et celui de Julie a un diamètre de 28 cm, quelle sera la différence entre l</w:t>
            </w:r>
            <w:r w:rsidR="00490117">
              <w:rPr>
                <w:rFonts w:ascii="Arial" w:eastAsia="Calibri" w:hAnsi="Arial"/>
                <w:szCs w:val="21"/>
              </w:rPr>
              <w:t>a</w:t>
            </w:r>
            <w:r w:rsidRPr="00490117">
              <w:rPr>
                <w:rFonts w:ascii="Arial" w:eastAsia="Calibri" w:hAnsi="Arial"/>
                <w:szCs w:val="21"/>
              </w:rPr>
              <w:t xml:space="preserve"> circonférence</w:t>
            </w:r>
            <w:r w:rsidR="00490117">
              <w:rPr>
                <w:rFonts w:ascii="Arial" w:eastAsia="Calibri" w:hAnsi="Arial"/>
                <w:szCs w:val="21"/>
              </w:rPr>
              <w:t xml:space="preserve"> de leurs cercles</w:t>
            </w:r>
            <w:r w:rsidRPr="00490117">
              <w:rPr>
                <w:rFonts w:ascii="Arial" w:eastAsia="Calibri" w:hAnsi="Arial"/>
                <w:szCs w:val="21"/>
              </w:rPr>
              <w:t>?</w:t>
            </w:r>
          </w:p>
          <w:p w14:paraId="5D284CEF" w14:textId="77777777" w:rsidR="00B53BD8" w:rsidRPr="00490117" w:rsidRDefault="00B53BD8" w:rsidP="00B53BD8">
            <w:pPr>
              <w:spacing w:before="0" w:after="120"/>
              <w:ind w:left="720"/>
              <w:contextualSpacing/>
              <w:rPr>
                <w:rFonts w:ascii="Arial" w:eastAsia="Calibri" w:hAnsi="Arial"/>
                <w:szCs w:val="21"/>
              </w:rPr>
            </w:pPr>
          </w:p>
        </w:tc>
        <w:tc>
          <w:tcPr>
            <w:tcW w:w="6677" w:type="dxa"/>
          </w:tcPr>
          <w:p w14:paraId="6E1C4589" w14:textId="77777777" w:rsidR="00B53BD8" w:rsidRPr="00490117" w:rsidRDefault="00B53BD8" w:rsidP="00B53BD8">
            <w:pPr>
              <w:numPr>
                <w:ilvl w:val="0"/>
                <w:numId w:val="11"/>
              </w:numPr>
              <w:spacing w:before="0" w:after="120" w:line="259" w:lineRule="auto"/>
              <w:contextualSpacing/>
              <w:rPr>
                <w:rFonts w:ascii="Arial" w:eastAsia="Calibri" w:hAnsi="Arial"/>
                <w:szCs w:val="21"/>
              </w:rPr>
            </w:pPr>
            <w:r w:rsidRPr="00490117">
              <w:rPr>
                <w:rFonts w:ascii="Arial" w:eastAsia="Calibri" w:hAnsi="Arial"/>
                <w:szCs w:val="21"/>
              </w:rPr>
              <w:t>La circonférence ne change pas.</w:t>
            </w:r>
          </w:p>
          <w:p w14:paraId="4DA49B5E" w14:textId="77777777" w:rsidR="00B53BD8" w:rsidRPr="00490117" w:rsidRDefault="00B53BD8" w:rsidP="00B53BD8">
            <w:pPr>
              <w:numPr>
                <w:ilvl w:val="0"/>
                <w:numId w:val="11"/>
              </w:numPr>
              <w:spacing w:before="0" w:after="120" w:line="259" w:lineRule="auto"/>
              <w:contextualSpacing/>
              <w:rPr>
                <w:rFonts w:ascii="Arial" w:eastAsia="Calibri" w:hAnsi="Arial"/>
                <w:szCs w:val="21"/>
              </w:rPr>
            </w:pPr>
            <w:r w:rsidRPr="00490117">
              <w:rPr>
                <w:rFonts w:ascii="Arial" w:eastAsia="Calibri" w:hAnsi="Arial"/>
                <w:szCs w:val="21"/>
              </w:rPr>
              <w:t>La circonférence sera la même parce que si je double la mesure du rayon de Jean cela me donne la mesure du diamètre de Julie.</w:t>
            </w:r>
          </w:p>
          <w:p w14:paraId="3EE95611" w14:textId="77777777" w:rsidR="00B53BD8" w:rsidRPr="00490117" w:rsidRDefault="00B53BD8" w:rsidP="00B53BD8">
            <w:pPr>
              <w:numPr>
                <w:ilvl w:val="0"/>
                <w:numId w:val="11"/>
              </w:numPr>
              <w:spacing w:before="0" w:after="120" w:line="259" w:lineRule="auto"/>
              <w:contextualSpacing/>
              <w:rPr>
                <w:rFonts w:ascii="Arial" w:eastAsia="Calibri" w:hAnsi="Arial"/>
                <w:szCs w:val="21"/>
              </w:rPr>
            </w:pPr>
            <w:r w:rsidRPr="00490117">
              <w:rPr>
                <w:rFonts w:ascii="Arial" w:eastAsia="Calibri" w:hAnsi="Arial"/>
                <w:szCs w:val="21"/>
              </w:rPr>
              <w:t>Si je multiplie 14cm par 6 et que je multiplie 28 cm par 3 je vais obtenir le même produit.</w:t>
            </w:r>
          </w:p>
          <w:p w14:paraId="189799C1" w14:textId="77777777" w:rsidR="00B53BD8" w:rsidRPr="00490117" w:rsidRDefault="00B53BD8" w:rsidP="00B53BD8">
            <w:pPr>
              <w:numPr>
                <w:ilvl w:val="0"/>
                <w:numId w:val="11"/>
              </w:numPr>
              <w:spacing w:before="0" w:after="120" w:line="259" w:lineRule="auto"/>
              <w:contextualSpacing/>
              <w:rPr>
                <w:rFonts w:ascii="Arial" w:eastAsia="Calibri" w:hAnsi="Arial"/>
                <w:szCs w:val="21"/>
              </w:rPr>
            </w:pPr>
            <w:r w:rsidRPr="00490117">
              <w:rPr>
                <w:rFonts w:ascii="Arial" w:eastAsia="Calibri" w:hAnsi="Arial"/>
                <w:szCs w:val="21"/>
              </w:rPr>
              <w:t xml:space="preserve">La différence est zéro parce que </w:t>
            </w:r>
          </w:p>
          <w:p w14:paraId="0AF230D9" w14:textId="77777777" w:rsidR="00B53BD8" w:rsidRPr="00490117" w:rsidRDefault="00B53BD8" w:rsidP="00B53BD8">
            <w:pPr>
              <w:spacing w:before="0" w:after="120" w:line="259" w:lineRule="auto"/>
              <w:ind w:left="706"/>
              <w:rPr>
                <w:rFonts w:ascii="Arial" w:eastAsia="Calibri" w:hAnsi="Arial"/>
                <w:szCs w:val="21"/>
              </w:rPr>
            </w:pPr>
            <w:r w:rsidRPr="00490117">
              <w:rPr>
                <w:rFonts w:ascii="Arial" w:eastAsia="Calibri" w:hAnsi="Arial"/>
                <w:szCs w:val="21"/>
              </w:rPr>
              <w:t>14 cm x 6,28 = 28 cm x 3,14</w:t>
            </w:r>
          </w:p>
        </w:tc>
      </w:tr>
      <w:tr w:rsidR="00B53BD8" w:rsidRPr="00077139" w14:paraId="276ABAA3" w14:textId="77777777" w:rsidTr="00490117">
        <w:tc>
          <w:tcPr>
            <w:tcW w:w="3539" w:type="dxa"/>
          </w:tcPr>
          <w:p w14:paraId="64BBA3E6" w14:textId="77777777" w:rsidR="00B53BD8" w:rsidRPr="00490117" w:rsidRDefault="00B53BD8" w:rsidP="00490117">
            <w:pPr>
              <w:spacing w:before="0" w:after="120"/>
              <w:ind w:left="26"/>
              <w:contextualSpacing/>
              <w:rPr>
                <w:rFonts w:ascii="Arial" w:eastAsia="Calibri" w:hAnsi="Arial"/>
                <w:szCs w:val="21"/>
              </w:rPr>
            </w:pPr>
            <w:r w:rsidRPr="00490117">
              <w:rPr>
                <w:rFonts w:ascii="Arial" w:eastAsia="Calibri" w:hAnsi="Arial"/>
                <w:szCs w:val="21"/>
              </w:rPr>
              <w:t>Que répondrais-tu à un ami qui se questionne au sujet du nombre pi (π)?</w:t>
            </w:r>
          </w:p>
          <w:p w14:paraId="0D8B906A" w14:textId="77777777" w:rsidR="00B53BD8" w:rsidRPr="00490117" w:rsidRDefault="00B53BD8" w:rsidP="00B53BD8">
            <w:pPr>
              <w:spacing w:before="0" w:after="120"/>
              <w:ind w:left="720"/>
              <w:contextualSpacing/>
              <w:rPr>
                <w:rFonts w:ascii="Arial" w:eastAsia="Calibri" w:hAnsi="Arial"/>
                <w:szCs w:val="21"/>
              </w:rPr>
            </w:pPr>
          </w:p>
        </w:tc>
        <w:tc>
          <w:tcPr>
            <w:tcW w:w="6677" w:type="dxa"/>
          </w:tcPr>
          <w:p w14:paraId="3E2FEE87" w14:textId="77777777" w:rsidR="00B53BD8" w:rsidRPr="00490117" w:rsidRDefault="00B53BD8" w:rsidP="00B53BD8">
            <w:pPr>
              <w:numPr>
                <w:ilvl w:val="0"/>
                <w:numId w:val="11"/>
              </w:numPr>
              <w:spacing w:before="0" w:after="120" w:line="259" w:lineRule="auto"/>
              <w:contextualSpacing/>
              <w:rPr>
                <w:rFonts w:ascii="Arial" w:eastAsia="Calibri" w:hAnsi="Arial"/>
                <w:szCs w:val="21"/>
              </w:rPr>
            </w:pPr>
            <w:r w:rsidRPr="00490117">
              <w:rPr>
                <w:rFonts w:ascii="Arial" w:eastAsia="Calibri" w:hAnsi="Arial"/>
                <w:szCs w:val="21"/>
              </w:rPr>
              <w:t>Il y a un roman nommé Pi qui raconte une histoire invraisemblable d’un jeune homme qui survit sur la mer avec des animaux sauvages.</w:t>
            </w:r>
          </w:p>
          <w:p w14:paraId="4FDE777A" w14:textId="77777777" w:rsidR="00B53BD8" w:rsidRPr="00490117" w:rsidRDefault="00B53BD8" w:rsidP="00B53BD8">
            <w:pPr>
              <w:numPr>
                <w:ilvl w:val="0"/>
                <w:numId w:val="11"/>
              </w:numPr>
              <w:spacing w:before="0" w:after="120" w:line="259" w:lineRule="auto"/>
              <w:contextualSpacing/>
              <w:rPr>
                <w:rFonts w:ascii="Arial" w:eastAsia="Calibri" w:hAnsi="Arial"/>
                <w:szCs w:val="21"/>
              </w:rPr>
            </w:pPr>
            <w:r w:rsidRPr="00490117">
              <w:rPr>
                <w:rFonts w:ascii="Arial" w:eastAsia="Calibri" w:hAnsi="Arial"/>
                <w:szCs w:val="21"/>
              </w:rPr>
              <w:t>Pi est un nombre irrationnel.</w:t>
            </w:r>
          </w:p>
          <w:p w14:paraId="249A5345" w14:textId="77777777" w:rsidR="00B53BD8" w:rsidRPr="00490117" w:rsidRDefault="00B53BD8" w:rsidP="00B53BD8">
            <w:pPr>
              <w:numPr>
                <w:ilvl w:val="0"/>
                <w:numId w:val="11"/>
              </w:numPr>
              <w:spacing w:before="0" w:after="120" w:line="259" w:lineRule="auto"/>
              <w:contextualSpacing/>
              <w:rPr>
                <w:rFonts w:ascii="Arial" w:eastAsia="Calibri" w:hAnsi="Arial"/>
                <w:szCs w:val="21"/>
              </w:rPr>
            </w:pPr>
            <w:r w:rsidRPr="00490117">
              <w:rPr>
                <w:rFonts w:ascii="Arial" w:eastAsia="Calibri" w:hAnsi="Arial"/>
                <w:szCs w:val="21"/>
              </w:rPr>
              <w:t>Pi est un nombre irrationnel qui contient plusieurs chiffres après la virgule.</w:t>
            </w:r>
          </w:p>
          <w:p w14:paraId="4F7950A3" w14:textId="77777777" w:rsidR="00B53BD8" w:rsidRPr="00490117" w:rsidRDefault="00B53BD8" w:rsidP="00B53BD8">
            <w:pPr>
              <w:numPr>
                <w:ilvl w:val="0"/>
                <w:numId w:val="11"/>
              </w:numPr>
              <w:spacing w:before="0" w:after="120" w:line="259" w:lineRule="auto"/>
              <w:contextualSpacing/>
              <w:rPr>
                <w:rFonts w:ascii="Arial" w:eastAsia="Calibri" w:hAnsi="Arial"/>
                <w:szCs w:val="21"/>
              </w:rPr>
            </w:pPr>
            <w:r w:rsidRPr="00490117">
              <w:rPr>
                <w:rFonts w:ascii="Arial" w:eastAsia="Calibri" w:hAnsi="Arial"/>
                <w:szCs w:val="21"/>
              </w:rPr>
              <w:t>Pi est presque 3.</w:t>
            </w:r>
          </w:p>
          <w:p w14:paraId="7C175D7F" w14:textId="77777777" w:rsidR="00B53BD8" w:rsidRPr="00490117" w:rsidRDefault="00B53BD8" w:rsidP="00B53BD8">
            <w:pPr>
              <w:numPr>
                <w:ilvl w:val="0"/>
                <w:numId w:val="11"/>
              </w:numPr>
              <w:spacing w:before="0" w:after="120" w:line="259" w:lineRule="auto"/>
              <w:contextualSpacing/>
              <w:rPr>
                <w:rFonts w:ascii="Arial" w:eastAsia="Calibri" w:hAnsi="Arial"/>
                <w:szCs w:val="21"/>
              </w:rPr>
            </w:pPr>
            <w:r w:rsidRPr="00490117">
              <w:rPr>
                <w:rFonts w:ascii="Arial" w:eastAsia="Calibri" w:hAnsi="Arial"/>
                <w:szCs w:val="21"/>
              </w:rPr>
              <w:t>Pi représente la relation entre la circonférence et le diamètre.</w:t>
            </w:r>
          </w:p>
        </w:tc>
      </w:tr>
      <w:tr w:rsidR="00B53BD8" w:rsidRPr="00077139" w14:paraId="6EC44EEB" w14:textId="77777777" w:rsidTr="00490117">
        <w:tc>
          <w:tcPr>
            <w:tcW w:w="3539" w:type="dxa"/>
          </w:tcPr>
          <w:p w14:paraId="4486CF77" w14:textId="77777777" w:rsidR="00B53BD8" w:rsidRPr="00490117" w:rsidRDefault="00B53BD8" w:rsidP="00490117">
            <w:pPr>
              <w:spacing w:before="0" w:after="120"/>
              <w:ind w:left="26"/>
              <w:contextualSpacing/>
              <w:rPr>
                <w:rFonts w:ascii="Arial" w:eastAsia="Calibri" w:hAnsi="Arial"/>
                <w:szCs w:val="21"/>
              </w:rPr>
            </w:pPr>
            <w:r w:rsidRPr="00490117">
              <w:rPr>
                <w:rFonts w:ascii="Arial" w:eastAsia="Calibri" w:hAnsi="Arial"/>
                <w:szCs w:val="21"/>
              </w:rPr>
              <w:t>La circonférence d’un certain cercle est le double du périmètre d’un rectangle. Quel</w:t>
            </w:r>
            <w:r w:rsidR="00490117" w:rsidRPr="00490117">
              <w:rPr>
                <w:rFonts w:ascii="Arial" w:eastAsia="Calibri" w:hAnsi="Arial"/>
                <w:szCs w:val="21"/>
              </w:rPr>
              <w:t>les</w:t>
            </w:r>
            <w:r w:rsidRPr="00490117">
              <w:rPr>
                <w:rFonts w:ascii="Arial" w:eastAsia="Calibri" w:hAnsi="Arial"/>
                <w:szCs w:val="21"/>
              </w:rPr>
              <w:t xml:space="preserve"> pourrai</w:t>
            </w:r>
            <w:r w:rsidR="00490117" w:rsidRPr="00490117">
              <w:rPr>
                <w:rFonts w:ascii="Arial" w:eastAsia="Calibri" w:hAnsi="Arial"/>
                <w:szCs w:val="21"/>
              </w:rPr>
              <w:t>en</w:t>
            </w:r>
            <w:r w:rsidRPr="00490117">
              <w:rPr>
                <w:rFonts w:ascii="Arial" w:eastAsia="Calibri" w:hAnsi="Arial"/>
                <w:szCs w:val="21"/>
              </w:rPr>
              <w:t>t être les dimensions de ces deux figures.</w:t>
            </w:r>
          </w:p>
        </w:tc>
        <w:tc>
          <w:tcPr>
            <w:tcW w:w="6677" w:type="dxa"/>
          </w:tcPr>
          <w:p w14:paraId="02D1D051" w14:textId="77777777" w:rsidR="00B53BD8" w:rsidRPr="00490117" w:rsidRDefault="00B53BD8" w:rsidP="00B53BD8">
            <w:pPr>
              <w:numPr>
                <w:ilvl w:val="0"/>
                <w:numId w:val="11"/>
              </w:numPr>
              <w:spacing w:before="0" w:after="120" w:line="259" w:lineRule="auto"/>
              <w:contextualSpacing/>
              <w:rPr>
                <w:rFonts w:ascii="Arial" w:eastAsia="Calibri" w:hAnsi="Arial"/>
                <w:szCs w:val="21"/>
              </w:rPr>
            </w:pPr>
            <w:r w:rsidRPr="00490117">
              <w:rPr>
                <w:rFonts w:ascii="Arial" w:eastAsia="Calibri" w:hAnsi="Arial"/>
                <w:szCs w:val="21"/>
              </w:rPr>
              <w:t>Supposons que j’ai un carré dont les côtés mesurent 3 cm, le périmètre sera de 12 cm. La circonférence du cercle sera de 24 cm. Si je divise 24 par Pi ou 3,14 j’obtiens un diamètre d’environ 7,6 cm et un rayon d’environ 3,8 cm.</w:t>
            </w:r>
          </w:p>
          <w:p w14:paraId="46315CDC" w14:textId="77777777" w:rsidR="00B53BD8" w:rsidRPr="00490117" w:rsidRDefault="00B53BD8" w:rsidP="00B53BD8">
            <w:pPr>
              <w:numPr>
                <w:ilvl w:val="0"/>
                <w:numId w:val="11"/>
              </w:numPr>
              <w:spacing w:before="0" w:after="120" w:line="259" w:lineRule="auto"/>
              <w:contextualSpacing/>
              <w:rPr>
                <w:rFonts w:ascii="Arial" w:eastAsia="Calibri" w:hAnsi="Arial"/>
                <w:szCs w:val="21"/>
              </w:rPr>
            </w:pPr>
            <w:r w:rsidRPr="00490117">
              <w:rPr>
                <w:rFonts w:ascii="Arial" w:eastAsia="Calibri" w:hAnsi="Arial"/>
                <w:szCs w:val="21"/>
              </w:rPr>
              <w:t>Supposons que j’ai un rectangle dont la longueur mesure 6 cm et la largeur mesure 4 cm, le périmètre sera de 20 cm. La circonférence du cercle sera de 40 cm. Pour déterminer la longueur du diamètre j’ai divisé 40 par le nombre Pi ou 3,14 et j’ai obtenu environ 12,7 cm.  J’ai divisé cette valeur par deux pour déterminer le rayon et j’ai obtenu environ 6,37 cm.</w:t>
            </w:r>
          </w:p>
        </w:tc>
      </w:tr>
    </w:tbl>
    <w:p w14:paraId="7C148CE5" w14:textId="77777777" w:rsidR="00D33592" w:rsidRPr="0016780D" w:rsidRDefault="00D33592" w:rsidP="003E1B05">
      <w:pPr>
        <w:spacing w:before="0" w:after="120"/>
        <w:rPr>
          <w:rFonts w:ascii="Arial" w:eastAsia="Calibri" w:hAnsi="Arial"/>
          <w:b/>
          <w:bCs/>
          <w:i/>
          <w:iCs/>
          <w:sz w:val="22"/>
          <w:lang w:val="fr-CA"/>
        </w:rPr>
      </w:pPr>
    </w:p>
    <w:p w14:paraId="3B6E3363" w14:textId="77777777" w:rsidR="00490117" w:rsidRPr="0016780D" w:rsidRDefault="00490117" w:rsidP="003E1B05">
      <w:pPr>
        <w:spacing w:before="0" w:after="120"/>
        <w:rPr>
          <w:rFonts w:ascii="Arial" w:eastAsia="Calibri" w:hAnsi="Arial"/>
          <w:b/>
          <w:bCs/>
          <w:i/>
          <w:iCs/>
          <w:sz w:val="22"/>
          <w:lang w:val="fr-CA"/>
        </w:rPr>
      </w:pPr>
    </w:p>
    <w:p w14:paraId="0DB64318" w14:textId="77777777" w:rsidR="00490117" w:rsidRPr="0016780D" w:rsidRDefault="00490117" w:rsidP="00490117">
      <w:pPr>
        <w:spacing w:before="0" w:after="120"/>
        <w:contextualSpacing/>
        <w:rPr>
          <w:rFonts w:ascii="Arial" w:eastAsia="Calibri" w:hAnsi="Arial"/>
          <w:sz w:val="22"/>
          <w:lang w:val="fr-CA"/>
        </w:rPr>
      </w:pPr>
      <w:r w:rsidRPr="0016780D">
        <w:rPr>
          <w:rFonts w:ascii="Arial" w:eastAsia="Calibri" w:hAnsi="Arial"/>
          <w:b/>
          <w:bCs/>
          <w:i/>
          <w:iCs/>
          <w:sz w:val="28"/>
          <w:szCs w:val="28"/>
          <w:lang w:val="fr-CA"/>
        </w:rPr>
        <w:t>Directives étape par étape pour l’élève</w:t>
      </w:r>
    </w:p>
    <w:p w14:paraId="2438B94D" w14:textId="77777777" w:rsidR="00490117" w:rsidRPr="0016780D" w:rsidRDefault="00490117" w:rsidP="00490117">
      <w:pPr>
        <w:spacing w:before="0" w:after="120"/>
        <w:contextualSpacing/>
        <w:rPr>
          <w:rFonts w:ascii="Arial" w:eastAsia="Calibri" w:hAnsi="Arial"/>
          <w:b/>
          <w:bCs/>
          <w:i/>
          <w:iCs/>
          <w:sz w:val="28"/>
          <w:szCs w:val="28"/>
          <w:lang w:val="fr-CA"/>
        </w:rPr>
      </w:pPr>
    </w:p>
    <w:tbl>
      <w:tblPr>
        <w:tblStyle w:val="Grilledutableau5"/>
        <w:tblpPr w:leftFromText="141" w:rightFromText="141" w:vertAnchor="text" w:horzAnchor="margin" w:tblpY="-35"/>
        <w:tblOverlap w:val="never"/>
        <w:tblW w:w="0" w:type="auto"/>
        <w:tblLook w:val="06A0" w:firstRow="1" w:lastRow="0" w:firstColumn="1" w:lastColumn="0" w:noHBand="1" w:noVBand="1"/>
      </w:tblPr>
      <w:tblGrid>
        <w:gridCol w:w="10230"/>
      </w:tblGrid>
      <w:tr w:rsidR="00490117" w:rsidRPr="00077139" w14:paraId="4ED2D65F" w14:textId="77777777" w:rsidTr="002070EB">
        <w:tc>
          <w:tcPr>
            <w:tcW w:w="10230" w:type="dxa"/>
            <w:shd w:val="clear" w:color="auto" w:fill="D9E2F3"/>
          </w:tcPr>
          <w:p w14:paraId="2F2980B0" w14:textId="77777777" w:rsidR="00490117" w:rsidRPr="0016780D" w:rsidRDefault="00490117" w:rsidP="002070EB">
            <w:pPr>
              <w:spacing w:before="0" w:after="120"/>
              <w:rPr>
                <w:rFonts w:ascii="Arial" w:eastAsia="Calibri" w:hAnsi="Arial"/>
                <w:color w:val="000000"/>
                <w:sz w:val="22"/>
                <w:szCs w:val="22"/>
                <w:u w:val="single"/>
              </w:rPr>
            </w:pPr>
            <w:r w:rsidRPr="0016780D">
              <w:rPr>
                <w:rFonts w:ascii="Arial" w:eastAsia="Calibri" w:hAnsi="Arial"/>
                <w:color w:val="000000"/>
                <w:sz w:val="22"/>
                <w:szCs w:val="22"/>
                <w:u w:val="single"/>
              </w:rPr>
              <w:t>Le cercle</w:t>
            </w:r>
          </w:p>
          <w:p w14:paraId="663A9EE0" w14:textId="77777777" w:rsidR="00490117" w:rsidRPr="0016780D" w:rsidRDefault="00490117" w:rsidP="002070EB">
            <w:pPr>
              <w:spacing w:before="0" w:after="120"/>
              <w:contextualSpacing/>
              <w:rPr>
                <w:rFonts w:ascii="Arial" w:eastAsia="Calibri" w:hAnsi="Arial"/>
                <w:sz w:val="22"/>
                <w:szCs w:val="22"/>
              </w:rPr>
            </w:pPr>
            <w:r w:rsidRPr="0016780D">
              <w:rPr>
                <w:rFonts w:ascii="Arial" w:eastAsia="Calibri" w:hAnsi="Arial"/>
                <w:color w:val="000000"/>
                <w:sz w:val="22"/>
                <w:szCs w:val="22"/>
              </w:rPr>
              <w:t xml:space="preserve">Note tout ce que tu as appris </w:t>
            </w:r>
            <w:r w:rsidRPr="0016780D">
              <w:rPr>
                <w:rFonts w:ascii="Arial" w:eastAsia="Calibri" w:hAnsi="Arial"/>
                <w:sz w:val="22"/>
                <w:szCs w:val="22"/>
              </w:rPr>
              <w:t>au sujet des composantes du cercle et de la mesure de la circonférence dans ton journal de bord mathématique.</w:t>
            </w:r>
          </w:p>
          <w:p w14:paraId="71EDE764" w14:textId="77777777" w:rsidR="00490117" w:rsidRPr="0016780D" w:rsidRDefault="00490117" w:rsidP="002070EB">
            <w:pPr>
              <w:spacing w:before="0" w:after="120"/>
              <w:contextualSpacing/>
              <w:rPr>
                <w:rFonts w:ascii="Arial" w:eastAsia="Calibri" w:hAnsi="Arial"/>
                <w:b/>
                <w:bCs/>
                <w:i/>
                <w:iCs/>
                <w:sz w:val="22"/>
              </w:rPr>
            </w:pPr>
          </w:p>
        </w:tc>
      </w:tr>
    </w:tbl>
    <w:p w14:paraId="0976DBD9" w14:textId="77777777" w:rsidR="0016780D" w:rsidRDefault="0016780D" w:rsidP="00D33592">
      <w:pPr>
        <w:spacing w:before="0" w:after="120"/>
        <w:rPr>
          <w:rFonts w:eastAsia="Calibri"/>
          <w:b/>
          <w:bCs/>
          <w:i/>
          <w:iCs/>
          <w:sz w:val="28"/>
          <w:szCs w:val="28"/>
          <w:lang w:val="fr-CA"/>
        </w:rPr>
      </w:pPr>
    </w:p>
    <w:p w14:paraId="2FDCC570" w14:textId="77777777" w:rsidR="0016780D" w:rsidRDefault="0016780D" w:rsidP="0016780D">
      <w:pPr>
        <w:rPr>
          <w:lang w:val="fr-CA"/>
        </w:rPr>
      </w:pPr>
      <w:r>
        <w:rPr>
          <w:lang w:val="fr-CA"/>
        </w:rPr>
        <w:br w:type="page"/>
      </w:r>
    </w:p>
    <w:p w14:paraId="438F169B" w14:textId="77777777" w:rsidR="00D33592" w:rsidRPr="0016780D" w:rsidRDefault="00D33592" w:rsidP="00D33592">
      <w:pPr>
        <w:spacing w:before="0" w:after="120"/>
        <w:rPr>
          <w:rFonts w:ascii="Arial" w:eastAsia="Calibri" w:hAnsi="Arial"/>
          <w:b/>
          <w:bCs/>
          <w:i/>
          <w:iCs/>
          <w:sz w:val="28"/>
          <w:szCs w:val="28"/>
          <w:lang w:val="fr-CA"/>
        </w:rPr>
      </w:pPr>
      <w:r w:rsidRPr="0016780D">
        <w:rPr>
          <w:rFonts w:ascii="Arial" w:eastAsia="Calibri" w:hAnsi="Arial"/>
          <w:b/>
          <w:bCs/>
          <w:i/>
          <w:iCs/>
          <w:sz w:val="28"/>
          <w:szCs w:val="28"/>
          <w:lang w:val="fr-CA"/>
        </w:rPr>
        <w:lastRenderedPageBreak/>
        <w:t>Évaluation/rétroaction</w:t>
      </w:r>
    </w:p>
    <w:p w14:paraId="636305A2" w14:textId="77777777" w:rsidR="00D33592" w:rsidRPr="0016780D" w:rsidRDefault="00D33592" w:rsidP="00D33592">
      <w:pPr>
        <w:spacing w:before="0" w:after="120"/>
        <w:rPr>
          <w:rFonts w:ascii="Arial" w:eastAsia="Calibri" w:hAnsi="Arial"/>
          <w:sz w:val="22"/>
          <w:lang w:val="fr-CA"/>
        </w:rPr>
      </w:pPr>
      <w:r w:rsidRPr="0016780D">
        <w:rPr>
          <w:rFonts w:ascii="Arial" w:eastAsia="Calibri" w:hAnsi="Arial"/>
          <w:sz w:val="22"/>
          <w:lang w:val="fr-CA"/>
        </w:rPr>
        <w:t xml:space="preserve">Lors des échanges, observer les élèves en </w:t>
      </w:r>
      <w:r w:rsidR="0016780D" w:rsidRPr="0016780D">
        <w:rPr>
          <w:rFonts w:ascii="Arial" w:eastAsia="Calibri" w:hAnsi="Arial"/>
          <w:sz w:val="22"/>
          <w:lang w:val="fr-CA"/>
        </w:rPr>
        <w:t>se</w:t>
      </w:r>
      <w:r w:rsidRPr="0016780D">
        <w:rPr>
          <w:rFonts w:ascii="Arial" w:eastAsia="Calibri" w:hAnsi="Arial"/>
          <w:sz w:val="22"/>
          <w:lang w:val="fr-CA"/>
        </w:rPr>
        <w:t xml:space="preserve"> posant des questions telles que:</w:t>
      </w:r>
    </w:p>
    <w:p w14:paraId="68DC0312" w14:textId="77777777" w:rsidR="00D33592" w:rsidRPr="0016780D" w:rsidRDefault="00D33592" w:rsidP="00D33592">
      <w:pPr>
        <w:numPr>
          <w:ilvl w:val="0"/>
          <w:numId w:val="7"/>
        </w:numPr>
        <w:spacing w:before="0" w:after="120"/>
        <w:contextualSpacing/>
        <w:rPr>
          <w:rFonts w:ascii="Arial" w:eastAsia="Times New Roman" w:hAnsi="Arial"/>
          <w:sz w:val="22"/>
          <w:lang w:val="fr-CA"/>
        </w:rPr>
      </w:pPr>
      <w:r w:rsidRPr="0016780D">
        <w:rPr>
          <w:rFonts w:ascii="Arial" w:eastAsia="Calibri" w:hAnsi="Arial"/>
          <w:sz w:val="22"/>
          <w:lang w:val="fr-CA"/>
        </w:rPr>
        <w:t>Comprennent-ils la relation entre les composantes du cercle?</w:t>
      </w:r>
    </w:p>
    <w:p w14:paraId="5B6EC6F8" w14:textId="77777777" w:rsidR="00D33592" w:rsidRPr="0016780D" w:rsidRDefault="00D33592" w:rsidP="00D33592">
      <w:pPr>
        <w:numPr>
          <w:ilvl w:val="0"/>
          <w:numId w:val="7"/>
        </w:numPr>
        <w:spacing w:before="0" w:after="120"/>
        <w:contextualSpacing/>
        <w:rPr>
          <w:rFonts w:ascii="Arial" w:eastAsia="Times New Roman" w:hAnsi="Arial"/>
          <w:sz w:val="22"/>
          <w:lang w:val="fr-CA"/>
        </w:rPr>
      </w:pPr>
      <w:r w:rsidRPr="0016780D">
        <w:rPr>
          <w:rFonts w:ascii="Arial" w:eastAsia="Calibri" w:hAnsi="Arial"/>
          <w:sz w:val="22"/>
          <w:lang w:val="fr-CA"/>
        </w:rPr>
        <w:t>Quelles sont les régularités et les relations qu’ils dégagent?</w:t>
      </w:r>
    </w:p>
    <w:p w14:paraId="43D3F47B" w14:textId="77777777" w:rsidR="00D33592" w:rsidRPr="0016780D" w:rsidRDefault="00D33592" w:rsidP="00D33592">
      <w:pPr>
        <w:numPr>
          <w:ilvl w:val="0"/>
          <w:numId w:val="7"/>
        </w:numPr>
        <w:spacing w:before="0" w:after="120"/>
        <w:contextualSpacing/>
        <w:rPr>
          <w:rFonts w:ascii="Arial" w:eastAsia="Times New Roman" w:hAnsi="Arial"/>
          <w:b/>
          <w:bCs/>
          <w:i/>
          <w:iCs/>
          <w:color w:val="000000"/>
          <w:sz w:val="22"/>
          <w:lang w:val="fr-CA"/>
        </w:rPr>
      </w:pPr>
      <w:r w:rsidRPr="0016780D">
        <w:rPr>
          <w:rFonts w:ascii="Arial" w:eastAsia="Calibri" w:hAnsi="Arial"/>
          <w:sz w:val="22"/>
          <w:lang w:val="fr-CA"/>
        </w:rPr>
        <w:t>Peuvent-ils démontrer leur compréhension:</w:t>
      </w:r>
    </w:p>
    <w:p w14:paraId="3556EB1A" w14:textId="77777777" w:rsidR="00D33592" w:rsidRPr="0016780D" w:rsidRDefault="00D33592" w:rsidP="00D33592">
      <w:pPr>
        <w:numPr>
          <w:ilvl w:val="1"/>
          <w:numId w:val="7"/>
        </w:numPr>
        <w:spacing w:before="0" w:after="120" w:line="259" w:lineRule="auto"/>
        <w:contextualSpacing/>
        <w:rPr>
          <w:rFonts w:ascii="Arial" w:eastAsia="Times New Roman" w:hAnsi="Arial"/>
          <w:i/>
          <w:iCs/>
          <w:color w:val="000000"/>
          <w:sz w:val="22"/>
          <w:lang w:val="fr-CA"/>
        </w:rPr>
      </w:pPr>
      <w:proofErr w:type="gramStart"/>
      <w:r w:rsidRPr="0016780D">
        <w:rPr>
          <w:rFonts w:ascii="Arial" w:eastAsia="Calibri" w:hAnsi="Arial"/>
          <w:sz w:val="22"/>
          <w:lang w:val="fr-CA"/>
        </w:rPr>
        <w:t>des</w:t>
      </w:r>
      <w:proofErr w:type="gramEnd"/>
      <w:r w:rsidRPr="0016780D">
        <w:rPr>
          <w:rFonts w:ascii="Arial" w:eastAsia="Calibri" w:hAnsi="Arial"/>
          <w:color w:val="000000"/>
          <w:sz w:val="22"/>
          <w:lang w:val="fr-CA"/>
        </w:rPr>
        <w:t xml:space="preserve"> composantes du cercle : circonférence, rayon, diamètre</w:t>
      </w:r>
    </w:p>
    <w:p w14:paraId="628604CF" w14:textId="77777777" w:rsidR="00D33592" w:rsidRPr="0016780D" w:rsidRDefault="00D33592" w:rsidP="00D33592">
      <w:pPr>
        <w:numPr>
          <w:ilvl w:val="1"/>
          <w:numId w:val="7"/>
        </w:numPr>
        <w:spacing w:before="0" w:after="120"/>
        <w:rPr>
          <w:rFonts w:ascii="Arial" w:eastAsia="Times New Roman" w:hAnsi="Arial"/>
          <w:color w:val="000000"/>
          <w:sz w:val="22"/>
          <w:lang w:val="fr-CA"/>
        </w:rPr>
      </w:pPr>
      <w:proofErr w:type="gramStart"/>
      <w:r w:rsidRPr="0016780D">
        <w:rPr>
          <w:rFonts w:ascii="Arial" w:eastAsia="Calibri" w:hAnsi="Arial"/>
          <w:color w:val="000000"/>
          <w:sz w:val="22"/>
          <w:lang w:val="fr-CA"/>
        </w:rPr>
        <w:t>des</w:t>
      </w:r>
      <w:proofErr w:type="gramEnd"/>
      <w:r w:rsidRPr="0016780D">
        <w:rPr>
          <w:rFonts w:ascii="Arial" w:eastAsia="Calibri" w:hAnsi="Arial"/>
          <w:color w:val="000000"/>
          <w:sz w:val="22"/>
          <w:lang w:val="fr-CA"/>
        </w:rPr>
        <w:t xml:space="preserve"> relations entre le diamètre et le rayon </w:t>
      </w:r>
    </w:p>
    <w:p w14:paraId="4A735429" w14:textId="77777777" w:rsidR="00D33592" w:rsidRPr="0016780D" w:rsidRDefault="00D33592" w:rsidP="00D33592">
      <w:pPr>
        <w:numPr>
          <w:ilvl w:val="1"/>
          <w:numId w:val="7"/>
        </w:numPr>
        <w:spacing w:before="0" w:after="120"/>
        <w:rPr>
          <w:rFonts w:ascii="Arial" w:eastAsia="Times New Roman" w:hAnsi="Arial"/>
          <w:color w:val="000000"/>
          <w:sz w:val="22"/>
          <w:lang w:val="fr-CA"/>
        </w:rPr>
      </w:pPr>
      <w:proofErr w:type="gramStart"/>
      <w:r w:rsidRPr="0016780D">
        <w:rPr>
          <w:rFonts w:ascii="Arial" w:eastAsia="Calibri" w:hAnsi="Arial"/>
          <w:color w:val="000000"/>
          <w:sz w:val="22"/>
          <w:lang w:val="fr-CA"/>
        </w:rPr>
        <w:t>des</w:t>
      </w:r>
      <w:proofErr w:type="gramEnd"/>
      <w:r w:rsidRPr="0016780D">
        <w:rPr>
          <w:rFonts w:ascii="Arial" w:eastAsia="Calibri" w:hAnsi="Arial"/>
          <w:color w:val="000000"/>
          <w:sz w:val="22"/>
          <w:lang w:val="fr-CA"/>
        </w:rPr>
        <w:t xml:space="preserve"> relations entre le diamètre, le rayon et la circonférence</w:t>
      </w:r>
    </w:p>
    <w:p w14:paraId="4570965D" w14:textId="77777777" w:rsidR="00D33592" w:rsidRPr="0016780D" w:rsidRDefault="00D33592" w:rsidP="00D33592">
      <w:pPr>
        <w:numPr>
          <w:ilvl w:val="1"/>
          <w:numId w:val="7"/>
        </w:numPr>
        <w:spacing w:before="0" w:after="120"/>
        <w:rPr>
          <w:rFonts w:ascii="Arial" w:eastAsia="Times New Roman" w:hAnsi="Arial"/>
          <w:i/>
          <w:iCs/>
          <w:color w:val="000000"/>
          <w:sz w:val="22"/>
          <w:lang w:val="fr-CA"/>
        </w:rPr>
      </w:pPr>
      <w:proofErr w:type="gramStart"/>
      <w:r w:rsidRPr="0016780D">
        <w:rPr>
          <w:rFonts w:ascii="Arial" w:eastAsia="Calibri" w:hAnsi="Arial"/>
          <w:color w:val="000000"/>
          <w:sz w:val="22"/>
          <w:lang w:val="fr-CA"/>
        </w:rPr>
        <w:t>des</w:t>
      </w:r>
      <w:proofErr w:type="gramEnd"/>
      <w:r w:rsidRPr="0016780D">
        <w:rPr>
          <w:rFonts w:ascii="Arial" w:eastAsia="Calibri" w:hAnsi="Arial"/>
          <w:color w:val="000000"/>
          <w:sz w:val="22"/>
          <w:lang w:val="fr-CA"/>
        </w:rPr>
        <w:t xml:space="preserve"> relations entre la circonférence et pi (π)?</w:t>
      </w:r>
    </w:p>
    <w:p w14:paraId="0B455617" w14:textId="77777777" w:rsidR="00D33592" w:rsidRPr="0016780D" w:rsidRDefault="00D33592" w:rsidP="00D33592">
      <w:pPr>
        <w:numPr>
          <w:ilvl w:val="0"/>
          <w:numId w:val="7"/>
        </w:numPr>
        <w:spacing w:before="0" w:after="120"/>
        <w:contextualSpacing/>
        <w:rPr>
          <w:rFonts w:ascii="Arial" w:eastAsia="Calibri" w:hAnsi="Arial"/>
          <w:sz w:val="22"/>
          <w:lang w:val="fr-CA"/>
        </w:rPr>
      </w:pPr>
      <w:r w:rsidRPr="0016780D">
        <w:rPr>
          <w:rFonts w:ascii="Arial" w:eastAsia="Calibri" w:hAnsi="Arial"/>
          <w:sz w:val="22"/>
          <w:lang w:val="fr-CA"/>
        </w:rPr>
        <w:t>Est-ce qu’ils utilisent du vocabulaire mathématique? Il se peut que les élèves utilisent la terminologie propre aux polygones, p. ex. côtés, périmètre.</w:t>
      </w:r>
    </w:p>
    <w:p w14:paraId="7E045DD5" w14:textId="77777777" w:rsidR="00D33592" w:rsidRPr="0016780D" w:rsidRDefault="00D33592" w:rsidP="00D33592">
      <w:pPr>
        <w:numPr>
          <w:ilvl w:val="0"/>
          <w:numId w:val="7"/>
        </w:numPr>
        <w:spacing w:before="0" w:after="120"/>
        <w:contextualSpacing/>
        <w:rPr>
          <w:rFonts w:ascii="Arial" w:eastAsia="Calibri" w:hAnsi="Arial"/>
          <w:sz w:val="22"/>
          <w:lang w:val="fr-CA"/>
        </w:rPr>
      </w:pPr>
      <w:r w:rsidRPr="0016780D">
        <w:rPr>
          <w:rFonts w:ascii="Arial" w:eastAsia="Calibri" w:hAnsi="Arial"/>
          <w:sz w:val="22"/>
          <w:lang w:val="fr-CA"/>
        </w:rPr>
        <w:t>Peuvent-ils appliquer la formule qu’ils ont développée pour résoudre des problèmes?</w:t>
      </w:r>
    </w:p>
    <w:p w14:paraId="0890BE67" w14:textId="77777777" w:rsidR="00D33592" w:rsidRPr="0016780D" w:rsidRDefault="00D33592" w:rsidP="00D33592">
      <w:pPr>
        <w:numPr>
          <w:ilvl w:val="0"/>
          <w:numId w:val="7"/>
        </w:numPr>
        <w:spacing w:before="0" w:after="120"/>
        <w:contextualSpacing/>
        <w:rPr>
          <w:rFonts w:ascii="Arial" w:eastAsia="Calibri" w:hAnsi="Arial"/>
          <w:sz w:val="22"/>
          <w:lang w:val="fr-CA"/>
        </w:rPr>
      </w:pPr>
      <w:r w:rsidRPr="0016780D">
        <w:rPr>
          <w:rFonts w:ascii="Arial" w:eastAsia="Calibri" w:hAnsi="Arial"/>
          <w:sz w:val="22"/>
          <w:lang w:val="fr-CA"/>
        </w:rPr>
        <w:t>Peuvent-ils expliquer leur démarche de façon claire?</w:t>
      </w:r>
    </w:p>
    <w:p w14:paraId="33E51903" w14:textId="77777777" w:rsidR="00D33592" w:rsidRPr="0016780D" w:rsidRDefault="00D33592" w:rsidP="00D33592">
      <w:pPr>
        <w:spacing w:before="0" w:after="120"/>
        <w:rPr>
          <w:rFonts w:ascii="Arial" w:eastAsia="Calibri" w:hAnsi="Arial"/>
          <w:sz w:val="22"/>
          <w:lang w:val="fr-CA"/>
        </w:rPr>
      </w:pPr>
    </w:p>
    <w:p w14:paraId="76FD4647" w14:textId="77777777" w:rsidR="00D33592" w:rsidRDefault="00D33592" w:rsidP="00D33592">
      <w:pPr>
        <w:spacing w:before="0" w:after="120"/>
        <w:rPr>
          <w:rFonts w:ascii="Arial" w:eastAsia="Calibri" w:hAnsi="Arial"/>
          <w:sz w:val="22"/>
          <w:lang w:val="fr-CA"/>
        </w:rPr>
      </w:pPr>
      <w:r w:rsidRPr="0016780D">
        <w:rPr>
          <w:rFonts w:ascii="Arial" w:eastAsia="Calibri" w:hAnsi="Arial"/>
          <w:sz w:val="22"/>
          <w:lang w:val="fr-CA"/>
        </w:rPr>
        <w:t>Note</w:t>
      </w:r>
      <w:r w:rsidR="0016780D" w:rsidRPr="0016780D">
        <w:rPr>
          <w:rFonts w:ascii="Arial" w:eastAsia="Calibri" w:hAnsi="Arial"/>
          <w:sz w:val="22"/>
          <w:lang w:val="fr-CA"/>
        </w:rPr>
        <w:t>r</w:t>
      </w:r>
      <w:r w:rsidRPr="0016780D">
        <w:rPr>
          <w:rFonts w:ascii="Arial" w:eastAsia="Calibri" w:hAnsi="Arial"/>
          <w:sz w:val="22"/>
          <w:lang w:val="fr-CA"/>
        </w:rPr>
        <w:t xml:space="preserve"> </w:t>
      </w:r>
      <w:r w:rsidR="0016780D" w:rsidRPr="0016780D">
        <w:rPr>
          <w:rFonts w:ascii="Arial" w:eastAsia="Calibri" w:hAnsi="Arial"/>
          <w:sz w:val="22"/>
          <w:lang w:val="fr-CA"/>
        </w:rPr>
        <w:t>ses</w:t>
      </w:r>
      <w:r w:rsidRPr="0016780D">
        <w:rPr>
          <w:rFonts w:ascii="Arial" w:eastAsia="Calibri" w:hAnsi="Arial"/>
          <w:sz w:val="22"/>
          <w:lang w:val="fr-CA"/>
        </w:rPr>
        <w:t xml:space="preserve"> observations, offr</w:t>
      </w:r>
      <w:r w:rsidR="0016780D" w:rsidRPr="0016780D">
        <w:rPr>
          <w:rFonts w:ascii="Arial" w:eastAsia="Calibri" w:hAnsi="Arial"/>
          <w:sz w:val="22"/>
          <w:lang w:val="fr-CA"/>
        </w:rPr>
        <w:t>ir</w:t>
      </w:r>
      <w:r w:rsidRPr="0016780D">
        <w:rPr>
          <w:rFonts w:ascii="Arial" w:eastAsia="Calibri" w:hAnsi="Arial"/>
          <w:sz w:val="22"/>
          <w:lang w:val="fr-CA"/>
        </w:rPr>
        <w:t xml:space="preserve"> de la rétroaction, ajuste</w:t>
      </w:r>
      <w:r w:rsidR="0016780D" w:rsidRPr="0016780D">
        <w:rPr>
          <w:rFonts w:ascii="Arial" w:eastAsia="Calibri" w:hAnsi="Arial"/>
          <w:sz w:val="22"/>
          <w:lang w:val="fr-CA"/>
        </w:rPr>
        <w:t>r</w:t>
      </w:r>
      <w:r w:rsidRPr="0016780D">
        <w:rPr>
          <w:rFonts w:ascii="Arial" w:eastAsia="Calibri" w:hAnsi="Arial"/>
          <w:sz w:val="22"/>
          <w:lang w:val="fr-CA"/>
        </w:rPr>
        <w:t xml:space="preserve"> les prochaines étapes en lien avec les apprentissages des élèves.</w:t>
      </w:r>
    </w:p>
    <w:p w14:paraId="6D7E08DA" w14:textId="77777777" w:rsidR="0016780D" w:rsidRPr="0016780D" w:rsidRDefault="0016780D" w:rsidP="00D33592">
      <w:pPr>
        <w:spacing w:before="0" w:after="120"/>
        <w:rPr>
          <w:rFonts w:ascii="Arial" w:eastAsia="Calibri" w:hAnsi="Arial"/>
          <w:sz w:val="22"/>
          <w:lang w:val="fr-CA"/>
        </w:rPr>
      </w:pPr>
    </w:p>
    <w:p w14:paraId="1726852A" w14:textId="77777777" w:rsidR="00D33592" w:rsidRPr="0016780D" w:rsidRDefault="00D33592" w:rsidP="00D33592">
      <w:pPr>
        <w:spacing w:before="0" w:after="120"/>
        <w:rPr>
          <w:rFonts w:ascii="Arial" w:eastAsia="Calibri" w:hAnsi="Arial"/>
          <w:b/>
          <w:bCs/>
          <w:i/>
          <w:iCs/>
          <w:sz w:val="28"/>
          <w:szCs w:val="28"/>
          <w:lang w:val="fr-CA"/>
        </w:rPr>
      </w:pPr>
      <w:r w:rsidRPr="0016780D">
        <w:rPr>
          <w:rFonts w:ascii="Arial" w:eastAsia="Calibri" w:hAnsi="Arial"/>
          <w:b/>
          <w:bCs/>
          <w:i/>
          <w:iCs/>
          <w:sz w:val="28"/>
          <w:szCs w:val="28"/>
          <w:lang w:val="fr-CA"/>
        </w:rPr>
        <w:t>Évaluation en lien avec les profils de mathématiques</w:t>
      </w:r>
    </w:p>
    <w:p w14:paraId="3BCF5A60" w14:textId="77777777" w:rsidR="00C519FC" w:rsidRPr="0016780D" w:rsidRDefault="00D33592" w:rsidP="00D33592">
      <w:pPr>
        <w:spacing w:before="0" w:after="120"/>
        <w:rPr>
          <w:rFonts w:ascii="Arial" w:eastAsia="Calibri" w:hAnsi="Arial"/>
          <w:bCs/>
          <w:iCs/>
          <w:sz w:val="22"/>
          <w:lang w:val="fr-CA"/>
        </w:rPr>
      </w:pPr>
      <w:r w:rsidRPr="0016780D">
        <w:rPr>
          <w:rFonts w:ascii="Arial" w:eastAsia="Calibri" w:hAnsi="Arial"/>
          <w:bCs/>
          <w:iCs/>
          <w:sz w:val="22"/>
          <w:lang w:val="fr-CA"/>
        </w:rPr>
        <w:t>Les profils de rendement, accessibles sur le site du Ministère (</w:t>
      </w:r>
      <w:hyperlink r:id="rId26">
        <w:r w:rsidRPr="0016780D">
          <w:rPr>
            <w:rStyle w:val="Hyperlink"/>
            <w:rFonts w:ascii="Arial" w:eastAsia="Calibri" w:hAnsi="Arial"/>
            <w:bCs/>
            <w:iCs/>
            <w:sz w:val="22"/>
            <w:lang w:val="fr-CA"/>
          </w:rPr>
          <w:t>https://www.edu.gov.mb.ca/m12/eval/bulletin_scolaire/notation/profils.html</w:t>
        </w:r>
      </w:hyperlink>
      <w:r w:rsidRPr="0016780D">
        <w:rPr>
          <w:rFonts w:ascii="Arial" w:eastAsia="Calibri" w:hAnsi="Arial"/>
          <w:bCs/>
          <w:iCs/>
          <w:sz w:val="22"/>
          <w:lang w:val="fr-CA"/>
        </w:rPr>
        <w:t>), facilitent l’évaluation en fonction des catégories du bulletin scolaire. Ils permettent d’examiner l’ensemble des conversations, des observations et des produits d’élèves pour faire un jugement sur le rendement de l’élève.</w:t>
      </w:r>
    </w:p>
    <w:p w14:paraId="1CCADE9B" w14:textId="77777777" w:rsidR="00B53BD8" w:rsidRDefault="00D33592" w:rsidP="00FE3B40">
      <w:pPr>
        <w:spacing w:before="0" w:after="120"/>
        <w:jc w:val="center"/>
        <w:rPr>
          <w:rFonts w:eastAsia="Calibri"/>
          <w:b/>
          <w:bCs/>
          <w:i/>
          <w:iCs/>
          <w:sz w:val="22"/>
          <w:lang w:val="fr-CA"/>
        </w:rPr>
      </w:pPr>
      <w:r>
        <w:rPr>
          <w:rFonts w:eastAsia="Calibri"/>
          <w:b/>
          <w:bCs/>
          <w:i/>
          <w:iCs/>
          <w:noProof/>
          <w:sz w:val="22"/>
          <w:lang w:eastAsia="en-CA"/>
        </w:rPr>
        <w:drawing>
          <wp:inline distT="0" distB="0" distL="0" distR="0" wp14:anchorId="3E90C369" wp14:editId="52A5687D">
            <wp:extent cx="4080681" cy="202419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92525" cy="2030065"/>
                    </a:xfrm>
                    <a:prstGeom prst="rect">
                      <a:avLst/>
                    </a:prstGeom>
                    <a:noFill/>
                  </pic:spPr>
                </pic:pic>
              </a:graphicData>
            </a:graphic>
          </wp:inline>
        </w:drawing>
      </w:r>
    </w:p>
    <w:p w14:paraId="2DCAAFF5" w14:textId="77777777" w:rsidR="00D33592" w:rsidRDefault="00D33592" w:rsidP="003E1B05">
      <w:pPr>
        <w:spacing w:before="0" w:after="120"/>
        <w:rPr>
          <w:rFonts w:eastAsia="Calibri"/>
          <w:b/>
          <w:bCs/>
          <w:i/>
          <w:iCs/>
          <w:sz w:val="22"/>
          <w:lang w:val="fr-CA"/>
        </w:rPr>
      </w:pPr>
    </w:p>
    <w:p w14:paraId="53CD2710" w14:textId="77777777" w:rsidR="00D33592" w:rsidRDefault="00D33592" w:rsidP="00FE3B40">
      <w:pPr>
        <w:spacing w:before="0" w:after="120"/>
        <w:jc w:val="center"/>
        <w:rPr>
          <w:rFonts w:eastAsia="Calibri"/>
          <w:b/>
          <w:bCs/>
          <w:i/>
          <w:iCs/>
          <w:sz w:val="22"/>
          <w:lang w:val="fr-CA"/>
        </w:rPr>
      </w:pPr>
      <w:r>
        <w:rPr>
          <w:rFonts w:eastAsia="Calibri"/>
          <w:b/>
          <w:bCs/>
          <w:i/>
          <w:iCs/>
          <w:noProof/>
          <w:sz w:val="22"/>
          <w:lang w:eastAsia="en-CA"/>
        </w:rPr>
        <w:drawing>
          <wp:inline distT="0" distB="0" distL="0" distR="0" wp14:anchorId="2EA658FB" wp14:editId="3EB0594B">
            <wp:extent cx="4080681" cy="1996989"/>
            <wp:effectExtent l="0" t="0" r="0" b="381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98946" cy="2005927"/>
                    </a:xfrm>
                    <a:prstGeom prst="rect">
                      <a:avLst/>
                    </a:prstGeom>
                    <a:noFill/>
                  </pic:spPr>
                </pic:pic>
              </a:graphicData>
            </a:graphic>
          </wp:inline>
        </w:drawing>
      </w:r>
    </w:p>
    <w:p w14:paraId="00608195" w14:textId="77777777" w:rsidR="00D33592" w:rsidRDefault="00D33592" w:rsidP="003E1B05">
      <w:pPr>
        <w:spacing w:before="0" w:after="120"/>
        <w:rPr>
          <w:rFonts w:eastAsia="Calibri"/>
          <w:b/>
          <w:bCs/>
          <w:i/>
          <w:iCs/>
          <w:sz w:val="22"/>
          <w:lang w:val="fr-CA"/>
        </w:rPr>
      </w:pPr>
    </w:p>
    <w:tbl>
      <w:tblPr>
        <w:tblStyle w:val="TableGrid"/>
        <w:tblW w:w="10456" w:type="dxa"/>
        <w:tblInd w:w="5" w:type="dxa"/>
        <w:shd w:val="clear" w:color="auto" w:fill="006699"/>
        <w:tblLook w:val="04A0" w:firstRow="1" w:lastRow="0" w:firstColumn="1" w:lastColumn="0" w:noHBand="0" w:noVBand="1"/>
      </w:tblPr>
      <w:tblGrid>
        <w:gridCol w:w="10456"/>
      </w:tblGrid>
      <w:tr w:rsidR="0085296E" w:rsidRPr="00077139" w14:paraId="1032EBE5" w14:textId="77777777" w:rsidTr="00D269A9">
        <w:tc>
          <w:tcPr>
            <w:tcW w:w="10456" w:type="dxa"/>
            <w:shd w:val="clear" w:color="auto" w:fill="006699"/>
          </w:tcPr>
          <w:p w14:paraId="1157F2C5" w14:textId="77777777" w:rsidR="0085296E" w:rsidRPr="002070EB" w:rsidRDefault="0085296E" w:rsidP="00D269A9">
            <w:pPr>
              <w:pStyle w:val="Tablequestionheader"/>
              <w:rPr>
                <w:rFonts w:ascii="Arial" w:eastAsiaTheme="minorEastAsia" w:hAnsi="Arial"/>
                <w:color w:val="FFFFFF" w:themeColor="background1"/>
                <w:sz w:val="24"/>
              </w:rPr>
            </w:pPr>
            <w:r w:rsidRPr="002070EB">
              <w:rPr>
                <w:rFonts w:ascii="Arial" w:hAnsi="Arial"/>
                <w:color w:val="FFFFFF" w:themeColor="background1"/>
                <w:sz w:val="24"/>
              </w:rPr>
              <w:t>Partie</w:t>
            </w:r>
            <w:r w:rsidR="00A01B6C" w:rsidRPr="002070EB">
              <w:rPr>
                <w:rFonts w:ascii="Arial" w:hAnsi="Arial"/>
                <w:color w:val="FFFFFF" w:themeColor="background1"/>
                <w:sz w:val="24"/>
              </w:rPr>
              <w:t xml:space="preserve"> 2 :  L’aire du cercle </w:t>
            </w:r>
          </w:p>
          <w:p w14:paraId="76092789" w14:textId="77777777" w:rsidR="0085296E" w:rsidRPr="002070EB" w:rsidRDefault="0085296E" w:rsidP="00D269A9">
            <w:pPr>
              <w:pStyle w:val="Tablequestionheader"/>
              <w:rPr>
                <w:rFonts w:ascii="Arial" w:hAnsi="Arial"/>
                <w:b w:val="0"/>
                <w:color w:val="FFFFFF" w:themeColor="background1"/>
                <w:sz w:val="24"/>
              </w:rPr>
            </w:pPr>
            <w:r w:rsidRPr="002070EB">
              <w:rPr>
                <w:rFonts w:ascii="Arial" w:hAnsi="Arial"/>
                <w:b w:val="0"/>
                <w:color w:val="FFFFFF" w:themeColor="background1"/>
                <w:sz w:val="24"/>
              </w:rPr>
              <w:t>Intentions d’apprentissage</w:t>
            </w:r>
          </w:p>
          <w:p w14:paraId="583EB546" w14:textId="77777777" w:rsidR="0085296E" w:rsidRPr="002070EB" w:rsidRDefault="0085296E" w:rsidP="0085296E">
            <w:pPr>
              <w:pStyle w:val="Tablequestionheader"/>
              <w:rPr>
                <w:rFonts w:ascii="Arial" w:hAnsi="Arial"/>
                <w:b w:val="0"/>
                <w:color w:val="FFFFFF" w:themeColor="background1"/>
                <w:sz w:val="24"/>
              </w:rPr>
            </w:pPr>
            <w:r w:rsidRPr="002070EB">
              <w:rPr>
                <w:rFonts w:ascii="Arial" w:hAnsi="Arial"/>
                <w:b w:val="0"/>
                <w:color w:val="FFFFFF" w:themeColor="background1"/>
                <w:sz w:val="24"/>
              </w:rPr>
              <w:t>Je peux :</w:t>
            </w:r>
          </w:p>
          <w:p w14:paraId="78BD303E" w14:textId="77777777" w:rsidR="00CE706B" w:rsidRPr="002070EB" w:rsidRDefault="00CE706B" w:rsidP="00CE706B">
            <w:pPr>
              <w:pStyle w:val="Tablequestionheader"/>
              <w:numPr>
                <w:ilvl w:val="0"/>
                <w:numId w:val="18"/>
              </w:numPr>
              <w:rPr>
                <w:rFonts w:ascii="Arial" w:hAnsi="Arial"/>
                <w:b w:val="0"/>
                <w:color w:val="FFFFFF" w:themeColor="background1"/>
                <w:sz w:val="24"/>
              </w:rPr>
            </w:pPr>
            <w:proofErr w:type="gramStart"/>
            <w:r w:rsidRPr="002070EB">
              <w:rPr>
                <w:rFonts w:ascii="Arial" w:hAnsi="Arial"/>
                <w:b w:val="0"/>
                <w:color w:val="FFFFFF" w:themeColor="background1"/>
                <w:sz w:val="24"/>
              </w:rPr>
              <w:t>illustrer</w:t>
            </w:r>
            <w:proofErr w:type="gramEnd"/>
            <w:r w:rsidRPr="002070EB">
              <w:rPr>
                <w:rFonts w:ascii="Arial" w:hAnsi="Arial"/>
                <w:b w:val="0"/>
                <w:color w:val="FFFFFF" w:themeColor="background1"/>
                <w:sz w:val="24"/>
              </w:rPr>
              <w:t xml:space="preserve"> et expliquer comment estimer l’aire d’un cercle sans avoir recours à une formule;</w:t>
            </w:r>
          </w:p>
          <w:p w14:paraId="0CF0B75C" w14:textId="77777777" w:rsidR="00CE706B" w:rsidRPr="002070EB" w:rsidRDefault="00CE706B" w:rsidP="00CE706B">
            <w:pPr>
              <w:pStyle w:val="Tablequestionheader"/>
              <w:numPr>
                <w:ilvl w:val="0"/>
                <w:numId w:val="18"/>
              </w:numPr>
              <w:rPr>
                <w:rFonts w:ascii="Arial" w:hAnsi="Arial"/>
                <w:b w:val="0"/>
                <w:color w:val="FFFFFF" w:themeColor="background1"/>
                <w:sz w:val="24"/>
              </w:rPr>
            </w:pPr>
            <w:proofErr w:type="gramStart"/>
            <w:r w:rsidRPr="002070EB">
              <w:rPr>
                <w:rFonts w:ascii="Arial" w:hAnsi="Arial"/>
                <w:b w:val="0"/>
                <w:color w:val="FFFFFF" w:themeColor="background1"/>
                <w:sz w:val="24"/>
              </w:rPr>
              <w:t>utiliser</w:t>
            </w:r>
            <w:proofErr w:type="gramEnd"/>
            <w:r w:rsidRPr="002070EB">
              <w:rPr>
                <w:rFonts w:ascii="Arial" w:hAnsi="Arial"/>
                <w:b w:val="0"/>
                <w:color w:val="FFFFFF" w:themeColor="background1"/>
                <w:sz w:val="24"/>
              </w:rPr>
              <w:t xml:space="preserve"> mes connaissances des cercles et de l’aire des quadrilatères pour estimer l’aire d’un cercle;</w:t>
            </w:r>
          </w:p>
          <w:p w14:paraId="09B6E937" w14:textId="77777777" w:rsidR="00CE706B" w:rsidRPr="002070EB" w:rsidRDefault="00CE706B" w:rsidP="00CE706B">
            <w:pPr>
              <w:pStyle w:val="Tablequestionheader"/>
              <w:numPr>
                <w:ilvl w:val="0"/>
                <w:numId w:val="18"/>
              </w:numPr>
              <w:rPr>
                <w:rFonts w:ascii="Arial" w:hAnsi="Arial"/>
                <w:b w:val="0"/>
                <w:color w:val="FFFFFF" w:themeColor="background1"/>
                <w:sz w:val="24"/>
              </w:rPr>
            </w:pPr>
            <w:proofErr w:type="gramStart"/>
            <w:r w:rsidRPr="002070EB">
              <w:rPr>
                <w:rFonts w:ascii="Arial" w:hAnsi="Arial"/>
                <w:b w:val="0"/>
                <w:color w:val="FFFFFF" w:themeColor="background1"/>
                <w:sz w:val="24"/>
              </w:rPr>
              <w:t>générer</w:t>
            </w:r>
            <w:proofErr w:type="gramEnd"/>
            <w:r w:rsidRPr="002070EB">
              <w:rPr>
                <w:rFonts w:ascii="Arial" w:hAnsi="Arial"/>
                <w:b w:val="0"/>
                <w:color w:val="FFFFFF" w:themeColor="background1"/>
                <w:sz w:val="24"/>
              </w:rPr>
              <w:t xml:space="preserve"> une règle pour déterminer l’aire d’un cercle à partir de mes constats;</w:t>
            </w:r>
          </w:p>
          <w:p w14:paraId="491D9D93" w14:textId="77777777" w:rsidR="0085296E" w:rsidRPr="000370C5" w:rsidRDefault="00CE706B" w:rsidP="00CE706B">
            <w:pPr>
              <w:pStyle w:val="Tablequestionheader"/>
              <w:numPr>
                <w:ilvl w:val="0"/>
                <w:numId w:val="18"/>
              </w:numPr>
              <w:rPr>
                <w:color w:val="FFFFFF" w:themeColor="background1"/>
                <w:sz w:val="28"/>
                <w:szCs w:val="28"/>
              </w:rPr>
            </w:pPr>
            <w:r w:rsidRPr="002070EB">
              <w:rPr>
                <w:rFonts w:ascii="Arial" w:hAnsi="Arial"/>
                <w:b w:val="0"/>
                <w:color w:val="FFFFFF" w:themeColor="background1"/>
                <w:sz w:val="24"/>
              </w:rPr>
              <w:t>généraliser une règle pour créer une formule permettant de déterminer l’aire de cercles.</w:t>
            </w:r>
          </w:p>
        </w:tc>
      </w:tr>
    </w:tbl>
    <w:p w14:paraId="0C905B5B" w14:textId="77777777" w:rsidR="0085296E" w:rsidRPr="0085296E" w:rsidRDefault="0085296E" w:rsidP="003E1B05">
      <w:pPr>
        <w:spacing w:before="0" w:after="120"/>
        <w:rPr>
          <w:rFonts w:eastAsia="Calibri"/>
          <w:b/>
          <w:bCs/>
          <w:iCs/>
          <w:sz w:val="22"/>
          <w:lang w:val="fr-CA"/>
        </w:rPr>
      </w:pPr>
    </w:p>
    <w:p w14:paraId="190D5727" w14:textId="77777777" w:rsidR="00CE706B" w:rsidRPr="00630E39" w:rsidRDefault="00CE706B" w:rsidP="00CE706B">
      <w:pPr>
        <w:spacing w:line="259" w:lineRule="auto"/>
        <w:rPr>
          <w:b/>
          <w:bCs/>
          <w:i/>
          <w:iCs/>
          <w:caps/>
          <w:sz w:val="24"/>
          <w:szCs w:val="24"/>
          <w:lang w:val="fr-CA"/>
        </w:rPr>
      </w:pPr>
      <w:r>
        <w:rPr>
          <w:b/>
          <w:bCs/>
          <w:i/>
          <w:iCs/>
          <w:caps/>
          <w:sz w:val="24"/>
          <w:szCs w:val="24"/>
          <w:lang w:val="fr-CA"/>
        </w:rPr>
        <w:t>Expérience d’apprentissage</w:t>
      </w:r>
      <w:r w:rsidRPr="00630E39">
        <w:rPr>
          <w:b/>
          <w:bCs/>
          <w:i/>
          <w:iCs/>
          <w:caps/>
          <w:sz w:val="24"/>
          <w:szCs w:val="24"/>
          <w:lang w:val="fr-CA"/>
        </w:rPr>
        <w:t xml:space="preserve"> – Estim</w:t>
      </w:r>
      <w:r>
        <w:rPr>
          <w:b/>
          <w:bCs/>
          <w:i/>
          <w:iCs/>
          <w:caps/>
          <w:sz w:val="24"/>
          <w:szCs w:val="24"/>
          <w:lang w:val="fr-CA"/>
        </w:rPr>
        <w:t>er</w:t>
      </w:r>
      <w:r w:rsidRPr="00630E39">
        <w:rPr>
          <w:b/>
          <w:bCs/>
          <w:i/>
          <w:iCs/>
          <w:caps/>
          <w:sz w:val="24"/>
          <w:szCs w:val="24"/>
          <w:lang w:val="fr-CA"/>
        </w:rPr>
        <w:t xml:space="preserve"> La mesure de l’aire </w:t>
      </w:r>
      <w:r>
        <w:rPr>
          <w:b/>
          <w:bCs/>
          <w:i/>
          <w:iCs/>
          <w:caps/>
          <w:sz w:val="24"/>
          <w:szCs w:val="24"/>
          <w:lang w:val="fr-CA"/>
        </w:rPr>
        <w:t xml:space="preserve">d’un cercle et générer et appliquer une formule pour la calculer </w:t>
      </w:r>
    </w:p>
    <w:p w14:paraId="2FD52346" w14:textId="77777777" w:rsidR="004A1CF9" w:rsidRPr="0016780D" w:rsidRDefault="00CE706B" w:rsidP="00CE706B">
      <w:pPr>
        <w:spacing w:line="259" w:lineRule="auto"/>
        <w:rPr>
          <w:rFonts w:ascii="Arial" w:eastAsia="Calibri" w:hAnsi="Arial"/>
          <w:bCs/>
          <w:iCs/>
          <w:sz w:val="22"/>
          <w:lang w:val="fr-CA"/>
        </w:rPr>
      </w:pPr>
      <w:r>
        <w:rPr>
          <w:bCs/>
          <w:iCs/>
          <w:lang w:val="fr-CA"/>
        </w:rPr>
        <w:t>But de l’expérience d’apprentissage</w:t>
      </w:r>
      <w:r w:rsidRPr="00630E39">
        <w:rPr>
          <w:bCs/>
          <w:iCs/>
          <w:lang w:val="fr-CA"/>
        </w:rPr>
        <w:t xml:space="preserve">: amener les élèves à appliquer </w:t>
      </w:r>
      <w:r>
        <w:rPr>
          <w:bCs/>
          <w:iCs/>
          <w:lang w:val="fr-CA"/>
        </w:rPr>
        <w:t>leurs</w:t>
      </w:r>
      <w:r w:rsidRPr="00630E39">
        <w:rPr>
          <w:bCs/>
          <w:iCs/>
          <w:lang w:val="fr-CA"/>
        </w:rPr>
        <w:t xml:space="preserve"> connaissances au sujet des composantes du cercle et de l’</w:t>
      </w:r>
      <w:r>
        <w:rPr>
          <w:bCs/>
          <w:iCs/>
          <w:lang w:val="fr-CA"/>
        </w:rPr>
        <w:t>aire de</w:t>
      </w:r>
      <w:r w:rsidRPr="00630E39">
        <w:rPr>
          <w:bCs/>
          <w:iCs/>
          <w:lang w:val="fr-CA"/>
        </w:rPr>
        <w:t xml:space="preserve"> qua</w:t>
      </w:r>
      <w:r>
        <w:rPr>
          <w:bCs/>
          <w:iCs/>
          <w:lang w:val="fr-CA"/>
        </w:rPr>
        <w:t>drilatères</w:t>
      </w:r>
      <w:r w:rsidRPr="00630E39">
        <w:rPr>
          <w:bCs/>
          <w:iCs/>
          <w:lang w:val="fr-CA"/>
        </w:rPr>
        <w:t xml:space="preserve"> </w:t>
      </w:r>
      <w:r>
        <w:rPr>
          <w:bCs/>
          <w:iCs/>
          <w:lang w:val="fr-CA"/>
        </w:rPr>
        <w:t>pour estimer</w:t>
      </w:r>
      <w:r w:rsidRPr="00630E39">
        <w:rPr>
          <w:lang w:val="fr-CA"/>
        </w:rPr>
        <w:t xml:space="preserve"> l’aire d’un cercle sans avoir recours à une formule</w:t>
      </w:r>
      <w:r>
        <w:rPr>
          <w:lang w:val="fr-CA"/>
        </w:rPr>
        <w:t>, générer une règle pour créer une formule et l’appliquer pour résoudre des problèmes.</w:t>
      </w:r>
      <w:r w:rsidRPr="00630E39">
        <w:rPr>
          <w:lang w:val="fr-CA"/>
        </w:rPr>
        <w:t xml:space="preserve"> </w:t>
      </w:r>
    </w:p>
    <w:p w14:paraId="1EB6FF6F" w14:textId="77777777" w:rsidR="00CE706B" w:rsidRDefault="00CE706B" w:rsidP="0085296E">
      <w:pPr>
        <w:spacing w:before="0" w:after="120" w:line="259" w:lineRule="auto"/>
        <w:rPr>
          <w:rFonts w:ascii="Arial" w:eastAsia="Calibri" w:hAnsi="Arial"/>
          <w:b/>
          <w:bCs/>
          <w:i/>
          <w:iCs/>
          <w:sz w:val="28"/>
          <w:szCs w:val="28"/>
          <w:lang w:val="fr-CA"/>
        </w:rPr>
      </w:pPr>
    </w:p>
    <w:p w14:paraId="6D721858" w14:textId="77777777" w:rsidR="0085296E" w:rsidRPr="0016780D" w:rsidRDefault="0016780D" w:rsidP="0085296E">
      <w:pPr>
        <w:spacing w:before="0" w:after="120" w:line="259" w:lineRule="auto"/>
        <w:rPr>
          <w:rFonts w:ascii="Arial" w:eastAsia="Calibri" w:hAnsi="Arial"/>
          <w:sz w:val="28"/>
          <w:szCs w:val="28"/>
          <w:lang w:val="fr-CA"/>
        </w:rPr>
      </w:pPr>
      <w:r>
        <w:rPr>
          <w:rFonts w:ascii="Arial" w:eastAsia="Calibri" w:hAnsi="Arial"/>
          <w:b/>
          <w:bCs/>
          <w:i/>
          <w:iCs/>
          <w:sz w:val="28"/>
          <w:szCs w:val="28"/>
          <w:lang w:val="fr-CA"/>
        </w:rPr>
        <w:t>Directives pour l’enseignant</w:t>
      </w:r>
    </w:p>
    <w:p w14:paraId="4D1CCBB3" w14:textId="77777777" w:rsidR="003A2919" w:rsidRPr="00F854ED" w:rsidRDefault="003A2919" w:rsidP="003A2919">
      <w:pPr>
        <w:pStyle w:val="ListParagraph"/>
        <w:numPr>
          <w:ilvl w:val="0"/>
          <w:numId w:val="7"/>
        </w:numPr>
        <w:spacing w:before="120" w:after="0" w:line="259" w:lineRule="auto"/>
        <w:rPr>
          <w:rFonts w:ascii="Arial" w:eastAsiaTheme="minorEastAsia" w:hAnsi="Arial"/>
          <w:lang w:val="fr-CA"/>
        </w:rPr>
      </w:pPr>
      <w:r w:rsidRPr="00F854ED">
        <w:rPr>
          <w:rFonts w:ascii="Arial" w:eastAsiaTheme="minorEastAsia" w:hAnsi="Arial"/>
          <w:lang w:val="fr-CA"/>
        </w:rPr>
        <w:t>Faire un retour sur le tableau d’ancrage.</w:t>
      </w:r>
    </w:p>
    <w:p w14:paraId="64BF62E0" w14:textId="77777777" w:rsidR="003A2919" w:rsidRPr="00F854ED" w:rsidRDefault="003A2919" w:rsidP="003A2919">
      <w:pPr>
        <w:pStyle w:val="ListParagraph"/>
        <w:numPr>
          <w:ilvl w:val="0"/>
          <w:numId w:val="7"/>
        </w:numPr>
        <w:spacing w:before="120" w:after="0" w:line="259" w:lineRule="auto"/>
        <w:rPr>
          <w:rFonts w:ascii="Arial" w:eastAsiaTheme="minorEastAsia" w:hAnsi="Arial"/>
          <w:lang w:val="fr-CA"/>
        </w:rPr>
      </w:pPr>
      <w:r w:rsidRPr="00F854ED">
        <w:rPr>
          <w:rFonts w:ascii="Arial" w:hAnsi="Arial"/>
          <w:noProof/>
          <w:lang w:eastAsia="en-CA"/>
        </w:rPr>
        <w:drawing>
          <wp:anchor distT="0" distB="0" distL="114300" distR="114300" simplePos="0" relativeHeight="251703296" behindDoc="0" locked="0" layoutInCell="1" allowOverlap="1" wp14:anchorId="0E5E705C" wp14:editId="5809324B">
            <wp:simplePos x="0" y="0"/>
            <wp:positionH relativeFrom="column">
              <wp:posOffset>4732655</wp:posOffset>
            </wp:positionH>
            <wp:positionV relativeFrom="paragraph">
              <wp:posOffset>83820</wp:posOffset>
            </wp:positionV>
            <wp:extent cx="1983105" cy="1987550"/>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83105" cy="1987550"/>
                    </a:xfrm>
                    <a:prstGeom prst="rect">
                      <a:avLst/>
                    </a:prstGeom>
                  </pic:spPr>
                </pic:pic>
              </a:graphicData>
            </a:graphic>
            <wp14:sizeRelH relativeFrom="margin">
              <wp14:pctWidth>0</wp14:pctWidth>
            </wp14:sizeRelH>
            <wp14:sizeRelV relativeFrom="margin">
              <wp14:pctHeight>0</wp14:pctHeight>
            </wp14:sizeRelV>
          </wp:anchor>
        </w:drawing>
      </w:r>
      <w:r w:rsidRPr="00F854ED">
        <w:rPr>
          <w:rFonts w:ascii="Arial" w:eastAsiaTheme="minorEastAsia" w:hAnsi="Arial"/>
          <w:lang w:val="fr-CA"/>
        </w:rPr>
        <w:t>Faire un retour sur le SVA en mettant l’accent sur ce que les élèves savent ou sur les questions qu’ils se posent au sujet de l’aire du cercle.</w:t>
      </w:r>
    </w:p>
    <w:p w14:paraId="1D4104D8" w14:textId="77777777" w:rsidR="003A2919" w:rsidRPr="00F854ED" w:rsidRDefault="003A2919" w:rsidP="003A2919">
      <w:pPr>
        <w:pStyle w:val="ListParagraph"/>
        <w:numPr>
          <w:ilvl w:val="0"/>
          <w:numId w:val="7"/>
        </w:numPr>
        <w:spacing w:before="120" w:after="0" w:line="259" w:lineRule="auto"/>
        <w:rPr>
          <w:rFonts w:ascii="Arial" w:eastAsiaTheme="minorEastAsia" w:hAnsi="Arial"/>
          <w:lang w:val="fr-CA"/>
        </w:rPr>
      </w:pPr>
      <w:r w:rsidRPr="00F854ED">
        <w:rPr>
          <w:rFonts w:ascii="Arial" w:eastAsiaTheme="minorEastAsia" w:hAnsi="Arial"/>
          <w:lang w:val="fr-CA"/>
        </w:rPr>
        <w:t xml:space="preserve">Poser les questions : </w:t>
      </w:r>
    </w:p>
    <w:p w14:paraId="6263814C" w14:textId="77777777" w:rsidR="003A2919" w:rsidRPr="00F854ED" w:rsidRDefault="003A2919" w:rsidP="003A2919">
      <w:pPr>
        <w:pStyle w:val="ListParagraph"/>
        <w:numPr>
          <w:ilvl w:val="1"/>
          <w:numId w:val="7"/>
        </w:numPr>
        <w:spacing w:before="120" w:after="0" w:line="259" w:lineRule="auto"/>
        <w:rPr>
          <w:rFonts w:ascii="Arial" w:eastAsiaTheme="minorEastAsia" w:hAnsi="Arial"/>
          <w:lang w:val="fr-CA"/>
        </w:rPr>
      </w:pPr>
      <w:r w:rsidRPr="00F854ED">
        <w:rPr>
          <w:rFonts w:ascii="Arial" w:eastAsiaTheme="minorEastAsia" w:hAnsi="Arial"/>
          <w:i/>
          <w:lang w:val="fr-CA"/>
        </w:rPr>
        <w:t>Quels sont tous les faits que vous savez au sujet de l’aire d’un quadrilatère?</w:t>
      </w:r>
    </w:p>
    <w:p w14:paraId="1E642E9B" w14:textId="77777777" w:rsidR="003A2919" w:rsidRPr="00F854ED" w:rsidRDefault="003A2919" w:rsidP="003A2919">
      <w:pPr>
        <w:pStyle w:val="ListParagraph"/>
        <w:numPr>
          <w:ilvl w:val="1"/>
          <w:numId w:val="7"/>
        </w:numPr>
        <w:spacing w:before="120" w:after="0" w:line="259" w:lineRule="auto"/>
        <w:rPr>
          <w:rFonts w:ascii="Arial" w:eastAsiaTheme="minorEastAsia" w:hAnsi="Arial"/>
          <w:lang w:val="fr-CA"/>
        </w:rPr>
      </w:pPr>
      <w:r w:rsidRPr="00F854ED">
        <w:rPr>
          <w:rFonts w:ascii="Arial" w:eastAsiaTheme="minorEastAsia" w:hAnsi="Arial"/>
          <w:i/>
          <w:lang w:val="fr-CA"/>
        </w:rPr>
        <w:t>Comment pouvez-vous utiliser ce que vous savez au sujet des cercles et de l’aire des quadrilatères pour estimer l’aire d’un cercle sans avoir recours à une formule?</w:t>
      </w:r>
    </w:p>
    <w:p w14:paraId="045CBCAA" w14:textId="77777777" w:rsidR="003A2919" w:rsidRPr="00F854ED" w:rsidRDefault="003A2919" w:rsidP="003A2919">
      <w:pPr>
        <w:pStyle w:val="ListParagraph"/>
        <w:numPr>
          <w:ilvl w:val="1"/>
          <w:numId w:val="7"/>
        </w:numPr>
        <w:spacing w:before="120" w:after="0" w:line="259" w:lineRule="auto"/>
        <w:rPr>
          <w:rFonts w:ascii="Arial" w:eastAsiaTheme="minorEastAsia" w:hAnsi="Arial"/>
          <w:lang w:val="fr-CA"/>
        </w:rPr>
      </w:pPr>
      <w:r w:rsidRPr="00F854ED">
        <w:rPr>
          <w:rFonts w:ascii="Arial" w:eastAsiaTheme="minorEastAsia" w:hAnsi="Arial"/>
          <w:i/>
          <w:lang w:val="fr-CA"/>
        </w:rPr>
        <w:t>Quelle règle pouvez-vous dégager de vos constats pour créer une formule qui vous permettrait de déterminer l’aire d’un cercle?</w:t>
      </w:r>
    </w:p>
    <w:p w14:paraId="74BE7CC1" w14:textId="77777777" w:rsidR="003A2919" w:rsidRPr="00F854ED" w:rsidRDefault="003A2919" w:rsidP="003A2919">
      <w:pPr>
        <w:pStyle w:val="ListParagraph"/>
        <w:numPr>
          <w:ilvl w:val="0"/>
          <w:numId w:val="7"/>
        </w:numPr>
        <w:spacing w:before="120" w:after="0" w:line="259" w:lineRule="auto"/>
        <w:rPr>
          <w:rFonts w:ascii="Arial" w:eastAsiaTheme="minorEastAsia" w:hAnsi="Arial"/>
          <w:lang w:val="fr-CA"/>
        </w:rPr>
      </w:pPr>
      <w:r>
        <w:rPr>
          <w:rFonts w:ascii="Arial" w:eastAsiaTheme="minorEastAsia" w:hAnsi="Arial"/>
          <w:lang w:val="fr-CA"/>
        </w:rPr>
        <w:t>Inviter les élèves à :</w:t>
      </w:r>
    </w:p>
    <w:p w14:paraId="4AC4DE64" w14:textId="77777777" w:rsidR="003A2919" w:rsidRPr="00F854ED" w:rsidRDefault="003A2919" w:rsidP="003A2919">
      <w:pPr>
        <w:pStyle w:val="ListParagraph"/>
        <w:numPr>
          <w:ilvl w:val="1"/>
          <w:numId w:val="7"/>
        </w:numPr>
        <w:spacing w:before="120" w:after="0" w:line="259" w:lineRule="auto"/>
        <w:rPr>
          <w:rFonts w:ascii="Arial" w:eastAsiaTheme="minorEastAsia" w:hAnsi="Arial"/>
          <w:lang w:val="fr-CA"/>
        </w:rPr>
      </w:pPr>
      <w:proofErr w:type="gramStart"/>
      <w:r w:rsidRPr="00F854ED">
        <w:rPr>
          <w:rFonts w:ascii="Arial" w:eastAsiaTheme="minorEastAsia" w:hAnsi="Arial"/>
          <w:lang w:val="fr-CA"/>
        </w:rPr>
        <w:t>choisir</w:t>
      </w:r>
      <w:proofErr w:type="gramEnd"/>
      <w:r w:rsidRPr="00F854ED">
        <w:rPr>
          <w:rFonts w:ascii="Arial" w:eastAsiaTheme="minorEastAsia" w:hAnsi="Arial"/>
          <w:lang w:val="fr-CA"/>
        </w:rPr>
        <w:t xml:space="preserve"> une méthode pour estimer l’aire d’un cercle et noter leurs constats;</w:t>
      </w:r>
    </w:p>
    <w:p w14:paraId="7D9479EA" w14:textId="77777777" w:rsidR="003A2919" w:rsidRPr="00F854ED" w:rsidRDefault="003A2919" w:rsidP="003A2919">
      <w:pPr>
        <w:pStyle w:val="ListParagraph"/>
        <w:numPr>
          <w:ilvl w:val="1"/>
          <w:numId w:val="7"/>
        </w:numPr>
        <w:spacing w:before="120" w:after="0" w:line="259" w:lineRule="auto"/>
        <w:rPr>
          <w:rFonts w:ascii="Arial" w:eastAsiaTheme="minorEastAsia" w:hAnsi="Arial"/>
          <w:lang w:val="fr-CA"/>
        </w:rPr>
      </w:pPr>
      <w:proofErr w:type="gramStart"/>
      <w:r w:rsidRPr="00F854ED">
        <w:rPr>
          <w:rFonts w:ascii="Arial" w:eastAsiaTheme="minorEastAsia" w:hAnsi="Arial"/>
          <w:lang w:val="fr-CA"/>
        </w:rPr>
        <w:t>expliquer</w:t>
      </w:r>
      <w:proofErr w:type="gramEnd"/>
      <w:r w:rsidRPr="00F854ED">
        <w:rPr>
          <w:rFonts w:ascii="Arial" w:eastAsiaTheme="minorEastAsia" w:hAnsi="Arial"/>
          <w:lang w:val="fr-CA"/>
        </w:rPr>
        <w:t xml:space="preserve"> la règle qu’ils ont dégagée de leurs constats pour créer leur formule; </w:t>
      </w:r>
    </w:p>
    <w:p w14:paraId="4416132C" w14:textId="77777777" w:rsidR="003A2919" w:rsidRPr="00F854ED" w:rsidRDefault="003A2919" w:rsidP="003A2919">
      <w:pPr>
        <w:pStyle w:val="ListParagraph"/>
        <w:numPr>
          <w:ilvl w:val="1"/>
          <w:numId w:val="7"/>
        </w:numPr>
        <w:spacing w:before="120" w:after="0" w:line="259" w:lineRule="auto"/>
        <w:rPr>
          <w:rFonts w:ascii="Arial" w:eastAsiaTheme="minorEastAsia" w:hAnsi="Arial"/>
          <w:lang w:val="fr-CA"/>
        </w:rPr>
      </w:pPr>
      <w:proofErr w:type="gramStart"/>
      <w:r w:rsidRPr="00F854ED">
        <w:rPr>
          <w:rFonts w:ascii="Arial" w:eastAsiaTheme="minorEastAsia" w:hAnsi="Arial"/>
          <w:lang w:val="fr-CA"/>
        </w:rPr>
        <w:t>expliquer</w:t>
      </w:r>
      <w:proofErr w:type="gramEnd"/>
      <w:r w:rsidRPr="00F854ED">
        <w:rPr>
          <w:rFonts w:ascii="Arial" w:eastAsiaTheme="minorEastAsia" w:hAnsi="Arial"/>
          <w:lang w:val="fr-CA"/>
        </w:rPr>
        <w:t xml:space="preserve"> leur démarche asynchrone (vidéo, photos) ou synchrone</w:t>
      </w:r>
      <w:r>
        <w:rPr>
          <w:rFonts w:ascii="Arial" w:eastAsiaTheme="minorEastAsia" w:hAnsi="Arial"/>
          <w:lang w:val="fr-CA"/>
        </w:rPr>
        <w:t>.</w:t>
      </w:r>
    </w:p>
    <w:p w14:paraId="1DEA60EB" w14:textId="77777777" w:rsidR="003A2919" w:rsidRPr="00F854ED" w:rsidRDefault="003A2919" w:rsidP="003A2919">
      <w:pPr>
        <w:pStyle w:val="ListParagraph"/>
        <w:numPr>
          <w:ilvl w:val="0"/>
          <w:numId w:val="7"/>
        </w:numPr>
        <w:spacing w:before="0" w:after="120"/>
        <w:rPr>
          <w:rFonts w:ascii="Arial" w:hAnsi="Arial"/>
          <w:lang w:val="fr-CA"/>
        </w:rPr>
      </w:pPr>
      <w:r w:rsidRPr="00F854ED">
        <w:rPr>
          <w:rFonts w:ascii="Arial" w:hAnsi="Arial"/>
          <w:lang w:val="fr-CA"/>
        </w:rPr>
        <w:t>Ajouter ces informations au tableau d’ancrage.</w:t>
      </w:r>
    </w:p>
    <w:p w14:paraId="4394DA5B" w14:textId="77777777" w:rsidR="003A2919" w:rsidRPr="00F854ED" w:rsidRDefault="003A2919" w:rsidP="003A2919">
      <w:pPr>
        <w:pStyle w:val="ListParagraph"/>
        <w:numPr>
          <w:ilvl w:val="0"/>
          <w:numId w:val="7"/>
        </w:numPr>
        <w:spacing w:before="0" w:after="120"/>
        <w:rPr>
          <w:rFonts w:ascii="Arial" w:eastAsiaTheme="minorEastAsia" w:hAnsi="Arial"/>
          <w:lang w:val="fr-CA"/>
        </w:rPr>
      </w:pPr>
      <w:r w:rsidRPr="00F854ED">
        <w:rPr>
          <w:rFonts w:ascii="Arial" w:hAnsi="Arial"/>
          <w:lang w:val="fr-CA"/>
        </w:rPr>
        <w:t>Inviter les élèves à noter ces informations dans leur journal de bord mathématique.</w:t>
      </w:r>
    </w:p>
    <w:p w14:paraId="4089BDBC" w14:textId="77777777" w:rsidR="00A01B6C" w:rsidRPr="00A01B6C" w:rsidRDefault="00A01B6C" w:rsidP="00A01B6C">
      <w:pPr>
        <w:spacing w:before="120" w:after="0" w:line="259" w:lineRule="auto"/>
        <w:rPr>
          <w:rFonts w:eastAsiaTheme="minorEastAsia"/>
          <w:sz w:val="22"/>
          <w:lang w:val="fr-CA"/>
        </w:rPr>
      </w:pPr>
      <w:r>
        <w:rPr>
          <w:rFonts w:eastAsiaTheme="minorEastAsia"/>
          <w:sz w:val="22"/>
          <w:lang w:val="fr-CA"/>
        </w:rPr>
        <w:br w:type="page"/>
      </w:r>
    </w:p>
    <w:p w14:paraId="7F40A59E" w14:textId="77777777" w:rsidR="0085296E" w:rsidRPr="004A1CF9" w:rsidRDefault="004A1CF9" w:rsidP="0085296E">
      <w:pPr>
        <w:rPr>
          <w:sz w:val="28"/>
          <w:szCs w:val="28"/>
          <w:lang w:val="fr-CA"/>
        </w:rPr>
      </w:pPr>
      <w:r>
        <w:rPr>
          <w:b/>
          <w:bCs/>
          <w:i/>
          <w:iCs/>
          <w:sz w:val="28"/>
          <w:szCs w:val="28"/>
          <w:lang w:val="fr-CA"/>
        </w:rPr>
        <w:lastRenderedPageBreak/>
        <w:t>Directives étape par étape</w:t>
      </w:r>
      <w:r w:rsidR="0016780D">
        <w:rPr>
          <w:b/>
          <w:bCs/>
          <w:i/>
          <w:iCs/>
          <w:sz w:val="28"/>
          <w:szCs w:val="28"/>
          <w:lang w:val="fr-CA"/>
        </w:rPr>
        <w:t xml:space="preserve"> pour l’élève</w:t>
      </w:r>
    </w:p>
    <w:p w14:paraId="6E1E93CF" w14:textId="77777777" w:rsidR="001059B2" w:rsidRPr="001059B2" w:rsidRDefault="001059B2" w:rsidP="0085296E">
      <w:pPr>
        <w:rPr>
          <w:b/>
          <w:bCs/>
          <w:i/>
          <w:iCs/>
          <w:sz w:val="24"/>
          <w:szCs w:val="24"/>
          <w:lang w:val="fr-CA"/>
        </w:rPr>
      </w:pPr>
    </w:p>
    <w:tbl>
      <w:tblPr>
        <w:tblStyle w:val="TableGrid"/>
        <w:tblW w:w="0" w:type="auto"/>
        <w:tblInd w:w="0" w:type="dxa"/>
        <w:tblLook w:val="06A0" w:firstRow="1" w:lastRow="0" w:firstColumn="1" w:lastColumn="0" w:noHBand="1" w:noVBand="1"/>
      </w:tblPr>
      <w:tblGrid>
        <w:gridCol w:w="10245"/>
      </w:tblGrid>
      <w:tr w:rsidR="0085296E" w:rsidRPr="00077139" w14:paraId="697C27AC" w14:textId="77777777" w:rsidTr="00CE706B">
        <w:trPr>
          <w:trHeight w:val="3098"/>
        </w:trPr>
        <w:tc>
          <w:tcPr>
            <w:tcW w:w="10245" w:type="dxa"/>
            <w:shd w:val="clear" w:color="auto" w:fill="D9E2F3" w:themeFill="accent5" w:themeFillTint="33"/>
          </w:tcPr>
          <w:p w14:paraId="26195E51" w14:textId="77777777" w:rsidR="0085296E" w:rsidRPr="00CE706B" w:rsidRDefault="0085296E" w:rsidP="00D269A9">
            <w:pPr>
              <w:spacing w:line="259" w:lineRule="auto"/>
              <w:rPr>
                <w:rFonts w:ascii="Arial" w:hAnsi="Arial"/>
                <w:sz w:val="22"/>
                <w:szCs w:val="22"/>
                <w:u w:val="single"/>
              </w:rPr>
            </w:pPr>
            <w:r w:rsidRPr="00CE706B">
              <w:rPr>
                <w:rFonts w:ascii="Arial" w:hAnsi="Arial"/>
                <w:sz w:val="22"/>
                <w:szCs w:val="22"/>
                <w:u w:val="single"/>
              </w:rPr>
              <w:t>L’estimation de l’aire d’un cercle</w:t>
            </w:r>
          </w:p>
          <w:p w14:paraId="3644157B" w14:textId="77777777" w:rsidR="00CE706B" w:rsidRPr="00CE706B" w:rsidRDefault="00CE706B" w:rsidP="00CE706B">
            <w:pPr>
              <w:spacing w:line="259" w:lineRule="auto"/>
              <w:rPr>
                <w:rFonts w:ascii="Arial" w:hAnsi="Arial"/>
                <w:u w:val="single"/>
              </w:rPr>
            </w:pPr>
          </w:p>
          <w:p w14:paraId="6CF8D12B" w14:textId="77777777" w:rsidR="00CE706B" w:rsidRPr="00CE706B" w:rsidRDefault="00CE706B" w:rsidP="00CE706B">
            <w:pPr>
              <w:pStyle w:val="ListParagraph"/>
              <w:ind w:left="0"/>
              <w:rPr>
                <w:rFonts w:ascii="Arial" w:hAnsi="Arial"/>
              </w:rPr>
            </w:pPr>
            <w:r w:rsidRPr="00CE706B">
              <w:rPr>
                <w:rFonts w:ascii="Arial" w:hAnsi="Arial"/>
              </w:rPr>
              <w:t>Tu auras besoin:</w:t>
            </w:r>
          </w:p>
          <w:p w14:paraId="207D5562" w14:textId="77777777" w:rsidR="00CE706B" w:rsidRPr="00CE706B" w:rsidRDefault="00CE706B" w:rsidP="00CE706B">
            <w:pPr>
              <w:pStyle w:val="ListParagraph"/>
              <w:numPr>
                <w:ilvl w:val="1"/>
                <w:numId w:val="19"/>
              </w:numPr>
              <w:spacing w:before="0" w:after="120"/>
              <w:rPr>
                <w:rFonts w:ascii="Arial" w:eastAsiaTheme="minorEastAsia" w:hAnsi="Arial"/>
              </w:rPr>
            </w:pPr>
            <w:proofErr w:type="gramStart"/>
            <w:r w:rsidRPr="00CE706B">
              <w:rPr>
                <w:rFonts w:ascii="Arial" w:hAnsi="Arial"/>
              </w:rPr>
              <w:t>d’un</w:t>
            </w:r>
            <w:proofErr w:type="gramEnd"/>
            <w:r w:rsidRPr="00CE706B">
              <w:rPr>
                <w:rFonts w:ascii="Arial" w:hAnsi="Arial"/>
              </w:rPr>
              <w:t xml:space="preserve"> cercle;</w:t>
            </w:r>
          </w:p>
          <w:p w14:paraId="034166B3" w14:textId="77777777" w:rsidR="00CE706B" w:rsidRPr="00CE706B" w:rsidRDefault="00CE706B" w:rsidP="00CE706B">
            <w:pPr>
              <w:pStyle w:val="ListParagraph"/>
              <w:numPr>
                <w:ilvl w:val="1"/>
                <w:numId w:val="19"/>
              </w:numPr>
              <w:spacing w:before="0" w:after="120"/>
              <w:rPr>
                <w:rFonts w:ascii="Arial" w:eastAsiaTheme="minorEastAsia" w:hAnsi="Arial"/>
              </w:rPr>
            </w:pPr>
            <w:proofErr w:type="gramStart"/>
            <w:r w:rsidRPr="00CE706B">
              <w:rPr>
                <w:rFonts w:ascii="Arial" w:hAnsi="Arial"/>
              </w:rPr>
              <w:t>du</w:t>
            </w:r>
            <w:proofErr w:type="gramEnd"/>
            <w:r w:rsidRPr="00CE706B">
              <w:rPr>
                <w:rFonts w:ascii="Arial" w:hAnsi="Arial"/>
              </w:rPr>
              <w:t xml:space="preserve"> papier quadrillé, de tuiles ou autre matériel de ton choix;</w:t>
            </w:r>
          </w:p>
          <w:p w14:paraId="7F0D892F" w14:textId="77777777" w:rsidR="00CE706B" w:rsidRPr="00CE706B" w:rsidRDefault="00CE706B" w:rsidP="00CE706B">
            <w:pPr>
              <w:pStyle w:val="ListParagraph"/>
              <w:spacing w:after="0" w:line="259" w:lineRule="auto"/>
              <w:ind w:left="0"/>
              <w:rPr>
                <w:rFonts w:ascii="Arial" w:hAnsi="Arial"/>
              </w:rPr>
            </w:pPr>
          </w:p>
          <w:p w14:paraId="4554DE11" w14:textId="77777777" w:rsidR="00CE706B" w:rsidRPr="00CE706B" w:rsidRDefault="00CE706B" w:rsidP="00CE706B">
            <w:pPr>
              <w:pStyle w:val="ListParagraph"/>
              <w:spacing w:after="0" w:line="259" w:lineRule="auto"/>
              <w:ind w:left="0"/>
              <w:rPr>
                <w:rFonts w:ascii="Arial" w:hAnsi="Arial"/>
              </w:rPr>
            </w:pPr>
            <w:r w:rsidRPr="00CE706B">
              <w:rPr>
                <w:rFonts w:ascii="Arial" w:hAnsi="Arial"/>
              </w:rPr>
              <w:t>Étapes à suivre:</w:t>
            </w:r>
          </w:p>
          <w:p w14:paraId="63D804AC" w14:textId="77777777" w:rsidR="00CE706B" w:rsidRPr="00CE706B" w:rsidRDefault="00CE706B" w:rsidP="00CE706B">
            <w:pPr>
              <w:pStyle w:val="ListParagraph"/>
              <w:numPr>
                <w:ilvl w:val="0"/>
                <w:numId w:val="30"/>
              </w:numPr>
              <w:spacing w:before="0" w:after="0"/>
              <w:rPr>
                <w:rFonts w:ascii="Arial" w:hAnsi="Arial"/>
              </w:rPr>
            </w:pPr>
            <w:r w:rsidRPr="00CE706B">
              <w:rPr>
                <w:rFonts w:ascii="Arial" w:hAnsi="Arial"/>
              </w:rPr>
              <w:t>Choisis une méthode pour estimer l’aire de ton cercle et note tes constats.</w:t>
            </w:r>
          </w:p>
          <w:p w14:paraId="713813CC" w14:textId="77777777" w:rsidR="00CE706B" w:rsidRPr="00CE706B" w:rsidRDefault="00CE706B" w:rsidP="00CE706B">
            <w:pPr>
              <w:pStyle w:val="ListParagraph"/>
              <w:numPr>
                <w:ilvl w:val="0"/>
                <w:numId w:val="30"/>
              </w:numPr>
              <w:spacing w:before="0" w:after="0"/>
              <w:rPr>
                <w:rFonts w:ascii="Arial" w:hAnsi="Arial"/>
              </w:rPr>
            </w:pPr>
            <w:r w:rsidRPr="00CE706B">
              <w:rPr>
                <w:rFonts w:ascii="Arial" w:hAnsi="Arial"/>
              </w:rPr>
              <w:t xml:space="preserve">Explique la règle que tu as dégagée de tes constats pour créer ta formule. </w:t>
            </w:r>
          </w:p>
          <w:p w14:paraId="0F5C66BC" w14:textId="77777777" w:rsidR="003A2919" w:rsidRPr="003A2919" w:rsidRDefault="00CE706B" w:rsidP="003A2919">
            <w:pPr>
              <w:pStyle w:val="ListParagraph"/>
              <w:numPr>
                <w:ilvl w:val="0"/>
                <w:numId w:val="30"/>
              </w:numPr>
              <w:spacing w:before="0" w:after="0" w:line="259" w:lineRule="auto"/>
            </w:pPr>
            <w:r w:rsidRPr="00CE706B">
              <w:rPr>
                <w:rFonts w:ascii="Arial" w:hAnsi="Arial"/>
              </w:rPr>
              <w:t>Explique ta démarche à l’aide de photos, de vidéos, de quelques phrases ou de vive voix.</w:t>
            </w:r>
          </w:p>
          <w:p w14:paraId="66DDE3E1" w14:textId="77777777" w:rsidR="0085296E" w:rsidRPr="007E691A" w:rsidRDefault="00CE706B" w:rsidP="003A2919">
            <w:pPr>
              <w:pStyle w:val="ListParagraph"/>
              <w:numPr>
                <w:ilvl w:val="0"/>
                <w:numId w:val="30"/>
              </w:numPr>
              <w:spacing w:before="0" w:after="0" w:line="259" w:lineRule="auto"/>
            </w:pPr>
            <w:r w:rsidRPr="00CE706B">
              <w:rPr>
                <w:rFonts w:ascii="Arial" w:hAnsi="Arial"/>
              </w:rPr>
              <w:t>Note ta démarche dans ton journal de bord mathématique.</w:t>
            </w:r>
          </w:p>
        </w:tc>
      </w:tr>
    </w:tbl>
    <w:p w14:paraId="5B0AD1C4" w14:textId="77777777" w:rsidR="001059B2" w:rsidRDefault="001059B2" w:rsidP="0085296E">
      <w:pPr>
        <w:spacing w:before="0" w:after="120"/>
        <w:rPr>
          <w:rFonts w:eastAsia="Calibri"/>
          <w:b/>
          <w:bCs/>
          <w:i/>
          <w:iCs/>
          <w:sz w:val="22"/>
          <w:lang w:val="fr-CA"/>
        </w:rPr>
      </w:pPr>
    </w:p>
    <w:p w14:paraId="491E35B4" w14:textId="77777777" w:rsidR="00CE706B" w:rsidRDefault="00CE706B" w:rsidP="00CE706B">
      <w:pPr>
        <w:rPr>
          <w:rFonts w:eastAsiaTheme="minorEastAsia"/>
          <w:lang w:val="fr-CA"/>
        </w:rPr>
      </w:pPr>
      <w:r w:rsidRPr="007E691A">
        <w:rPr>
          <w:rFonts w:eastAsiaTheme="minorEastAsia"/>
          <w:lang w:val="fr-CA"/>
        </w:rPr>
        <w:t xml:space="preserve">Voici </w:t>
      </w:r>
      <w:r>
        <w:rPr>
          <w:rFonts w:eastAsiaTheme="minorEastAsia"/>
          <w:lang w:val="fr-CA"/>
        </w:rPr>
        <w:t>deux</w:t>
      </w:r>
      <w:r w:rsidRPr="007E691A">
        <w:rPr>
          <w:rFonts w:eastAsiaTheme="minorEastAsia"/>
          <w:lang w:val="fr-CA"/>
        </w:rPr>
        <w:t xml:space="preserve"> exemples de </w:t>
      </w:r>
      <w:r w:rsidR="003A2919">
        <w:rPr>
          <w:rFonts w:eastAsiaTheme="minorEastAsia"/>
          <w:lang w:val="fr-CA"/>
        </w:rPr>
        <w:t xml:space="preserve">productions d’élèves </w:t>
      </w:r>
      <w:r>
        <w:rPr>
          <w:rFonts w:eastAsiaTheme="minorEastAsia"/>
          <w:lang w:val="fr-CA"/>
        </w:rPr>
        <w:t>qui illustrent leur démarche</w:t>
      </w:r>
      <w:r w:rsidR="003A2919">
        <w:rPr>
          <w:rFonts w:eastAsiaTheme="minorEastAsia"/>
          <w:lang w:val="fr-CA"/>
        </w:rPr>
        <w:t>.</w:t>
      </w:r>
    </w:p>
    <w:p w14:paraId="26FF0AA4" w14:textId="77777777" w:rsidR="003A2919" w:rsidRDefault="003A2919" w:rsidP="00CE706B">
      <w:pPr>
        <w:rPr>
          <w:rFonts w:eastAsiaTheme="minorEastAsia"/>
          <w:lang w:val="fr-CA"/>
        </w:rPr>
      </w:pPr>
    </w:p>
    <w:p w14:paraId="2147FDA9" w14:textId="77777777" w:rsidR="00CE706B" w:rsidRDefault="00CE706B" w:rsidP="00CE706B">
      <w:pPr>
        <w:rPr>
          <w:rFonts w:eastAsiaTheme="minorEastAsia"/>
          <w:lang w:val="fr-CA"/>
        </w:rPr>
      </w:pPr>
      <w:r>
        <w:rPr>
          <w:noProof/>
          <w:lang w:eastAsia="en-CA"/>
        </w:rPr>
        <w:drawing>
          <wp:anchor distT="0" distB="0" distL="114300" distR="114300" simplePos="0" relativeHeight="251697152" behindDoc="0" locked="0" layoutInCell="1" allowOverlap="1" wp14:anchorId="73DB3BEA" wp14:editId="3C966397">
            <wp:simplePos x="0" y="0"/>
            <wp:positionH relativeFrom="column">
              <wp:posOffset>-66675</wp:posOffset>
            </wp:positionH>
            <wp:positionV relativeFrom="paragraph">
              <wp:posOffset>257175</wp:posOffset>
            </wp:positionV>
            <wp:extent cx="2039620" cy="2077720"/>
            <wp:effectExtent l="0" t="0" r="0"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39620" cy="2077720"/>
                    </a:xfrm>
                    <a:prstGeom prst="rect">
                      <a:avLst/>
                    </a:prstGeom>
                    <a:noFill/>
                  </pic:spPr>
                </pic:pic>
              </a:graphicData>
            </a:graphic>
            <wp14:sizeRelH relativeFrom="margin">
              <wp14:pctWidth>0</wp14:pctWidth>
            </wp14:sizeRelH>
            <wp14:sizeRelV relativeFrom="margin">
              <wp14:pctHeight>0</wp14:pctHeight>
            </wp14:sizeRelV>
          </wp:anchor>
        </w:drawing>
      </w:r>
      <w:r>
        <w:rPr>
          <w:rFonts w:eastAsiaTheme="minorEastAsia"/>
          <w:lang w:val="fr-CA"/>
        </w:rPr>
        <w:t xml:space="preserve">Exemple 1.                                                                              </w:t>
      </w:r>
    </w:p>
    <w:p w14:paraId="61DB0C31" w14:textId="77777777" w:rsidR="00CE706B" w:rsidRDefault="003A2919" w:rsidP="00CE706B">
      <w:pPr>
        <w:rPr>
          <w:rFonts w:eastAsiaTheme="minorEastAsia"/>
          <w:lang w:val="fr-CA"/>
        </w:rPr>
      </w:pPr>
      <w:r>
        <w:rPr>
          <w:noProof/>
          <w:lang w:eastAsia="en-CA"/>
        </w:rPr>
        <mc:AlternateContent>
          <mc:Choice Requires="wps">
            <w:drawing>
              <wp:anchor distT="0" distB="0" distL="114300" distR="114300" simplePos="0" relativeHeight="251696128" behindDoc="0" locked="0" layoutInCell="1" allowOverlap="1" wp14:anchorId="70775AC4" wp14:editId="2DE1F2E9">
                <wp:simplePos x="0" y="0"/>
                <wp:positionH relativeFrom="column">
                  <wp:posOffset>4568821</wp:posOffset>
                </wp:positionH>
                <wp:positionV relativeFrom="paragraph">
                  <wp:posOffset>6838</wp:posOffset>
                </wp:positionV>
                <wp:extent cx="1786255" cy="1458595"/>
                <wp:effectExtent l="0" t="0" r="23495" b="27305"/>
                <wp:wrapSquare wrapText="bothSides"/>
                <wp:docPr id="19" name="Zone de texte 19"/>
                <wp:cNvGraphicFramePr/>
                <a:graphic xmlns:a="http://schemas.openxmlformats.org/drawingml/2006/main">
                  <a:graphicData uri="http://schemas.microsoft.com/office/word/2010/wordprocessingShape">
                    <wps:wsp>
                      <wps:cNvSpPr txBox="1"/>
                      <wps:spPr>
                        <a:xfrm>
                          <a:off x="0" y="0"/>
                          <a:ext cx="1786255" cy="1458595"/>
                        </a:xfrm>
                        <a:prstGeom prst="rect">
                          <a:avLst/>
                        </a:prstGeom>
                        <a:gradFill>
                          <a:gsLst>
                            <a:gs pos="0">
                              <a:srgbClr val="4472C4">
                                <a:lumMod val="5000"/>
                                <a:lumOff val="95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gradFill>
                        <a:ln w="6350">
                          <a:solidFill>
                            <a:prstClr val="black"/>
                          </a:solidFill>
                        </a:ln>
                      </wps:spPr>
                      <wps:txbx>
                        <w:txbxContent>
                          <w:p w14:paraId="4DBB0B06" w14:textId="77777777" w:rsidR="002070EB" w:rsidRPr="00DE1383" w:rsidRDefault="002070EB" w:rsidP="00CE706B">
                            <w:pPr>
                              <w:rPr>
                                <w:b/>
                                <w:bCs/>
                                <w:i/>
                                <w:iCs/>
                                <w:lang w:val="fr-CA"/>
                              </w:rPr>
                            </w:pPr>
                            <w:r w:rsidRPr="00DE1383">
                              <w:rPr>
                                <w:b/>
                                <w:bCs/>
                                <w:i/>
                                <w:iCs/>
                                <w:lang w:val="fr-CA"/>
                              </w:rPr>
                              <w:t>Conseils à l’enseignant</w:t>
                            </w:r>
                          </w:p>
                          <w:p w14:paraId="1BA2D2CD" w14:textId="77777777" w:rsidR="002070EB" w:rsidRPr="00A32BF2" w:rsidRDefault="002070EB" w:rsidP="00CE706B">
                            <w:pPr>
                              <w:rPr>
                                <w:lang w:val="fr-CA"/>
                              </w:rPr>
                            </w:pPr>
                            <w:r>
                              <w:rPr>
                                <w:rFonts w:eastAsiaTheme="minorEastAsia"/>
                                <w:lang w:val="fr-CA"/>
                              </w:rPr>
                              <w:t xml:space="preserve">Vous trouverez le raisonnement de l’élève en lien avec ces deux exemples à la page 18/46 de la </w:t>
                            </w:r>
                            <w:r w:rsidRPr="003A2919">
                              <w:rPr>
                                <w:rFonts w:ascii="Arial" w:eastAsiaTheme="minorEastAsia" w:hAnsi="Arial"/>
                                <w:i/>
                                <w:lang w:val="fr-CA"/>
                              </w:rPr>
                              <w:t>Carte de route des apprentissages mathématiques, 7</w:t>
                            </w:r>
                            <w:r w:rsidRPr="003A2919">
                              <w:rPr>
                                <w:rFonts w:ascii="Arial" w:eastAsiaTheme="minorEastAsia" w:hAnsi="Arial"/>
                                <w:i/>
                                <w:vertAlign w:val="superscript"/>
                                <w:lang w:val="fr-CA"/>
                              </w:rPr>
                              <w:t>e</w:t>
                            </w:r>
                            <w:r w:rsidRPr="003A2919">
                              <w:rPr>
                                <w:rFonts w:ascii="Arial" w:eastAsiaTheme="minorEastAsia" w:hAnsi="Arial"/>
                                <w:i/>
                                <w:lang w:val="fr-CA"/>
                              </w:rPr>
                              <w:t xml:space="preserve"> année</w:t>
                            </w:r>
                            <w:r>
                              <w:rPr>
                                <w:rFonts w:eastAsiaTheme="minorEastAsia"/>
                                <w:lang w:val="fr-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75AC4" id="Zone de texte 19" o:spid="_x0000_s1030" type="#_x0000_t202" style="position:absolute;margin-left:359.75pt;margin-top:.55pt;width:140.65pt;height:114.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" fillcolor="#f6f8fc" strokeweight=".5pt">
                <v:fill color2="#c7d5ed" colors="0 #f6f8fc;48497f #abc0e4;54395f #abc0e4;1 #c7d5ed" focus="100%" type="gradient"/>
                <v:textbox>
                  <w:txbxContent>
                    <w:p w14:paraId="4DBB0B06" w14:textId="77777777" w:rsidR="002070EB" w:rsidRPr="00DE1383" w:rsidRDefault="002070EB" w:rsidP="00CE706B">
                      <w:pPr>
                        <w:rPr>
                          <w:b/>
                          <w:bCs/>
                          <w:i/>
                          <w:iCs/>
                          <w:lang w:val="fr-CA"/>
                        </w:rPr>
                      </w:pPr>
                      <w:r w:rsidRPr="00DE1383">
                        <w:rPr>
                          <w:b/>
                          <w:bCs/>
                          <w:i/>
                          <w:iCs/>
                          <w:lang w:val="fr-CA"/>
                        </w:rPr>
                        <w:t>Conseils à l’enseignant</w:t>
                      </w:r>
                    </w:p>
                    <w:p w14:paraId="1BA2D2CD" w14:textId="77777777" w:rsidR="002070EB" w:rsidRPr="00A32BF2" w:rsidRDefault="002070EB" w:rsidP="00CE706B">
                      <w:pPr>
                        <w:rPr>
                          <w:lang w:val="fr-CA"/>
                        </w:rPr>
                      </w:pPr>
                      <w:r>
                        <w:rPr>
                          <w:rFonts w:eastAsiaTheme="minorEastAsia"/>
                          <w:lang w:val="fr-CA"/>
                        </w:rPr>
                        <w:t xml:space="preserve">Vous trouverez le raisonnement de l’élève en lien avec ces deux exemples à la page 18/46 de la </w:t>
                      </w:r>
                      <w:r w:rsidRPr="003A2919">
                        <w:rPr>
                          <w:rFonts w:ascii="Arial" w:eastAsiaTheme="minorEastAsia" w:hAnsi="Arial"/>
                          <w:i/>
                          <w:lang w:val="fr-CA"/>
                        </w:rPr>
                        <w:t>Carte de route des apprentissages mathématiques, 7</w:t>
                      </w:r>
                      <w:r w:rsidRPr="003A2919">
                        <w:rPr>
                          <w:rFonts w:ascii="Arial" w:eastAsiaTheme="minorEastAsia" w:hAnsi="Arial"/>
                          <w:i/>
                          <w:vertAlign w:val="superscript"/>
                          <w:lang w:val="fr-CA"/>
                        </w:rPr>
                        <w:t>e</w:t>
                      </w:r>
                      <w:r w:rsidRPr="003A2919">
                        <w:rPr>
                          <w:rFonts w:ascii="Arial" w:eastAsiaTheme="minorEastAsia" w:hAnsi="Arial"/>
                          <w:i/>
                          <w:lang w:val="fr-CA"/>
                        </w:rPr>
                        <w:t xml:space="preserve"> année</w:t>
                      </w:r>
                      <w:r>
                        <w:rPr>
                          <w:rFonts w:eastAsiaTheme="minorEastAsia"/>
                          <w:lang w:val="fr-CA"/>
                        </w:rPr>
                        <w:t>.</w:t>
                      </w:r>
                    </w:p>
                  </w:txbxContent>
                </v:textbox>
                <w10:wrap type="square"/>
              </v:shape>
            </w:pict>
          </mc:Fallback>
        </mc:AlternateContent>
      </w:r>
    </w:p>
    <w:p w14:paraId="2B6F9ECD" w14:textId="77777777" w:rsidR="00CE706B" w:rsidRDefault="00CE706B" w:rsidP="00CE706B">
      <w:pPr>
        <w:rPr>
          <w:rFonts w:eastAsiaTheme="minorEastAsia"/>
          <w:lang w:val="fr-CA"/>
        </w:rPr>
      </w:pPr>
    </w:p>
    <w:p w14:paraId="742BE0A2" w14:textId="77777777" w:rsidR="00CE706B" w:rsidRDefault="00CE706B" w:rsidP="00CE706B">
      <w:pPr>
        <w:rPr>
          <w:rFonts w:eastAsiaTheme="minorEastAsia"/>
          <w:lang w:val="fr-CA"/>
        </w:rPr>
      </w:pPr>
    </w:p>
    <w:p w14:paraId="52558F9A" w14:textId="77777777" w:rsidR="00CE706B" w:rsidRDefault="00CE706B" w:rsidP="00CE706B">
      <w:pPr>
        <w:rPr>
          <w:rFonts w:eastAsiaTheme="minorEastAsia"/>
          <w:lang w:val="fr-CA"/>
        </w:rPr>
      </w:pPr>
    </w:p>
    <w:p w14:paraId="3772DE63" w14:textId="77777777" w:rsidR="00CE706B" w:rsidRDefault="00CE706B" w:rsidP="00CE706B">
      <w:pPr>
        <w:rPr>
          <w:rFonts w:eastAsiaTheme="minorEastAsia"/>
          <w:lang w:val="fr-CA"/>
        </w:rPr>
      </w:pPr>
    </w:p>
    <w:p w14:paraId="4CCA54D4" w14:textId="77777777" w:rsidR="00CE706B" w:rsidRDefault="00CE706B" w:rsidP="00CE706B">
      <w:pPr>
        <w:rPr>
          <w:rFonts w:eastAsiaTheme="minorEastAsia"/>
          <w:lang w:val="fr-CA"/>
        </w:rPr>
      </w:pPr>
    </w:p>
    <w:p w14:paraId="09253331" w14:textId="77777777" w:rsidR="00CE706B" w:rsidRDefault="00CE706B" w:rsidP="00CE706B">
      <w:pPr>
        <w:rPr>
          <w:rFonts w:eastAsiaTheme="minorEastAsia"/>
          <w:lang w:val="fr-CA"/>
        </w:rPr>
      </w:pPr>
    </w:p>
    <w:p w14:paraId="7329A109" w14:textId="77777777" w:rsidR="00CE706B" w:rsidRDefault="00CE706B" w:rsidP="00CE706B">
      <w:pPr>
        <w:rPr>
          <w:rFonts w:eastAsiaTheme="minorEastAsia"/>
          <w:lang w:val="fr-CA"/>
        </w:rPr>
      </w:pPr>
      <w:r>
        <w:rPr>
          <w:rFonts w:eastAsiaTheme="minorEastAsia"/>
          <w:lang w:val="fr-CA"/>
        </w:rPr>
        <w:t xml:space="preserve"> </w:t>
      </w:r>
    </w:p>
    <w:p w14:paraId="1F13C5FD" w14:textId="77777777" w:rsidR="00CE706B" w:rsidRDefault="00CE706B" w:rsidP="00CE706B">
      <w:pPr>
        <w:rPr>
          <w:rFonts w:eastAsiaTheme="minorEastAsia"/>
          <w:lang w:val="fr-CA"/>
        </w:rPr>
      </w:pPr>
    </w:p>
    <w:p w14:paraId="549F4E28" w14:textId="77777777" w:rsidR="00CE706B" w:rsidRDefault="00CE706B" w:rsidP="00CE706B">
      <w:pPr>
        <w:rPr>
          <w:rFonts w:eastAsiaTheme="minorEastAsia"/>
          <w:lang w:val="fr-CA"/>
        </w:rPr>
      </w:pPr>
    </w:p>
    <w:p w14:paraId="7E8626CD" w14:textId="77777777" w:rsidR="00CE706B" w:rsidRDefault="00CE706B" w:rsidP="00CE706B">
      <w:pPr>
        <w:rPr>
          <w:rFonts w:eastAsiaTheme="minorEastAsia"/>
          <w:lang w:val="fr-CA"/>
        </w:rPr>
      </w:pPr>
      <w:r>
        <w:rPr>
          <w:noProof/>
          <w:lang w:eastAsia="en-CA"/>
        </w:rPr>
        <w:drawing>
          <wp:anchor distT="0" distB="0" distL="114300" distR="114300" simplePos="0" relativeHeight="251699200" behindDoc="0" locked="0" layoutInCell="1" allowOverlap="1" wp14:anchorId="5030A917" wp14:editId="75D3A607">
            <wp:simplePos x="0" y="0"/>
            <wp:positionH relativeFrom="column">
              <wp:posOffset>3239382</wp:posOffset>
            </wp:positionH>
            <wp:positionV relativeFrom="paragraph">
              <wp:posOffset>197560</wp:posOffset>
            </wp:positionV>
            <wp:extent cx="2192591" cy="2339439"/>
            <wp:effectExtent l="0" t="0" r="0" b="381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192591" cy="2339439"/>
                    </a:xfrm>
                    <a:prstGeom prst="rect">
                      <a:avLst/>
                    </a:prstGeom>
                  </pic:spPr>
                </pic:pic>
              </a:graphicData>
            </a:graphic>
          </wp:anchor>
        </w:drawing>
      </w:r>
    </w:p>
    <w:p w14:paraId="7B8B713E" w14:textId="77777777" w:rsidR="00CE706B" w:rsidRDefault="00CE706B" w:rsidP="00CE706B">
      <w:pPr>
        <w:spacing w:line="259" w:lineRule="auto"/>
        <w:rPr>
          <w:b/>
          <w:bCs/>
          <w:i/>
          <w:iCs/>
          <w:lang w:val="fr-CA"/>
        </w:rPr>
      </w:pPr>
      <w:r>
        <w:rPr>
          <w:noProof/>
          <w:lang w:eastAsia="en-CA"/>
        </w:rPr>
        <w:drawing>
          <wp:anchor distT="0" distB="0" distL="114300" distR="114300" simplePos="0" relativeHeight="251698176" behindDoc="0" locked="0" layoutInCell="1" allowOverlap="1" wp14:anchorId="5395501B" wp14:editId="222EF580">
            <wp:simplePos x="0" y="0"/>
            <wp:positionH relativeFrom="column">
              <wp:posOffset>-66675</wp:posOffset>
            </wp:positionH>
            <wp:positionV relativeFrom="paragraph">
              <wp:posOffset>199390</wp:posOffset>
            </wp:positionV>
            <wp:extent cx="2404745" cy="2137410"/>
            <wp:effectExtent l="0" t="0" r="0" b="0"/>
            <wp:wrapSquare wrapText="bothSides"/>
            <wp:docPr id="26" name="Image 26"/>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04745" cy="2137410"/>
                    </a:xfrm>
                    <a:prstGeom prst="rect">
                      <a:avLst/>
                    </a:prstGeom>
                  </pic:spPr>
                </pic:pic>
              </a:graphicData>
            </a:graphic>
            <wp14:sizeRelH relativeFrom="margin">
              <wp14:pctWidth>0</wp14:pctWidth>
            </wp14:sizeRelH>
            <wp14:sizeRelV relativeFrom="margin">
              <wp14:pctHeight>0</wp14:pctHeight>
            </wp14:sizeRelV>
          </wp:anchor>
        </w:drawing>
      </w:r>
      <w:r>
        <w:rPr>
          <w:lang w:val="fr-CA"/>
        </w:rPr>
        <w:t>Exemple 2</w:t>
      </w:r>
      <w:r w:rsidRPr="005A4EE2">
        <w:rPr>
          <w:b/>
          <w:bCs/>
          <w:i/>
          <w:iCs/>
          <w:lang w:val="fr-CA"/>
        </w:rPr>
        <w:t xml:space="preserve"> </w:t>
      </w:r>
    </w:p>
    <w:p w14:paraId="2F845195" w14:textId="77777777" w:rsidR="00CE706B" w:rsidRDefault="00CE706B" w:rsidP="00CE706B">
      <w:pPr>
        <w:spacing w:line="259" w:lineRule="auto"/>
        <w:rPr>
          <w:b/>
          <w:bCs/>
          <w:i/>
          <w:iCs/>
          <w:lang w:val="fr-CA"/>
        </w:rPr>
      </w:pPr>
    </w:p>
    <w:p w14:paraId="023A96ED" w14:textId="77777777" w:rsidR="00CE706B" w:rsidRDefault="00CE706B" w:rsidP="00CE706B">
      <w:pPr>
        <w:spacing w:line="259" w:lineRule="auto"/>
        <w:rPr>
          <w:b/>
          <w:bCs/>
          <w:i/>
          <w:iCs/>
          <w:lang w:val="fr-CA"/>
        </w:rPr>
      </w:pPr>
    </w:p>
    <w:p w14:paraId="1CBCB4C0" w14:textId="77777777" w:rsidR="00CE706B" w:rsidRDefault="00CE706B" w:rsidP="00CE706B">
      <w:pPr>
        <w:spacing w:line="259" w:lineRule="auto"/>
        <w:rPr>
          <w:b/>
          <w:bCs/>
          <w:i/>
          <w:iCs/>
          <w:lang w:val="fr-CA"/>
        </w:rPr>
      </w:pPr>
    </w:p>
    <w:p w14:paraId="0E6EFB81" w14:textId="77777777" w:rsidR="00CE706B" w:rsidRDefault="00CE706B" w:rsidP="00CE706B">
      <w:pPr>
        <w:spacing w:line="259" w:lineRule="auto"/>
        <w:rPr>
          <w:b/>
          <w:bCs/>
          <w:i/>
          <w:iCs/>
          <w:lang w:val="fr-CA"/>
        </w:rPr>
      </w:pPr>
    </w:p>
    <w:p w14:paraId="52B32E7F" w14:textId="77777777" w:rsidR="00CE706B" w:rsidRDefault="00CE706B" w:rsidP="00CE706B">
      <w:pPr>
        <w:spacing w:line="259" w:lineRule="auto"/>
        <w:rPr>
          <w:b/>
          <w:bCs/>
          <w:i/>
          <w:iCs/>
          <w:lang w:val="fr-CA"/>
        </w:rPr>
      </w:pPr>
    </w:p>
    <w:p w14:paraId="3F0BA58A" w14:textId="77777777" w:rsidR="00CE706B" w:rsidRDefault="00CE706B" w:rsidP="00CE706B">
      <w:pPr>
        <w:spacing w:line="259" w:lineRule="auto"/>
        <w:rPr>
          <w:b/>
          <w:bCs/>
          <w:i/>
          <w:iCs/>
          <w:lang w:val="fr-CA"/>
        </w:rPr>
      </w:pPr>
    </w:p>
    <w:p w14:paraId="3CDA6C16" w14:textId="77777777" w:rsidR="00CE706B" w:rsidRDefault="00CE706B" w:rsidP="00CE706B">
      <w:pPr>
        <w:spacing w:line="259" w:lineRule="auto"/>
        <w:rPr>
          <w:b/>
          <w:bCs/>
          <w:i/>
          <w:iCs/>
          <w:lang w:val="fr-CA"/>
        </w:rPr>
      </w:pPr>
    </w:p>
    <w:p w14:paraId="22715060" w14:textId="77777777" w:rsidR="00CE706B" w:rsidRDefault="00CE706B" w:rsidP="00CE706B">
      <w:pPr>
        <w:spacing w:line="259" w:lineRule="auto"/>
        <w:rPr>
          <w:b/>
          <w:bCs/>
          <w:i/>
          <w:iCs/>
          <w:lang w:val="fr-CA"/>
        </w:rPr>
      </w:pPr>
    </w:p>
    <w:p w14:paraId="7025382E" w14:textId="77777777" w:rsidR="00CE706B" w:rsidRDefault="00CE706B" w:rsidP="00CE706B">
      <w:pPr>
        <w:spacing w:line="259" w:lineRule="auto"/>
        <w:rPr>
          <w:b/>
          <w:bCs/>
          <w:i/>
          <w:iCs/>
          <w:lang w:val="fr-CA"/>
        </w:rPr>
      </w:pPr>
    </w:p>
    <w:p w14:paraId="5EE93D96" w14:textId="77777777" w:rsidR="00CE706B" w:rsidRDefault="00CE706B" w:rsidP="00CE706B">
      <w:pPr>
        <w:spacing w:line="259" w:lineRule="auto"/>
        <w:rPr>
          <w:b/>
          <w:bCs/>
          <w:i/>
          <w:iCs/>
          <w:lang w:val="fr-CA"/>
        </w:rPr>
      </w:pPr>
    </w:p>
    <w:p w14:paraId="34EC8D84" w14:textId="77777777" w:rsidR="004A1CF9" w:rsidRDefault="004A1CF9" w:rsidP="0085296E">
      <w:pPr>
        <w:spacing w:before="0" w:after="120"/>
        <w:rPr>
          <w:rFonts w:eastAsia="Calibri"/>
          <w:b/>
          <w:bCs/>
          <w:i/>
          <w:iCs/>
          <w:sz w:val="28"/>
          <w:szCs w:val="28"/>
          <w:lang w:val="fr-CA"/>
        </w:rPr>
      </w:pPr>
    </w:p>
    <w:p w14:paraId="71FDDB9D" w14:textId="77777777" w:rsidR="003A2919" w:rsidRDefault="003A2919">
      <w:pPr>
        <w:spacing w:before="0" w:after="160" w:line="259" w:lineRule="auto"/>
        <w:rPr>
          <w:rFonts w:eastAsia="Calibri"/>
          <w:b/>
          <w:bCs/>
          <w:i/>
          <w:iCs/>
          <w:sz w:val="28"/>
          <w:szCs w:val="28"/>
          <w:lang w:val="fr-CA"/>
        </w:rPr>
      </w:pPr>
      <w:r>
        <w:rPr>
          <w:rFonts w:eastAsia="Calibri"/>
          <w:b/>
          <w:bCs/>
          <w:i/>
          <w:iCs/>
          <w:sz w:val="28"/>
          <w:szCs w:val="28"/>
          <w:lang w:val="fr-CA"/>
        </w:rPr>
        <w:br w:type="page"/>
      </w:r>
    </w:p>
    <w:p w14:paraId="32DF0DFF" w14:textId="77777777" w:rsidR="0085296E" w:rsidRPr="003A2919" w:rsidRDefault="0085296E" w:rsidP="0085296E">
      <w:pPr>
        <w:spacing w:before="0" w:after="120"/>
        <w:rPr>
          <w:rFonts w:ascii="Arial" w:eastAsia="Calibri" w:hAnsi="Arial"/>
          <w:b/>
          <w:bCs/>
          <w:i/>
          <w:iCs/>
          <w:sz w:val="28"/>
          <w:szCs w:val="28"/>
          <w:lang w:val="fr-CA"/>
        </w:rPr>
      </w:pPr>
      <w:r w:rsidRPr="003A2919">
        <w:rPr>
          <w:rFonts w:ascii="Arial" w:eastAsia="Calibri" w:hAnsi="Arial"/>
          <w:b/>
          <w:bCs/>
          <w:i/>
          <w:iCs/>
          <w:sz w:val="28"/>
          <w:szCs w:val="28"/>
          <w:lang w:val="fr-CA"/>
        </w:rPr>
        <w:lastRenderedPageBreak/>
        <w:t>Suivis</w:t>
      </w:r>
    </w:p>
    <w:p w14:paraId="3228C222" w14:textId="77777777" w:rsidR="00CE706B" w:rsidRPr="003A2919" w:rsidRDefault="00CE706B" w:rsidP="00CE706B">
      <w:pPr>
        <w:pStyle w:val="ListParagraph"/>
        <w:numPr>
          <w:ilvl w:val="0"/>
          <w:numId w:val="7"/>
        </w:numPr>
        <w:spacing w:before="0" w:after="120"/>
        <w:rPr>
          <w:rFonts w:ascii="Arial" w:hAnsi="Arial"/>
          <w:lang w:val="fr-CA"/>
        </w:rPr>
      </w:pPr>
      <w:r w:rsidRPr="003A2919">
        <w:rPr>
          <w:rFonts w:ascii="Arial" w:hAnsi="Arial"/>
          <w:noProof/>
          <w:lang w:eastAsia="en-CA"/>
        </w:rPr>
        <mc:AlternateContent>
          <mc:Choice Requires="wps">
            <w:drawing>
              <wp:anchor distT="0" distB="0" distL="114300" distR="114300" simplePos="0" relativeHeight="251701248" behindDoc="0" locked="0" layoutInCell="1" allowOverlap="1" wp14:anchorId="7E8CF33B" wp14:editId="005C266F">
                <wp:simplePos x="0" y="0"/>
                <wp:positionH relativeFrom="column">
                  <wp:posOffset>3908425</wp:posOffset>
                </wp:positionH>
                <wp:positionV relativeFrom="paragraph">
                  <wp:posOffset>12065</wp:posOffset>
                </wp:positionV>
                <wp:extent cx="2621280" cy="2668905"/>
                <wp:effectExtent l="0" t="0" r="26670" b="17145"/>
                <wp:wrapSquare wrapText="bothSides"/>
                <wp:docPr id="25" name="Zone de texte 25"/>
                <wp:cNvGraphicFramePr/>
                <a:graphic xmlns:a="http://schemas.openxmlformats.org/drawingml/2006/main">
                  <a:graphicData uri="http://schemas.microsoft.com/office/word/2010/wordprocessingShape">
                    <wps:wsp>
                      <wps:cNvSpPr txBox="1"/>
                      <wps:spPr>
                        <a:xfrm>
                          <a:off x="0" y="0"/>
                          <a:ext cx="2621280" cy="2668905"/>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6350">
                          <a:solidFill>
                            <a:prstClr val="black"/>
                          </a:solidFill>
                        </a:ln>
                      </wps:spPr>
                      <wps:txbx>
                        <w:txbxContent>
                          <w:p w14:paraId="05FB6BF0" w14:textId="77777777" w:rsidR="002070EB" w:rsidRPr="003A2919" w:rsidRDefault="002070EB" w:rsidP="00CE706B">
                            <w:pPr>
                              <w:rPr>
                                <w:rFonts w:ascii="Arial" w:hAnsi="Arial"/>
                                <w:b/>
                                <w:bCs/>
                                <w:i/>
                                <w:iCs/>
                                <w:lang w:val="fr-CA"/>
                              </w:rPr>
                            </w:pPr>
                            <w:r w:rsidRPr="003A2919">
                              <w:rPr>
                                <w:rFonts w:ascii="Arial" w:hAnsi="Arial"/>
                                <w:b/>
                                <w:bCs/>
                                <w:i/>
                                <w:iCs/>
                                <w:lang w:val="fr-CA"/>
                              </w:rPr>
                              <w:t>Conseils à l’enseignant</w:t>
                            </w:r>
                          </w:p>
                          <w:p w14:paraId="1968943B" w14:textId="77777777" w:rsidR="002070EB" w:rsidRPr="003A2919" w:rsidRDefault="002070EB" w:rsidP="00CE706B">
                            <w:pPr>
                              <w:rPr>
                                <w:rFonts w:ascii="Arial" w:eastAsiaTheme="minorEastAsia" w:hAnsi="Arial"/>
                                <w:lang w:val="fr-CA"/>
                              </w:rPr>
                            </w:pPr>
                            <w:r w:rsidRPr="003A2919">
                              <w:rPr>
                                <w:rFonts w:ascii="Arial" w:eastAsiaTheme="minorEastAsia" w:hAnsi="Arial"/>
                                <w:lang w:val="fr-CA"/>
                              </w:rPr>
                              <w:t>Lorsque vous visionnez une ou plusieurs des vidéos avec les élèves, faite ressortir les termes utilisés et faire des liens avec ceux proposés dans le cadre manitobain, par exemple disque au lieu de cercle, périmètre du cercle au lieu de circonférence.</w:t>
                            </w:r>
                          </w:p>
                          <w:p w14:paraId="5C0B5E31" w14:textId="77777777" w:rsidR="002070EB" w:rsidRPr="003A2919" w:rsidRDefault="002070EB" w:rsidP="00CE706B">
                            <w:pPr>
                              <w:autoSpaceDE w:val="0"/>
                              <w:autoSpaceDN w:val="0"/>
                              <w:adjustRightInd w:val="0"/>
                              <w:spacing w:after="0"/>
                              <w:rPr>
                                <w:rFonts w:ascii="Arial" w:hAnsi="Arial"/>
                                <w:color w:val="000000"/>
                                <w:sz w:val="24"/>
                                <w:szCs w:val="24"/>
                                <w:lang w:val="fr-CA"/>
                              </w:rPr>
                            </w:pPr>
                          </w:p>
                          <w:p w14:paraId="3B2977EF" w14:textId="77777777" w:rsidR="002070EB" w:rsidRPr="003A2919" w:rsidRDefault="002070EB" w:rsidP="00CE706B">
                            <w:pPr>
                              <w:rPr>
                                <w:rFonts w:ascii="Arial" w:eastAsiaTheme="minorEastAsia" w:hAnsi="Arial"/>
                                <w:lang w:val="fr-CA"/>
                              </w:rPr>
                            </w:pPr>
                            <w:r w:rsidRPr="003A2919">
                              <w:rPr>
                                <w:rFonts w:ascii="Arial" w:eastAsiaTheme="minorEastAsia" w:hAnsi="Arial"/>
                                <w:lang w:val="fr-CA"/>
                              </w:rPr>
                              <w:t>En septième année, l'élève n'a pas à utiliser la forme exponentielle lors de ses calculs de l'aire d'un cercle. Avant d'utiliser cette forme, l'élève a besoin de comprendre sa signification. Les exposants seront abordés en 9</w:t>
                            </w:r>
                            <w:r w:rsidRPr="003A2919">
                              <w:rPr>
                                <w:rFonts w:ascii="Arial" w:eastAsiaTheme="minorEastAsia" w:hAnsi="Arial"/>
                                <w:vertAlign w:val="superscript"/>
                                <w:lang w:val="fr-CA"/>
                              </w:rPr>
                              <w:t>e</w:t>
                            </w:r>
                            <w:r w:rsidRPr="003A2919">
                              <w:rPr>
                                <w:rFonts w:ascii="Arial" w:eastAsiaTheme="minorEastAsia" w:hAnsi="Arial"/>
                                <w:lang w:val="fr-CA"/>
                              </w:rPr>
                              <w:t xml:space="preserve"> année.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CF33B" id="Zone de texte 25" o:spid="_x0000_s1031" type="#_x0000_t202" style="position:absolute;left:0;text-align:left;margin-left:307.75pt;margin-top:.95pt;width:206.4pt;height:210.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" fillcolor="#f7fafd [180]" strokeweight=".5pt">
                <v:fill color2="#cde0f2 [980]" colors="0 #f7fafd;48497f #b5d2ec;54395f #b5d2ec;1 #cee1f2" focus="100%" type="gradient"/>
                <v:textbox>
                  <w:txbxContent>
                    <w:p w14:paraId="05FB6BF0" w14:textId="77777777" w:rsidR="002070EB" w:rsidRPr="003A2919" w:rsidRDefault="002070EB" w:rsidP="00CE706B">
                      <w:pPr>
                        <w:rPr>
                          <w:rFonts w:ascii="Arial" w:hAnsi="Arial"/>
                          <w:b/>
                          <w:bCs/>
                          <w:i/>
                          <w:iCs/>
                          <w:lang w:val="fr-CA"/>
                        </w:rPr>
                      </w:pPr>
                      <w:r w:rsidRPr="003A2919">
                        <w:rPr>
                          <w:rFonts w:ascii="Arial" w:hAnsi="Arial"/>
                          <w:b/>
                          <w:bCs/>
                          <w:i/>
                          <w:iCs/>
                          <w:lang w:val="fr-CA"/>
                        </w:rPr>
                        <w:t>Conseils à l’enseignant</w:t>
                      </w:r>
                    </w:p>
                    <w:p w14:paraId="1968943B" w14:textId="77777777" w:rsidR="002070EB" w:rsidRPr="003A2919" w:rsidRDefault="002070EB" w:rsidP="00CE706B">
                      <w:pPr>
                        <w:rPr>
                          <w:rFonts w:ascii="Arial" w:eastAsiaTheme="minorEastAsia" w:hAnsi="Arial"/>
                          <w:lang w:val="fr-CA"/>
                        </w:rPr>
                      </w:pPr>
                      <w:r w:rsidRPr="003A2919">
                        <w:rPr>
                          <w:rFonts w:ascii="Arial" w:eastAsiaTheme="minorEastAsia" w:hAnsi="Arial"/>
                          <w:lang w:val="fr-CA"/>
                        </w:rPr>
                        <w:t>Lorsque vous visionnez une ou plusieurs des vidéos avec les élèves, faite ressortir les termes utilisés et faire des liens avec ceux proposés dans le cadre manitobain, par exemple disque au lieu de cercle, périmètre du cercle au lieu de circonférence.</w:t>
                      </w:r>
                    </w:p>
                    <w:p w14:paraId="5C0B5E31" w14:textId="77777777" w:rsidR="002070EB" w:rsidRPr="003A2919" w:rsidRDefault="002070EB" w:rsidP="00CE706B">
                      <w:pPr>
                        <w:autoSpaceDE w:val="0"/>
                        <w:autoSpaceDN w:val="0"/>
                        <w:adjustRightInd w:val="0"/>
                        <w:spacing w:after="0"/>
                        <w:rPr>
                          <w:rFonts w:ascii="Arial" w:hAnsi="Arial"/>
                          <w:color w:val="000000"/>
                          <w:sz w:val="24"/>
                          <w:szCs w:val="24"/>
                          <w:lang w:val="fr-CA"/>
                        </w:rPr>
                      </w:pPr>
                    </w:p>
                    <w:p w14:paraId="3B2977EF" w14:textId="77777777" w:rsidR="002070EB" w:rsidRPr="003A2919" w:rsidRDefault="002070EB" w:rsidP="00CE706B">
                      <w:pPr>
                        <w:rPr>
                          <w:rFonts w:ascii="Arial" w:eastAsiaTheme="minorEastAsia" w:hAnsi="Arial"/>
                          <w:lang w:val="fr-CA"/>
                        </w:rPr>
                      </w:pPr>
                      <w:r w:rsidRPr="003A2919">
                        <w:rPr>
                          <w:rFonts w:ascii="Arial" w:eastAsiaTheme="minorEastAsia" w:hAnsi="Arial"/>
                          <w:lang w:val="fr-CA"/>
                        </w:rPr>
                        <w:t>En septième année, l'élève n'a pas à utiliser la forme exponentielle lors de ses calculs de l'aire d'un cercle. Avant d'utiliser cette forme, l'élève a besoin de comprendre sa signification. Les exposants seront abordés en 9</w:t>
                      </w:r>
                      <w:r w:rsidRPr="003A2919">
                        <w:rPr>
                          <w:rFonts w:ascii="Arial" w:eastAsiaTheme="minorEastAsia" w:hAnsi="Arial"/>
                          <w:vertAlign w:val="superscript"/>
                          <w:lang w:val="fr-CA"/>
                        </w:rPr>
                        <w:t>e</w:t>
                      </w:r>
                      <w:r w:rsidRPr="003A2919">
                        <w:rPr>
                          <w:rFonts w:ascii="Arial" w:eastAsiaTheme="minorEastAsia" w:hAnsi="Arial"/>
                          <w:lang w:val="fr-CA"/>
                        </w:rPr>
                        <w:t xml:space="preserve"> année.</w:t>
                      </w:r>
                    </w:p>
                  </w:txbxContent>
                </v:textbox>
                <w10:wrap type="square"/>
              </v:shape>
            </w:pict>
          </mc:Fallback>
        </mc:AlternateContent>
      </w:r>
      <w:r w:rsidRPr="003A2919">
        <w:rPr>
          <w:rFonts w:ascii="Arial" w:hAnsi="Arial"/>
          <w:lang w:val="fr-CA"/>
        </w:rPr>
        <w:t xml:space="preserve">Valider les réponses des élèves. </w:t>
      </w:r>
    </w:p>
    <w:p w14:paraId="60AC6BAA" w14:textId="77777777" w:rsidR="00CE706B" w:rsidRPr="003A2919" w:rsidRDefault="00CE706B" w:rsidP="00CE706B">
      <w:pPr>
        <w:pStyle w:val="ListParagraph"/>
        <w:numPr>
          <w:ilvl w:val="0"/>
          <w:numId w:val="7"/>
        </w:numPr>
        <w:spacing w:before="0" w:after="120"/>
        <w:rPr>
          <w:rFonts w:ascii="Arial" w:hAnsi="Arial"/>
          <w:lang w:val="fr-CA"/>
        </w:rPr>
      </w:pPr>
      <w:r w:rsidRPr="003A2919">
        <w:rPr>
          <w:rFonts w:ascii="Arial" w:hAnsi="Arial"/>
          <w:lang w:val="fr-CA"/>
        </w:rPr>
        <w:t xml:space="preserve">Aborder les fausses conceptions s’il y a lieu.  </w:t>
      </w:r>
    </w:p>
    <w:p w14:paraId="51AB4661" w14:textId="77777777" w:rsidR="00CE706B" w:rsidRPr="003A2919" w:rsidRDefault="00CE706B" w:rsidP="00CE706B">
      <w:pPr>
        <w:pStyle w:val="ListParagraph"/>
        <w:numPr>
          <w:ilvl w:val="0"/>
          <w:numId w:val="7"/>
        </w:numPr>
        <w:spacing w:before="0" w:after="120"/>
        <w:rPr>
          <w:rFonts w:ascii="Arial" w:hAnsi="Arial"/>
          <w:lang w:val="fr-CA"/>
        </w:rPr>
      </w:pPr>
      <w:r w:rsidRPr="003A2919">
        <w:rPr>
          <w:rFonts w:ascii="Arial" w:hAnsi="Arial"/>
          <w:lang w:val="fr-CA"/>
        </w:rPr>
        <w:t xml:space="preserve">Expliquer qu'une formule décrit les relations qui existent entre les différents attributs de la mesure d'une figure à deux dimensions. </w:t>
      </w:r>
    </w:p>
    <w:p w14:paraId="32B7C71D" w14:textId="77777777" w:rsidR="00CE706B" w:rsidRPr="003A2919" w:rsidRDefault="00CE706B" w:rsidP="00CE706B">
      <w:pPr>
        <w:pStyle w:val="ListParagraph"/>
        <w:numPr>
          <w:ilvl w:val="0"/>
          <w:numId w:val="7"/>
        </w:numPr>
        <w:spacing w:before="0" w:after="120"/>
        <w:rPr>
          <w:rFonts w:ascii="Arial" w:hAnsi="Arial"/>
          <w:lang w:val="fr-CA"/>
        </w:rPr>
      </w:pPr>
      <w:r w:rsidRPr="003A2919">
        <w:rPr>
          <w:rFonts w:ascii="Arial" w:hAnsi="Arial"/>
          <w:lang w:val="fr-CA"/>
        </w:rPr>
        <w:t>Démontrer comment utiliser la fonction Pi sur une calculatrice et expliquer que ceci donnera plus de précision à leurs calculs.</w:t>
      </w:r>
    </w:p>
    <w:p w14:paraId="4F5E6F23" w14:textId="77777777" w:rsidR="00CE706B" w:rsidRPr="003A2919" w:rsidRDefault="00CE706B" w:rsidP="00CE706B">
      <w:pPr>
        <w:pStyle w:val="ListParagraph"/>
        <w:numPr>
          <w:ilvl w:val="0"/>
          <w:numId w:val="7"/>
        </w:numPr>
        <w:spacing w:before="0" w:after="120"/>
        <w:rPr>
          <w:rFonts w:ascii="Arial" w:hAnsi="Arial"/>
          <w:lang w:val="fr-CA"/>
        </w:rPr>
      </w:pPr>
      <w:r w:rsidRPr="003A2919">
        <w:rPr>
          <w:rFonts w:ascii="Arial" w:hAnsi="Arial"/>
          <w:lang w:val="fr-CA"/>
        </w:rPr>
        <w:t>Présenter l’une ou l’autre des vidéos suivantes en faisant des arrêts au moment opportun pour consolider leurs apprentissages :</w:t>
      </w:r>
    </w:p>
    <w:p w14:paraId="74DA761E" w14:textId="77777777" w:rsidR="00CE706B" w:rsidRPr="003A2919" w:rsidRDefault="00191518" w:rsidP="00CE706B">
      <w:pPr>
        <w:pStyle w:val="ListParagraph"/>
        <w:numPr>
          <w:ilvl w:val="1"/>
          <w:numId w:val="7"/>
        </w:numPr>
        <w:spacing w:before="0" w:after="120"/>
        <w:rPr>
          <w:rFonts w:ascii="Arial" w:hAnsi="Arial"/>
          <w:lang w:val="fr-CA"/>
        </w:rPr>
      </w:pPr>
      <w:hyperlink r:id="rId32" w:history="1">
        <w:r w:rsidR="00CE706B" w:rsidRPr="003A2919">
          <w:rPr>
            <w:rStyle w:val="Hyperlink"/>
            <w:rFonts w:ascii="Arial" w:hAnsi="Arial"/>
            <w:lang w:val="fr-CA"/>
          </w:rPr>
          <w:t>Aire du disque démonstration</w:t>
        </w:r>
      </w:hyperlink>
      <w:r w:rsidR="00CE706B" w:rsidRPr="003A2919">
        <w:rPr>
          <w:rFonts w:ascii="Arial" w:hAnsi="Arial"/>
          <w:lang w:val="fr-CA"/>
        </w:rPr>
        <w:t xml:space="preserve">, </w:t>
      </w:r>
    </w:p>
    <w:p w14:paraId="7BF24605" w14:textId="77777777" w:rsidR="00CE706B" w:rsidRPr="003A2919" w:rsidRDefault="00191518" w:rsidP="00CE706B">
      <w:pPr>
        <w:pStyle w:val="ListParagraph"/>
        <w:numPr>
          <w:ilvl w:val="1"/>
          <w:numId w:val="7"/>
        </w:numPr>
        <w:spacing w:before="0" w:after="120"/>
        <w:rPr>
          <w:rFonts w:ascii="Arial" w:hAnsi="Arial"/>
          <w:lang w:val="fr-CA"/>
        </w:rPr>
      </w:pPr>
      <w:hyperlink r:id="rId33" w:history="1">
        <w:r w:rsidR="00CE706B" w:rsidRPr="003A2919">
          <w:rPr>
            <w:rStyle w:val="Hyperlink"/>
            <w:rFonts w:ascii="Arial" w:hAnsi="Arial"/>
            <w:lang w:val="fr-CA"/>
          </w:rPr>
          <w:t>Aire du disque : Comprendre la formule</w:t>
        </w:r>
      </w:hyperlink>
    </w:p>
    <w:p w14:paraId="18752807" w14:textId="77777777" w:rsidR="00CE706B" w:rsidRPr="003A2919" w:rsidRDefault="00191518" w:rsidP="00CE706B">
      <w:pPr>
        <w:pStyle w:val="ListParagraph"/>
        <w:numPr>
          <w:ilvl w:val="1"/>
          <w:numId w:val="7"/>
        </w:numPr>
        <w:spacing w:before="0" w:after="120"/>
        <w:rPr>
          <w:rFonts w:ascii="Arial" w:hAnsi="Arial"/>
          <w:lang w:val="fr-CA"/>
        </w:rPr>
      </w:pPr>
      <w:hyperlink r:id="rId34" w:history="1">
        <w:r w:rsidR="00CE706B" w:rsidRPr="003A2919">
          <w:rPr>
            <w:rStyle w:val="Hyperlink"/>
            <w:rFonts w:ascii="Arial" w:hAnsi="Arial"/>
            <w:lang w:val="fr-CA"/>
          </w:rPr>
          <w:t>Comment obtient-on l'aire du cercle?</w:t>
        </w:r>
      </w:hyperlink>
      <w:r w:rsidR="00CE706B" w:rsidRPr="003A2919">
        <w:rPr>
          <w:rFonts w:ascii="Arial" w:hAnsi="Arial"/>
          <w:lang w:val="fr-CA"/>
        </w:rPr>
        <w:t xml:space="preserve"> (de 2 :13 à 5 : 56).  </w:t>
      </w:r>
    </w:p>
    <w:p w14:paraId="618D51E8" w14:textId="77777777" w:rsidR="00CE706B" w:rsidRPr="003A2919" w:rsidRDefault="00CE706B" w:rsidP="00CE706B">
      <w:pPr>
        <w:pStyle w:val="ListParagraph"/>
        <w:numPr>
          <w:ilvl w:val="0"/>
          <w:numId w:val="7"/>
        </w:numPr>
        <w:spacing w:before="0" w:after="120"/>
        <w:rPr>
          <w:rFonts w:ascii="Arial" w:hAnsi="Arial"/>
          <w:lang w:val="fr-CA"/>
        </w:rPr>
      </w:pPr>
      <w:r w:rsidRPr="003A2919">
        <w:rPr>
          <w:rFonts w:ascii="Arial" w:hAnsi="Arial"/>
          <w:lang w:val="fr-CA"/>
        </w:rPr>
        <w:t>Poser des questions, à la suite du visionnement, telles que :</w:t>
      </w:r>
    </w:p>
    <w:p w14:paraId="058C286C" w14:textId="77777777" w:rsidR="00CE706B" w:rsidRPr="003A2919" w:rsidRDefault="00CE706B" w:rsidP="00CE706B">
      <w:pPr>
        <w:pStyle w:val="ListParagraph"/>
        <w:numPr>
          <w:ilvl w:val="1"/>
          <w:numId w:val="7"/>
        </w:numPr>
        <w:spacing w:before="0" w:after="120"/>
        <w:rPr>
          <w:rFonts w:ascii="Arial" w:hAnsi="Arial"/>
          <w:lang w:val="fr-CA"/>
        </w:rPr>
      </w:pPr>
      <w:r w:rsidRPr="003A2919">
        <w:rPr>
          <w:rFonts w:ascii="Arial" w:hAnsi="Arial"/>
          <w:lang w:val="fr-CA"/>
        </w:rPr>
        <w:t>Quelles parties de la vidéo vous a permis de vous créer des images mentales de l’aire du cercle?</w:t>
      </w:r>
    </w:p>
    <w:p w14:paraId="6CF7635D" w14:textId="77777777" w:rsidR="00CE706B" w:rsidRPr="003A2919" w:rsidRDefault="00CE706B" w:rsidP="00CE706B">
      <w:pPr>
        <w:pStyle w:val="ListParagraph"/>
        <w:numPr>
          <w:ilvl w:val="1"/>
          <w:numId w:val="7"/>
        </w:numPr>
        <w:spacing w:before="0" w:after="120"/>
        <w:rPr>
          <w:rFonts w:ascii="Arial" w:hAnsi="Arial"/>
          <w:lang w:val="fr-CA"/>
        </w:rPr>
      </w:pPr>
      <w:r w:rsidRPr="003A2919">
        <w:rPr>
          <w:rFonts w:ascii="Arial" w:hAnsi="Arial"/>
          <w:lang w:val="fr-CA"/>
        </w:rPr>
        <w:t xml:space="preserve">Quel est le lien entre le périmètre d’un rectangle et la circonférence aire d’un cercle? </w:t>
      </w:r>
    </w:p>
    <w:p w14:paraId="69ABE676" w14:textId="77777777" w:rsidR="00CE706B" w:rsidRPr="003A2919" w:rsidRDefault="00CE706B" w:rsidP="00CE706B">
      <w:pPr>
        <w:pStyle w:val="ListParagraph"/>
        <w:numPr>
          <w:ilvl w:val="1"/>
          <w:numId w:val="7"/>
        </w:numPr>
        <w:spacing w:before="0" w:after="120"/>
        <w:rPr>
          <w:rFonts w:ascii="Arial" w:hAnsi="Arial"/>
          <w:lang w:val="fr-CA"/>
        </w:rPr>
      </w:pPr>
      <w:r w:rsidRPr="003A2919">
        <w:rPr>
          <w:rFonts w:ascii="Arial" w:hAnsi="Arial"/>
          <w:lang w:val="fr-CA"/>
        </w:rPr>
        <w:t>Quel est le lien entre l’aire d’un rectangle et l’aire d’un cercle?</w:t>
      </w:r>
    </w:p>
    <w:p w14:paraId="02B52A7E" w14:textId="77777777" w:rsidR="00CE706B" w:rsidRPr="003A2919" w:rsidRDefault="00CE706B" w:rsidP="00CE706B">
      <w:pPr>
        <w:pStyle w:val="ListParagraph"/>
        <w:numPr>
          <w:ilvl w:val="0"/>
          <w:numId w:val="7"/>
        </w:numPr>
        <w:spacing w:before="0" w:after="120"/>
        <w:rPr>
          <w:rFonts w:ascii="Arial" w:hAnsi="Arial"/>
          <w:lang w:val="fr-CA"/>
        </w:rPr>
      </w:pPr>
      <w:r w:rsidRPr="003A2919">
        <w:rPr>
          <w:rFonts w:ascii="Arial" w:hAnsi="Arial"/>
          <w:lang w:val="fr-CA"/>
        </w:rPr>
        <w:t>Ajouter les constats des élèves au tableau d’ancrage.</w:t>
      </w:r>
    </w:p>
    <w:p w14:paraId="7B2BCD48" w14:textId="77777777" w:rsidR="00CE706B" w:rsidRPr="003A2919" w:rsidRDefault="00CE706B" w:rsidP="00CE706B">
      <w:pPr>
        <w:pStyle w:val="ListParagraph"/>
        <w:numPr>
          <w:ilvl w:val="0"/>
          <w:numId w:val="7"/>
        </w:numPr>
        <w:spacing w:before="0" w:after="120"/>
        <w:rPr>
          <w:rFonts w:ascii="Arial" w:hAnsi="Arial"/>
          <w:lang w:val="fr-CA"/>
        </w:rPr>
      </w:pPr>
      <w:r w:rsidRPr="003A2919">
        <w:rPr>
          <w:rFonts w:ascii="Arial" w:hAnsi="Arial"/>
          <w:lang w:val="fr-CA"/>
        </w:rPr>
        <w:t>Inviter les élèves à noter leurs constats dans leur journal de bord mathématique.</w:t>
      </w:r>
    </w:p>
    <w:p w14:paraId="5A6F3520" w14:textId="77777777" w:rsidR="00CE706B" w:rsidRPr="003A2919" w:rsidRDefault="00CE706B" w:rsidP="00CE706B">
      <w:pPr>
        <w:pStyle w:val="ListParagraph"/>
        <w:numPr>
          <w:ilvl w:val="0"/>
          <w:numId w:val="7"/>
        </w:numPr>
        <w:spacing w:before="0" w:after="120"/>
        <w:rPr>
          <w:rFonts w:ascii="Arial" w:hAnsi="Arial"/>
          <w:lang w:val="fr-CA"/>
        </w:rPr>
      </w:pPr>
      <w:r w:rsidRPr="003A2919">
        <w:rPr>
          <w:rFonts w:ascii="Arial" w:hAnsi="Arial"/>
          <w:lang w:val="fr-CA"/>
        </w:rPr>
        <w:t xml:space="preserve">Poser des questions qui invitent les élèves à appliquer leurs connaissances pour résoudre des problèmes portant sur l’aire d’un cercle. </w:t>
      </w:r>
    </w:p>
    <w:p w14:paraId="7755E1AA" w14:textId="77777777" w:rsidR="006B64B7" w:rsidRPr="00C448C1" w:rsidRDefault="006B64B7" w:rsidP="006B64B7">
      <w:pPr>
        <w:pStyle w:val="ListParagraph"/>
        <w:spacing w:before="0" w:after="120"/>
        <w:rPr>
          <w:lang w:val="fr-CA"/>
        </w:rPr>
      </w:pPr>
    </w:p>
    <w:tbl>
      <w:tblPr>
        <w:tblStyle w:val="TableGrid"/>
        <w:tblW w:w="0" w:type="auto"/>
        <w:tblInd w:w="0" w:type="dxa"/>
        <w:tblLook w:val="04A0" w:firstRow="1" w:lastRow="0" w:firstColumn="1" w:lastColumn="0" w:noHBand="0" w:noVBand="1"/>
      </w:tblPr>
      <w:tblGrid>
        <w:gridCol w:w="4126"/>
        <w:gridCol w:w="6090"/>
      </w:tblGrid>
      <w:tr w:rsidR="006B64B7" w:rsidRPr="00077139" w14:paraId="279AE275" w14:textId="77777777" w:rsidTr="002070EB">
        <w:tc>
          <w:tcPr>
            <w:tcW w:w="10216" w:type="dxa"/>
            <w:gridSpan w:val="2"/>
            <w:shd w:val="clear" w:color="auto" w:fill="F2F2F2" w:themeFill="background1" w:themeFillShade="F2"/>
          </w:tcPr>
          <w:p w14:paraId="34BF3D2E" w14:textId="77777777" w:rsidR="006B64B7" w:rsidRPr="003A2919" w:rsidRDefault="006B64B7" w:rsidP="002070EB">
            <w:pPr>
              <w:pStyle w:val="ListParagraph"/>
              <w:spacing w:line="259" w:lineRule="auto"/>
              <w:jc w:val="center"/>
              <w:rPr>
                <w:rFonts w:ascii="Arial" w:hAnsi="Arial"/>
              </w:rPr>
            </w:pPr>
            <w:r w:rsidRPr="003A2919">
              <w:rPr>
                <w:rFonts w:ascii="Arial" w:eastAsiaTheme="minorEastAsia" w:hAnsi="Arial"/>
              </w:rPr>
              <w:t>Voici quelques exemples de questions et de réponses possibles</w:t>
            </w:r>
          </w:p>
        </w:tc>
      </w:tr>
      <w:tr w:rsidR="006B64B7" w:rsidRPr="00A32BF2" w14:paraId="360B9BA4" w14:textId="77777777" w:rsidTr="002070EB">
        <w:tc>
          <w:tcPr>
            <w:tcW w:w="4126" w:type="dxa"/>
          </w:tcPr>
          <w:p w14:paraId="7BEE66AF" w14:textId="77777777" w:rsidR="006B64B7" w:rsidRPr="003A2919" w:rsidRDefault="006B64B7" w:rsidP="002070EB">
            <w:pPr>
              <w:spacing w:line="259" w:lineRule="auto"/>
              <w:jc w:val="center"/>
              <w:rPr>
                <w:rFonts w:ascii="Arial" w:hAnsi="Arial"/>
              </w:rPr>
            </w:pPr>
            <w:r w:rsidRPr="003A2919">
              <w:rPr>
                <w:rFonts w:ascii="Arial" w:hAnsi="Arial"/>
              </w:rPr>
              <w:t>Questions</w:t>
            </w:r>
          </w:p>
        </w:tc>
        <w:tc>
          <w:tcPr>
            <w:tcW w:w="6090" w:type="dxa"/>
          </w:tcPr>
          <w:p w14:paraId="03E65305" w14:textId="77777777" w:rsidR="006B64B7" w:rsidRPr="003A2919" w:rsidRDefault="006B64B7" w:rsidP="002070EB">
            <w:pPr>
              <w:pStyle w:val="ListParagraph"/>
              <w:spacing w:line="259" w:lineRule="auto"/>
              <w:jc w:val="center"/>
              <w:rPr>
                <w:rFonts w:ascii="Arial" w:hAnsi="Arial"/>
              </w:rPr>
            </w:pPr>
            <w:r w:rsidRPr="003A2919">
              <w:rPr>
                <w:rFonts w:ascii="Arial" w:hAnsi="Arial"/>
              </w:rPr>
              <w:t>Réponses possibles</w:t>
            </w:r>
          </w:p>
        </w:tc>
      </w:tr>
      <w:tr w:rsidR="006B64B7" w:rsidRPr="00077139" w14:paraId="5AD9FEA5" w14:textId="77777777" w:rsidTr="002070EB">
        <w:tc>
          <w:tcPr>
            <w:tcW w:w="4126" w:type="dxa"/>
          </w:tcPr>
          <w:p w14:paraId="765EBE96" w14:textId="77777777" w:rsidR="006B64B7" w:rsidRPr="003A2919" w:rsidRDefault="006B64B7" w:rsidP="002070EB">
            <w:pPr>
              <w:rPr>
                <w:rFonts w:ascii="Arial" w:hAnsi="Arial"/>
              </w:rPr>
            </w:pPr>
            <w:r w:rsidRPr="003A2919">
              <w:rPr>
                <w:rFonts w:ascii="Arial" w:hAnsi="Arial"/>
              </w:rPr>
              <w:t>Quelle est la relation entre l’aire du cercle et son rayon?</w:t>
            </w:r>
          </w:p>
        </w:tc>
        <w:tc>
          <w:tcPr>
            <w:tcW w:w="6090" w:type="dxa"/>
          </w:tcPr>
          <w:p w14:paraId="2BC282CB" w14:textId="77777777" w:rsidR="006B64B7" w:rsidRPr="003A2919" w:rsidRDefault="006B64B7" w:rsidP="006B64B7">
            <w:pPr>
              <w:pStyle w:val="ListParagraph"/>
              <w:numPr>
                <w:ilvl w:val="0"/>
                <w:numId w:val="11"/>
              </w:numPr>
              <w:spacing w:before="0" w:after="120" w:line="259" w:lineRule="auto"/>
              <w:rPr>
                <w:rFonts w:ascii="Arial" w:hAnsi="Arial"/>
              </w:rPr>
            </w:pPr>
            <w:r w:rsidRPr="003A2919">
              <w:rPr>
                <w:rFonts w:ascii="Arial" w:hAnsi="Arial"/>
              </w:rPr>
              <w:t>L’aire du cercle est égale à environ 3,1 fois son rayon fois son rayon.</w:t>
            </w:r>
          </w:p>
          <w:p w14:paraId="60207ACA" w14:textId="77777777" w:rsidR="006B64B7" w:rsidRPr="003A2919" w:rsidRDefault="006B64B7" w:rsidP="006B64B7">
            <w:pPr>
              <w:pStyle w:val="ListParagraph"/>
              <w:numPr>
                <w:ilvl w:val="0"/>
                <w:numId w:val="11"/>
              </w:numPr>
              <w:spacing w:before="0" w:after="120" w:line="259" w:lineRule="auto"/>
              <w:rPr>
                <w:rFonts w:ascii="Arial" w:hAnsi="Arial"/>
              </w:rPr>
            </w:pPr>
            <w:r w:rsidRPr="003A2919">
              <w:rPr>
                <w:rFonts w:ascii="Arial" w:hAnsi="Arial"/>
              </w:rPr>
              <w:t>L’aire du cercle est égale à Pi environ fois son rayon fois son rayon.</w:t>
            </w:r>
          </w:p>
          <w:p w14:paraId="59137771" w14:textId="77777777" w:rsidR="006B64B7" w:rsidRPr="003A2919" w:rsidRDefault="006B64B7" w:rsidP="006B64B7">
            <w:pPr>
              <w:pStyle w:val="ListParagraph"/>
              <w:numPr>
                <w:ilvl w:val="0"/>
                <w:numId w:val="11"/>
              </w:numPr>
              <w:spacing w:before="0" w:after="120" w:line="259" w:lineRule="auto"/>
              <w:rPr>
                <w:rFonts w:ascii="Arial" w:hAnsi="Arial"/>
              </w:rPr>
            </w:pPr>
            <w:r w:rsidRPr="003A2919">
              <w:rPr>
                <w:rFonts w:ascii="Arial" w:hAnsi="Arial"/>
              </w:rPr>
              <w:t>Rayon fois rayon fois Pi est égal à l’aire du cercle</w:t>
            </w:r>
          </w:p>
        </w:tc>
      </w:tr>
      <w:tr w:rsidR="006B64B7" w:rsidRPr="00077139" w14:paraId="3F551DAC" w14:textId="77777777" w:rsidTr="002070EB">
        <w:tc>
          <w:tcPr>
            <w:tcW w:w="4126" w:type="dxa"/>
          </w:tcPr>
          <w:p w14:paraId="780ADC8D" w14:textId="77777777" w:rsidR="006B64B7" w:rsidRPr="003A2919" w:rsidRDefault="006B64B7" w:rsidP="006B64B7">
            <w:pPr>
              <w:rPr>
                <w:rFonts w:ascii="Arial" w:hAnsi="Arial"/>
              </w:rPr>
            </w:pPr>
            <w:r w:rsidRPr="003A2919">
              <w:rPr>
                <w:rFonts w:ascii="Arial" w:hAnsi="Arial"/>
              </w:rPr>
              <w:t>Si le cercle de Jean a un rayon de 14 cm et celui de Julie a un diamètre de 28 cm, quelle sera la différence entre l’aire de leurs cercles?</w:t>
            </w:r>
          </w:p>
        </w:tc>
        <w:tc>
          <w:tcPr>
            <w:tcW w:w="6090" w:type="dxa"/>
          </w:tcPr>
          <w:p w14:paraId="53BBFA8B" w14:textId="77777777" w:rsidR="006B64B7" w:rsidRPr="003A2919" w:rsidRDefault="006B64B7" w:rsidP="006B64B7">
            <w:pPr>
              <w:pStyle w:val="ListParagraph"/>
              <w:numPr>
                <w:ilvl w:val="0"/>
                <w:numId w:val="11"/>
              </w:numPr>
              <w:spacing w:before="0" w:after="120" w:line="259" w:lineRule="auto"/>
              <w:rPr>
                <w:rFonts w:ascii="Arial" w:hAnsi="Arial"/>
              </w:rPr>
            </w:pPr>
            <w:r w:rsidRPr="003A2919">
              <w:rPr>
                <w:rFonts w:ascii="Arial" w:hAnsi="Arial"/>
              </w:rPr>
              <w:t>L’aire ne change pas.</w:t>
            </w:r>
          </w:p>
          <w:p w14:paraId="6D8780EF" w14:textId="77777777" w:rsidR="006B64B7" w:rsidRPr="003A2919" w:rsidRDefault="006B64B7" w:rsidP="006B64B7">
            <w:pPr>
              <w:pStyle w:val="ListParagraph"/>
              <w:numPr>
                <w:ilvl w:val="0"/>
                <w:numId w:val="11"/>
              </w:numPr>
              <w:spacing w:before="0" w:after="120" w:line="259" w:lineRule="auto"/>
              <w:rPr>
                <w:rFonts w:ascii="Arial" w:hAnsi="Arial"/>
              </w:rPr>
            </w:pPr>
            <w:r w:rsidRPr="003A2919">
              <w:rPr>
                <w:rFonts w:ascii="Arial" w:hAnsi="Arial"/>
              </w:rPr>
              <w:t>L’aire sera la même parce que si je double la mesure du rayon de Jean cela me donne la mesure du diamètre de Julie.</w:t>
            </w:r>
          </w:p>
          <w:p w14:paraId="026A33E2" w14:textId="77777777" w:rsidR="006B64B7" w:rsidRPr="003A2919" w:rsidRDefault="006B64B7" w:rsidP="006B64B7">
            <w:pPr>
              <w:pStyle w:val="ListParagraph"/>
              <w:numPr>
                <w:ilvl w:val="0"/>
                <w:numId w:val="11"/>
              </w:numPr>
              <w:spacing w:before="0" w:after="120" w:line="259" w:lineRule="auto"/>
              <w:rPr>
                <w:rFonts w:ascii="Arial" w:hAnsi="Arial"/>
              </w:rPr>
            </w:pPr>
            <w:r w:rsidRPr="003A2919">
              <w:rPr>
                <w:rFonts w:ascii="Arial" w:hAnsi="Arial"/>
              </w:rPr>
              <w:t xml:space="preserve">Si je multiplie 14cm par 14cm par Pi j’obtiens l’aire du cercle de Jean et de Julie. </w:t>
            </w:r>
          </w:p>
        </w:tc>
      </w:tr>
      <w:tr w:rsidR="006B64B7" w:rsidRPr="00077139" w14:paraId="23BE1C94" w14:textId="77777777" w:rsidTr="002070EB">
        <w:tc>
          <w:tcPr>
            <w:tcW w:w="4126" w:type="dxa"/>
          </w:tcPr>
          <w:p w14:paraId="3F602EA5" w14:textId="77777777" w:rsidR="006B64B7" w:rsidRPr="003A2919" w:rsidRDefault="006B64B7" w:rsidP="002070EB">
            <w:pPr>
              <w:rPr>
                <w:rFonts w:ascii="Arial" w:hAnsi="Arial"/>
              </w:rPr>
            </w:pPr>
            <w:r w:rsidRPr="003A2919">
              <w:rPr>
                <w:rFonts w:ascii="Arial" w:hAnsi="Arial"/>
              </w:rPr>
              <w:t>La circonférence d’un certain cercle est le double du périmètre d’un rectangle. Quel</w:t>
            </w:r>
            <w:r w:rsidR="003A2919">
              <w:rPr>
                <w:rFonts w:ascii="Arial" w:hAnsi="Arial"/>
              </w:rPr>
              <w:t>les</w:t>
            </w:r>
            <w:r w:rsidRPr="003A2919">
              <w:rPr>
                <w:rFonts w:ascii="Arial" w:hAnsi="Arial"/>
              </w:rPr>
              <w:t xml:space="preserve"> pourrai</w:t>
            </w:r>
            <w:r w:rsidR="003A2919">
              <w:rPr>
                <w:rFonts w:ascii="Arial" w:hAnsi="Arial"/>
              </w:rPr>
              <w:t>en</w:t>
            </w:r>
            <w:r w:rsidRPr="003A2919">
              <w:rPr>
                <w:rFonts w:ascii="Arial" w:hAnsi="Arial"/>
              </w:rPr>
              <w:t>t être les dimensions de ces deux figures.</w:t>
            </w:r>
          </w:p>
        </w:tc>
        <w:tc>
          <w:tcPr>
            <w:tcW w:w="6090" w:type="dxa"/>
          </w:tcPr>
          <w:p w14:paraId="67EA54A5" w14:textId="77777777" w:rsidR="006B64B7" w:rsidRPr="003A2919" w:rsidRDefault="006B64B7" w:rsidP="006B64B7">
            <w:pPr>
              <w:pStyle w:val="ListParagraph"/>
              <w:numPr>
                <w:ilvl w:val="0"/>
                <w:numId w:val="11"/>
              </w:numPr>
              <w:spacing w:before="0" w:after="120" w:line="259" w:lineRule="auto"/>
              <w:rPr>
                <w:rFonts w:ascii="Arial" w:hAnsi="Arial"/>
              </w:rPr>
            </w:pPr>
            <w:r w:rsidRPr="003A2919">
              <w:rPr>
                <w:rFonts w:ascii="Arial" w:hAnsi="Arial"/>
              </w:rPr>
              <w:t>Supposons que j’ai un carré dont les côtés mesurent 3 cm, le périmètre sera de 12 cm. La circonférence du cercle sera de 24 cm. Si je divise 24 par Pi ou 3,14 j’obtiens un diamètre d’environ 7,6 cm et un rayon d’environ 3,8 cm.</w:t>
            </w:r>
          </w:p>
        </w:tc>
      </w:tr>
      <w:tr w:rsidR="006B64B7" w:rsidRPr="00077139" w14:paraId="5A99CFC2" w14:textId="77777777" w:rsidTr="002070EB">
        <w:tc>
          <w:tcPr>
            <w:tcW w:w="4126" w:type="dxa"/>
          </w:tcPr>
          <w:p w14:paraId="4F5B1D0D" w14:textId="77777777" w:rsidR="006B64B7" w:rsidRPr="003A2919" w:rsidRDefault="006B64B7" w:rsidP="006B64B7">
            <w:pPr>
              <w:spacing w:before="0" w:after="120"/>
              <w:rPr>
                <w:rFonts w:ascii="Arial" w:hAnsi="Arial"/>
              </w:rPr>
            </w:pPr>
            <w:r w:rsidRPr="003A2919">
              <w:rPr>
                <w:rFonts w:ascii="Arial" w:hAnsi="Arial"/>
              </w:rPr>
              <w:t>Si on doit être à une distance d’au moins 2 mètres et que tu te places au centre d’un cercle, combien de tes amis pourront être sur le contour de ce cercle?</w:t>
            </w:r>
          </w:p>
          <w:p w14:paraId="757659E8" w14:textId="77777777" w:rsidR="006B64B7" w:rsidRPr="003A2919" w:rsidRDefault="006B64B7" w:rsidP="006B64B7">
            <w:pPr>
              <w:spacing w:before="0" w:after="120"/>
              <w:rPr>
                <w:rFonts w:ascii="Arial" w:hAnsi="Arial"/>
              </w:rPr>
            </w:pPr>
            <w:r w:rsidRPr="003A2919">
              <w:rPr>
                <w:rFonts w:ascii="Arial" w:hAnsi="Arial"/>
              </w:rPr>
              <w:t xml:space="preserve">Quelle serait l’aire de ton cercle? </w:t>
            </w:r>
          </w:p>
        </w:tc>
        <w:tc>
          <w:tcPr>
            <w:tcW w:w="6090" w:type="dxa"/>
          </w:tcPr>
          <w:p w14:paraId="5863FF7B" w14:textId="77777777" w:rsidR="006B64B7" w:rsidRPr="003A2919" w:rsidRDefault="006B64B7" w:rsidP="006B64B7">
            <w:pPr>
              <w:pStyle w:val="ListParagraph"/>
              <w:numPr>
                <w:ilvl w:val="0"/>
                <w:numId w:val="11"/>
              </w:numPr>
              <w:spacing w:before="0" w:after="120" w:line="259" w:lineRule="auto"/>
              <w:rPr>
                <w:rFonts w:ascii="Arial" w:hAnsi="Arial"/>
              </w:rPr>
            </w:pPr>
            <w:r w:rsidRPr="003A2919">
              <w:rPr>
                <w:rFonts w:ascii="Arial" w:hAnsi="Arial"/>
              </w:rPr>
              <w:t>Si je suis à deux mètres de la circonférence, mon cercle aura une circonférence d’à peu près 12,6 mètres et une aire d’environ 12,6 m</w:t>
            </w:r>
            <w:r w:rsidRPr="003A2919">
              <w:rPr>
                <w:rFonts w:ascii="Arial" w:hAnsi="Arial"/>
                <w:vertAlign w:val="superscript"/>
              </w:rPr>
              <w:t>2</w:t>
            </w:r>
            <w:r w:rsidRPr="003A2919">
              <w:rPr>
                <w:rFonts w:ascii="Arial" w:hAnsi="Arial"/>
              </w:rPr>
              <w:t>. Si je divise la circonférence par 2 mètres, je pourrais avoir un maximum de 6 amis.</w:t>
            </w:r>
          </w:p>
          <w:p w14:paraId="0F4D0899" w14:textId="77777777" w:rsidR="006B64B7" w:rsidRPr="003A2919" w:rsidRDefault="006B64B7" w:rsidP="006B64B7">
            <w:pPr>
              <w:pStyle w:val="ListParagraph"/>
              <w:numPr>
                <w:ilvl w:val="0"/>
                <w:numId w:val="11"/>
              </w:numPr>
              <w:spacing w:before="0" w:after="120" w:line="259" w:lineRule="auto"/>
              <w:rPr>
                <w:rFonts w:ascii="Arial" w:hAnsi="Arial"/>
              </w:rPr>
            </w:pPr>
            <w:r w:rsidRPr="003A2919">
              <w:rPr>
                <w:rFonts w:ascii="Arial" w:hAnsi="Arial"/>
              </w:rPr>
              <w:lastRenderedPageBreak/>
              <w:t>Si je suis à trois mètres du contour du cercle mon cercle aura une circonférence d’environ 18,8 mètres et une aire d’environ 28,3 m</w:t>
            </w:r>
            <w:r w:rsidRPr="003A2919">
              <w:rPr>
                <w:rFonts w:ascii="Arial" w:hAnsi="Arial"/>
                <w:vertAlign w:val="superscript"/>
              </w:rPr>
              <w:t>2</w:t>
            </w:r>
            <w:r w:rsidRPr="003A2919">
              <w:rPr>
                <w:rFonts w:ascii="Arial" w:hAnsi="Arial"/>
              </w:rPr>
              <w:t xml:space="preserve">. Si je divise la circonférence par 2 mètres, je pourrais avoir un maximum de 9 amis.  </w:t>
            </w:r>
          </w:p>
          <w:p w14:paraId="194F932D" w14:textId="77777777" w:rsidR="006B64B7" w:rsidRPr="003A2919" w:rsidRDefault="006B64B7" w:rsidP="006B64B7">
            <w:pPr>
              <w:pStyle w:val="ListParagraph"/>
              <w:numPr>
                <w:ilvl w:val="0"/>
                <w:numId w:val="11"/>
              </w:numPr>
              <w:spacing w:before="0" w:after="120" w:line="259" w:lineRule="auto"/>
              <w:rPr>
                <w:rFonts w:ascii="Arial" w:hAnsi="Arial"/>
              </w:rPr>
            </w:pPr>
            <w:r w:rsidRPr="003A2919">
              <w:rPr>
                <w:rFonts w:ascii="Arial" w:hAnsi="Arial"/>
              </w:rPr>
              <w:t xml:space="preserve">J’ai décidé de me placer à 4 mètres du contour du cercle pour pouvoir avoir deux cercles un à deux mètres de distance du centre et l’autre à 4 mètres de distance du centre.  </w:t>
            </w:r>
          </w:p>
          <w:p w14:paraId="1CCDE4AA" w14:textId="77777777" w:rsidR="006B64B7" w:rsidRPr="003A2919" w:rsidRDefault="006B64B7" w:rsidP="002070EB">
            <w:pPr>
              <w:spacing w:line="259" w:lineRule="auto"/>
              <w:ind w:left="720"/>
              <w:rPr>
                <w:rFonts w:ascii="Arial" w:hAnsi="Arial"/>
              </w:rPr>
            </w:pPr>
            <w:r w:rsidRPr="003A2919">
              <w:rPr>
                <w:rFonts w:ascii="Arial" w:hAnsi="Arial"/>
              </w:rPr>
              <w:t>La circonférence du cercle intérieur serait d’à peu près 12,6 mètres et son aire d’environ 12,6 m</w:t>
            </w:r>
            <w:r w:rsidRPr="003A2919">
              <w:rPr>
                <w:rFonts w:ascii="Arial" w:hAnsi="Arial"/>
                <w:vertAlign w:val="superscript"/>
              </w:rPr>
              <w:t>2</w:t>
            </w:r>
            <w:r w:rsidRPr="003A2919">
              <w:rPr>
                <w:rFonts w:ascii="Arial" w:hAnsi="Arial"/>
              </w:rPr>
              <w:t>. Si je divise sa circonférence par 2 mètres, je pourrais avoir un maximum de 6 amis.</w:t>
            </w:r>
          </w:p>
          <w:p w14:paraId="21CA13E5" w14:textId="77777777" w:rsidR="006B64B7" w:rsidRPr="003A2919" w:rsidRDefault="006B64B7" w:rsidP="002070EB">
            <w:pPr>
              <w:spacing w:line="259" w:lineRule="auto"/>
              <w:ind w:left="706"/>
              <w:rPr>
                <w:rFonts w:ascii="Arial" w:hAnsi="Arial"/>
              </w:rPr>
            </w:pPr>
            <w:r w:rsidRPr="003A2919">
              <w:rPr>
                <w:rFonts w:ascii="Arial" w:hAnsi="Arial"/>
              </w:rPr>
              <w:t>La circonférence du cercle extérieur serait d’à peu près 25,2 mètres et son aire d’environ 50,3 m</w:t>
            </w:r>
            <w:r w:rsidRPr="003A2919">
              <w:rPr>
                <w:rFonts w:ascii="Arial" w:hAnsi="Arial"/>
                <w:vertAlign w:val="superscript"/>
              </w:rPr>
              <w:t>2</w:t>
            </w:r>
            <w:r w:rsidRPr="003A2919">
              <w:rPr>
                <w:rFonts w:ascii="Arial" w:hAnsi="Arial"/>
              </w:rPr>
              <w:t>. Si je divise sa circonférence par 2 mètres, je pourrais avoir un maximum de 12 amis.</w:t>
            </w:r>
          </w:p>
          <w:p w14:paraId="6069EC44" w14:textId="77777777" w:rsidR="006B64B7" w:rsidRPr="003A2919" w:rsidRDefault="006B64B7" w:rsidP="002070EB">
            <w:pPr>
              <w:spacing w:line="259" w:lineRule="auto"/>
              <w:ind w:left="720"/>
              <w:rPr>
                <w:rFonts w:ascii="Arial" w:hAnsi="Arial"/>
              </w:rPr>
            </w:pPr>
            <w:r w:rsidRPr="003A2919">
              <w:rPr>
                <w:rFonts w:ascii="Arial" w:hAnsi="Arial"/>
              </w:rPr>
              <w:t>En tout, je pourrais avoir un maximum de 18 amis.</w:t>
            </w:r>
          </w:p>
        </w:tc>
      </w:tr>
    </w:tbl>
    <w:p w14:paraId="59C42442" w14:textId="77777777" w:rsidR="00CE706B" w:rsidRDefault="00CE706B" w:rsidP="0085296E">
      <w:pPr>
        <w:spacing w:before="0" w:after="120"/>
        <w:rPr>
          <w:rFonts w:eastAsia="Calibri"/>
          <w:b/>
          <w:bCs/>
          <w:i/>
          <w:iCs/>
          <w:sz w:val="28"/>
          <w:szCs w:val="28"/>
          <w:lang w:val="fr-CA"/>
        </w:rPr>
      </w:pPr>
    </w:p>
    <w:p w14:paraId="54AFEF90" w14:textId="77777777" w:rsidR="006B64B7" w:rsidRDefault="006B64B7" w:rsidP="006B64B7">
      <w:pPr>
        <w:rPr>
          <w:rFonts w:ascii="Arial" w:hAnsi="Arial"/>
          <w:b/>
          <w:bCs/>
          <w:i/>
          <w:iCs/>
          <w:sz w:val="28"/>
          <w:szCs w:val="28"/>
          <w:lang w:val="fr-CA"/>
        </w:rPr>
      </w:pPr>
      <w:r w:rsidRPr="00D0119C">
        <w:rPr>
          <w:rFonts w:ascii="Arial" w:hAnsi="Arial"/>
          <w:b/>
          <w:bCs/>
          <w:i/>
          <w:iCs/>
          <w:sz w:val="28"/>
          <w:szCs w:val="28"/>
          <w:lang w:val="fr-CA"/>
        </w:rPr>
        <w:t>Évaluation/rétroaction</w:t>
      </w:r>
    </w:p>
    <w:p w14:paraId="7C863D40" w14:textId="77777777" w:rsidR="002070EB" w:rsidRPr="00D0119C" w:rsidRDefault="002070EB" w:rsidP="006B64B7">
      <w:pPr>
        <w:rPr>
          <w:rFonts w:ascii="Arial" w:hAnsi="Arial"/>
          <w:b/>
          <w:bCs/>
          <w:i/>
          <w:iCs/>
          <w:sz w:val="28"/>
          <w:szCs w:val="28"/>
          <w:lang w:val="fr-CA"/>
        </w:rPr>
      </w:pPr>
    </w:p>
    <w:p w14:paraId="44E8CD91" w14:textId="77777777" w:rsidR="006B64B7" w:rsidRPr="003A2919" w:rsidRDefault="006B64B7" w:rsidP="006B64B7">
      <w:pPr>
        <w:rPr>
          <w:rFonts w:ascii="Arial" w:hAnsi="Arial"/>
          <w:lang w:val="fr-CA"/>
        </w:rPr>
      </w:pPr>
      <w:r w:rsidRPr="003A2919">
        <w:rPr>
          <w:rFonts w:ascii="Arial" w:hAnsi="Arial"/>
          <w:lang w:val="fr-CA"/>
        </w:rPr>
        <w:t>Lors de la présentation des produits des élèves et des échanges qui en découlent, se poser des questions telles que :</w:t>
      </w:r>
    </w:p>
    <w:p w14:paraId="3222FD55" w14:textId="77777777" w:rsidR="006B64B7" w:rsidRPr="003A2919" w:rsidRDefault="006B64B7" w:rsidP="006B64B7">
      <w:pPr>
        <w:pStyle w:val="ListParagraph"/>
        <w:numPr>
          <w:ilvl w:val="0"/>
          <w:numId w:val="7"/>
        </w:numPr>
        <w:spacing w:before="0" w:after="120"/>
        <w:rPr>
          <w:rFonts w:ascii="Arial" w:eastAsiaTheme="minorEastAsia" w:hAnsi="Arial"/>
          <w:lang w:val="fr-CA"/>
        </w:rPr>
      </w:pPr>
      <w:r w:rsidRPr="003A2919">
        <w:rPr>
          <w:rFonts w:ascii="Arial" w:hAnsi="Arial"/>
          <w:lang w:val="fr-CA"/>
        </w:rPr>
        <w:t>Comprennent-ils la relation entre les composantes du cercle?</w:t>
      </w:r>
    </w:p>
    <w:p w14:paraId="035D6E90" w14:textId="77777777" w:rsidR="006B64B7" w:rsidRPr="003A2919" w:rsidRDefault="006B64B7" w:rsidP="006B64B7">
      <w:pPr>
        <w:pStyle w:val="ListParagraph"/>
        <w:numPr>
          <w:ilvl w:val="0"/>
          <w:numId w:val="7"/>
        </w:numPr>
        <w:spacing w:before="0" w:after="120"/>
        <w:rPr>
          <w:rFonts w:ascii="Arial" w:eastAsiaTheme="minorEastAsia" w:hAnsi="Arial"/>
          <w:lang w:val="fr-CA"/>
        </w:rPr>
      </w:pPr>
      <w:r w:rsidRPr="003A2919">
        <w:rPr>
          <w:rFonts w:ascii="Arial" w:hAnsi="Arial"/>
          <w:lang w:val="fr-CA"/>
        </w:rPr>
        <w:t>Quelles sont les régularités et les relations qu’ils dégagent?</w:t>
      </w:r>
    </w:p>
    <w:p w14:paraId="32674522" w14:textId="77777777" w:rsidR="006B64B7" w:rsidRPr="003A2919" w:rsidRDefault="006B64B7" w:rsidP="006B64B7">
      <w:pPr>
        <w:pStyle w:val="ListParagraph"/>
        <w:numPr>
          <w:ilvl w:val="0"/>
          <w:numId w:val="7"/>
        </w:numPr>
        <w:spacing w:before="0" w:after="120"/>
        <w:rPr>
          <w:rFonts w:ascii="Arial" w:eastAsiaTheme="minorEastAsia" w:hAnsi="Arial"/>
          <w:b/>
          <w:bCs/>
          <w:i/>
          <w:iCs/>
          <w:color w:val="000000" w:themeColor="text1"/>
          <w:lang w:val="fr-CA"/>
        </w:rPr>
      </w:pPr>
      <w:r w:rsidRPr="003A2919">
        <w:rPr>
          <w:rFonts w:ascii="Arial" w:hAnsi="Arial"/>
          <w:lang w:val="fr-CA"/>
        </w:rPr>
        <w:t>Peuvent-ils démontrer leur compréhension:</w:t>
      </w:r>
    </w:p>
    <w:p w14:paraId="3ED3F362" w14:textId="77777777" w:rsidR="006B64B7" w:rsidRPr="003A2919" w:rsidRDefault="006B64B7" w:rsidP="006B64B7">
      <w:pPr>
        <w:pStyle w:val="Tablequestionheader"/>
        <w:numPr>
          <w:ilvl w:val="1"/>
          <w:numId w:val="7"/>
        </w:numPr>
        <w:rPr>
          <w:rFonts w:ascii="Arial" w:hAnsi="Arial"/>
          <w:b w:val="0"/>
          <w:color w:val="000000" w:themeColor="text1"/>
          <w:lang w:val="fr-CA"/>
        </w:rPr>
      </w:pPr>
      <w:proofErr w:type="gramStart"/>
      <w:r w:rsidRPr="003A2919">
        <w:rPr>
          <w:rFonts w:ascii="Arial" w:hAnsi="Arial"/>
          <w:b w:val="0"/>
          <w:color w:val="000000" w:themeColor="text1"/>
          <w:lang w:val="fr-CA"/>
        </w:rPr>
        <w:t>des</w:t>
      </w:r>
      <w:proofErr w:type="gramEnd"/>
      <w:r w:rsidRPr="003A2919">
        <w:rPr>
          <w:rFonts w:ascii="Arial" w:hAnsi="Arial"/>
          <w:b w:val="0"/>
          <w:color w:val="000000" w:themeColor="text1"/>
          <w:lang w:val="fr-CA"/>
        </w:rPr>
        <w:t xml:space="preserve"> composantes du cercle : circonférence, rayon, diamètre;</w:t>
      </w:r>
    </w:p>
    <w:p w14:paraId="642CBBC2" w14:textId="77777777" w:rsidR="006B64B7" w:rsidRPr="003A2919" w:rsidRDefault="006B64B7" w:rsidP="006B64B7">
      <w:pPr>
        <w:pStyle w:val="Tablequestionheader"/>
        <w:numPr>
          <w:ilvl w:val="1"/>
          <w:numId w:val="7"/>
        </w:numPr>
        <w:rPr>
          <w:rFonts w:ascii="Arial" w:hAnsi="Arial"/>
          <w:b w:val="0"/>
          <w:color w:val="000000" w:themeColor="text1"/>
          <w:lang w:val="fr-CA"/>
        </w:rPr>
      </w:pPr>
      <w:proofErr w:type="gramStart"/>
      <w:r w:rsidRPr="003A2919">
        <w:rPr>
          <w:rFonts w:ascii="Arial" w:hAnsi="Arial"/>
          <w:b w:val="0"/>
          <w:color w:val="000000" w:themeColor="text1"/>
          <w:lang w:val="fr-CA"/>
        </w:rPr>
        <w:t>des</w:t>
      </w:r>
      <w:proofErr w:type="gramEnd"/>
      <w:r w:rsidRPr="003A2919">
        <w:rPr>
          <w:rFonts w:ascii="Arial" w:hAnsi="Arial"/>
          <w:b w:val="0"/>
          <w:color w:val="000000" w:themeColor="text1"/>
          <w:lang w:val="fr-CA"/>
        </w:rPr>
        <w:t xml:space="preserve"> relations entre le diamètre et le rayon; </w:t>
      </w:r>
    </w:p>
    <w:p w14:paraId="232BF46B" w14:textId="77777777" w:rsidR="006B64B7" w:rsidRPr="003A2919" w:rsidRDefault="006B64B7" w:rsidP="006B64B7">
      <w:pPr>
        <w:pStyle w:val="Tablequestionheader"/>
        <w:numPr>
          <w:ilvl w:val="1"/>
          <w:numId w:val="7"/>
        </w:numPr>
        <w:rPr>
          <w:rFonts w:ascii="Arial" w:hAnsi="Arial"/>
          <w:b w:val="0"/>
          <w:color w:val="000000" w:themeColor="text1"/>
          <w:lang w:val="fr-CA"/>
        </w:rPr>
      </w:pPr>
      <w:proofErr w:type="gramStart"/>
      <w:r w:rsidRPr="003A2919">
        <w:rPr>
          <w:rFonts w:ascii="Arial" w:hAnsi="Arial"/>
          <w:b w:val="0"/>
          <w:color w:val="000000" w:themeColor="text1"/>
          <w:lang w:val="fr-CA"/>
        </w:rPr>
        <w:t>des</w:t>
      </w:r>
      <w:proofErr w:type="gramEnd"/>
      <w:r w:rsidRPr="003A2919">
        <w:rPr>
          <w:rFonts w:ascii="Arial" w:hAnsi="Arial"/>
          <w:b w:val="0"/>
          <w:color w:val="000000" w:themeColor="text1"/>
          <w:lang w:val="fr-CA"/>
        </w:rPr>
        <w:t xml:space="preserve"> relations entre le diamètre, le rayon et la circonférence;</w:t>
      </w:r>
    </w:p>
    <w:p w14:paraId="684C78C5" w14:textId="77777777" w:rsidR="006B64B7" w:rsidRPr="003A2919" w:rsidRDefault="006B64B7" w:rsidP="006B64B7">
      <w:pPr>
        <w:pStyle w:val="Tablequestionheader"/>
        <w:numPr>
          <w:ilvl w:val="1"/>
          <w:numId w:val="7"/>
        </w:numPr>
        <w:rPr>
          <w:rFonts w:ascii="Arial" w:hAnsi="Arial"/>
          <w:b w:val="0"/>
          <w:color w:val="000000" w:themeColor="text1"/>
          <w:lang w:val="fr-CA"/>
        </w:rPr>
      </w:pPr>
      <w:proofErr w:type="gramStart"/>
      <w:r w:rsidRPr="003A2919">
        <w:rPr>
          <w:rFonts w:ascii="Arial" w:hAnsi="Arial"/>
          <w:b w:val="0"/>
          <w:color w:val="000000" w:themeColor="text1"/>
          <w:lang w:val="fr-CA"/>
        </w:rPr>
        <w:t>des</w:t>
      </w:r>
      <w:proofErr w:type="gramEnd"/>
      <w:r w:rsidRPr="003A2919">
        <w:rPr>
          <w:rFonts w:ascii="Arial" w:hAnsi="Arial"/>
          <w:b w:val="0"/>
          <w:color w:val="000000" w:themeColor="text1"/>
          <w:lang w:val="fr-CA"/>
        </w:rPr>
        <w:t xml:space="preserve"> relations entre la circonférence et pi (π);</w:t>
      </w:r>
    </w:p>
    <w:p w14:paraId="58C21DD8" w14:textId="77777777" w:rsidR="006B64B7" w:rsidRPr="003A2919" w:rsidRDefault="006B64B7" w:rsidP="006B64B7">
      <w:pPr>
        <w:pStyle w:val="Tablequestionheader"/>
        <w:numPr>
          <w:ilvl w:val="1"/>
          <w:numId w:val="7"/>
        </w:numPr>
        <w:rPr>
          <w:rFonts w:ascii="Arial" w:hAnsi="Arial"/>
          <w:b w:val="0"/>
          <w:color w:val="000000" w:themeColor="text1"/>
          <w:lang w:val="fr-CA"/>
        </w:rPr>
      </w:pPr>
      <w:proofErr w:type="gramStart"/>
      <w:r w:rsidRPr="003A2919">
        <w:rPr>
          <w:rFonts w:ascii="Arial" w:hAnsi="Arial"/>
          <w:b w:val="0"/>
          <w:color w:val="000000" w:themeColor="text1"/>
          <w:lang w:val="fr-CA"/>
        </w:rPr>
        <w:t>des</w:t>
      </w:r>
      <w:proofErr w:type="gramEnd"/>
      <w:r w:rsidRPr="003A2919">
        <w:rPr>
          <w:rFonts w:ascii="Arial" w:hAnsi="Arial"/>
          <w:b w:val="0"/>
          <w:color w:val="000000" w:themeColor="text1"/>
          <w:lang w:val="fr-CA"/>
        </w:rPr>
        <w:t xml:space="preserve"> relations entre le rayon et l’aire;</w:t>
      </w:r>
    </w:p>
    <w:p w14:paraId="29FFC01C" w14:textId="77777777" w:rsidR="006B64B7" w:rsidRPr="003A2919" w:rsidRDefault="006B64B7" w:rsidP="006B64B7">
      <w:pPr>
        <w:pStyle w:val="Tablequestionheader"/>
        <w:numPr>
          <w:ilvl w:val="1"/>
          <w:numId w:val="7"/>
        </w:numPr>
        <w:rPr>
          <w:rFonts w:ascii="Arial" w:hAnsi="Arial"/>
          <w:b w:val="0"/>
          <w:color w:val="000000" w:themeColor="text1"/>
          <w:lang w:val="fr-CA"/>
        </w:rPr>
      </w:pPr>
      <w:proofErr w:type="gramStart"/>
      <w:r w:rsidRPr="003A2919">
        <w:rPr>
          <w:rFonts w:ascii="Arial" w:hAnsi="Arial"/>
          <w:b w:val="0"/>
          <w:color w:val="000000" w:themeColor="text1"/>
          <w:lang w:val="fr-CA"/>
        </w:rPr>
        <w:t>des</w:t>
      </w:r>
      <w:proofErr w:type="gramEnd"/>
      <w:r w:rsidRPr="003A2919">
        <w:rPr>
          <w:rFonts w:ascii="Arial" w:hAnsi="Arial"/>
          <w:b w:val="0"/>
          <w:color w:val="000000" w:themeColor="text1"/>
          <w:lang w:val="fr-CA"/>
        </w:rPr>
        <w:t xml:space="preserve"> relations entre l’aire d’un rectangle et l’aire d’un cercle?</w:t>
      </w:r>
    </w:p>
    <w:p w14:paraId="5379C770" w14:textId="77777777" w:rsidR="006B64B7" w:rsidRPr="003A2919" w:rsidRDefault="006B64B7" w:rsidP="006B64B7">
      <w:pPr>
        <w:pStyle w:val="ListParagraph"/>
        <w:numPr>
          <w:ilvl w:val="0"/>
          <w:numId w:val="7"/>
        </w:numPr>
        <w:spacing w:before="0" w:after="120"/>
        <w:rPr>
          <w:rFonts w:ascii="Arial" w:hAnsi="Arial"/>
          <w:lang w:val="fr-CA"/>
        </w:rPr>
      </w:pPr>
      <w:r w:rsidRPr="003A2919">
        <w:rPr>
          <w:rFonts w:ascii="Arial" w:hAnsi="Arial"/>
          <w:lang w:val="fr-CA"/>
        </w:rPr>
        <w:t>Peuvent-ils expliquer des relations en utilisant des formules?</w:t>
      </w:r>
    </w:p>
    <w:p w14:paraId="01E508A8" w14:textId="77777777" w:rsidR="006B64B7" w:rsidRPr="003A2919" w:rsidRDefault="006B64B7" w:rsidP="006B64B7">
      <w:pPr>
        <w:pStyle w:val="ListParagraph"/>
        <w:numPr>
          <w:ilvl w:val="0"/>
          <w:numId w:val="7"/>
        </w:numPr>
        <w:spacing w:before="0" w:after="120"/>
        <w:rPr>
          <w:rFonts w:ascii="Arial" w:hAnsi="Arial"/>
          <w:lang w:val="fr-CA"/>
        </w:rPr>
      </w:pPr>
      <w:r w:rsidRPr="003A2919">
        <w:rPr>
          <w:rFonts w:ascii="Arial" w:hAnsi="Arial"/>
          <w:lang w:val="fr-CA"/>
        </w:rPr>
        <w:t>Peuvent-ils estimer l'aire d'un cercle sans avoir recours à une formule?</w:t>
      </w:r>
    </w:p>
    <w:p w14:paraId="4A89B6E6" w14:textId="77777777" w:rsidR="006B64B7" w:rsidRPr="003A2919" w:rsidRDefault="006B64B7" w:rsidP="006B64B7">
      <w:pPr>
        <w:pStyle w:val="ListParagraph"/>
        <w:numPr>
          <w:ilvl w:val="0"/>
          <w:numId w:val="7"/>
        </w:numPr>
        <w:spacing w:before="0" w:after="120"/>
        <w:rPr>
          <w:rFonts w:ascii="Arial" w:hAnsi="Arial"/>
          <w:lang w:val="fr-CA"/>
        </w:rPr>
      </w:pPr>
      <w:r w:rsidRPr="003A2919">
        <w:rPr>
          <w:rFonts w:ascii="Arial" w:hAnsi="Arial"/>
          <w:lang w:val="fr-CA"/>
        </w:rPr>
        <w:t>Est-ce qu’ils utilisent du vocabulaire mathématique? Il se peut que les élèves utilisent la terminologie propre aux polygones, p. ex. côtés, périmètre.</w:t>
      </w:r>
    </w:p>
    <w:p w14:paraId="203A734B" w14:textId="77777777" w:rsidR="006B64B7" w:rsidRPr="003A2919" w:rsidRDefault="006B64B7" w:rsidP="006B64B7">
      <w:pPr>
        <w:pStyle w:val="ListParagraph"/>
        <w:numPr>
          <w:ilvl w:val="0"/>
          <w:numId w:val="7"/>
        </w:numPr>
        <w:spacing w:before="0" w:after="120"/>
        <w:rPr>
          <w:rFonts w:ascii="Arial" w:hAnsi="Arial"/>
          <w:lang w:val="fr-CA"/>
        </w:rPr>
      </w:pPr>
      <w:r w:rsidRPr="003A2919">
        <w:rPr>
          <w:rFonts w:ascii="Arial" w:hAnsi="Arial"/>
          <w:lang w:val="fr-CA"/>
        </w:rPr>
        <w:t>Peuvent-ils appliquer les formules qu’ils ont développées pour résoudre des problèmes?</w:t>
      </w:r>
    </w:p>
    <w:p w14:paraId="7D65D7A3" w14:textId="77777777" w:rsidR="006B64B7" w:rsidRPr="003A2919" w:rsidRDefault="006B64B7" w:rsidP="006B64B7">
      <w:pPr>
        <w:pStyle w:val="ListParagraph"/>
        <w:numPr>
          <w:ilvl w:val="0"/>
          <w:numId w:val="7"/>
        </w:numPr>
        <w:spacing w:before="0" w:after="120"/>
        <w:rPr>
          <w:rFonts w:ascii="Arial" w:hAnsi="Arial"/>
          <w:lang w:val="fr-CA"/>
        </w:rPr>
      </w:pPr>
      <w:r w:rsidRPr="003A2919">
        <w:rPr>
          <w:rFonts w:ascii="Arial" w:hAnsi="Arial"/>
          <w:lang w:val="fr-CA"/>
        </w:rPr>
        <w:t>Peuvent-ils expliquer leur démarche de façon claire?</w:t>
      </w:r>
    </w:p>
    <w:p w14:paraId="470E8EC9" w14:textId="77777777" w:rsidR="006B64B7" w:rsidRPr="003A2919" w:rsidRDefault="006B64B7" w:rsidP="006B64B7">
      <w:pPr>
        <w:rPr>
          <w:rFonts w:ascii="Arial" w:hAnsi="Arial"/>
          <w:lang w:val="fr-CA"/>
        </w:rPr>
      </w:pPr>
      <w:r w:rsidRPr="003A2919">
        <w:rPr>
          <w:rFonts w:ascii="Arial" w:hAnsi="Arial"/>
          <w:lang w:val="fr-CA"/>
        </w:rPr>
        <w:t>Note</w:t>
      </w:r>
      <w:r w:rsidR="00D0119C">
        <w:rPr>
          <w:rFonts w:ascii="Arial" w:hAnsi="Arial"/>
          <w:lang w:val="fr-CA"/>
        </w:rPr>
        <w:t>r</w:t>
      </w:r>
      <w:r w:rsidRPr="003A2919">
        <w:rPr>
          <w:rFonts w:ascii="Arial" w:hAnsi="Arial"/>
          <w:lang w:val="fr-CA"/>
        </w:rPr>
        <w:t xml:space="preserve"> </w:t>
      </w:r>
      <w:r w:rsidR="00D0119C">
        <w:rPr>
          <w:rFonts w:ascii="Arial" w:hAnsi="Arial"/>
          <w:lang w:val="fr-CA"/>
        </w:rPr>
        <w:t>ses</w:t>
      </w:r>
      <w:r w:rsidRPr="003A2919">
        <w:rPr>
          <w:rFonts w:ascii="Arial" w:hAnsi="Arial"/>
          <w:lang w:val="fr-CA"/>
        </w:rPr>
        <w:t xml:space="preserve"> observations, offr</w:t>
      </w:r>
      <w:r w:rsidR="00D0119C">
        <w:rPr>
          <w:rFonts w:ascii="Arial" w:hAnsi="Arial"/>
          <w:lang w:val="fr-CA"/>
        </w:rPr>
        <w:t>ir</w:t>
      </w:r>
      <w:r w:rsidRPr="003A2919">
        <w:rPr>
          <w:rFonts w:ascii="Arial" w:hAnsi="Arial"/>
          <w:lang w:val="fr-CA"/>
        </w:rPr>
        <w:t xml:space="preserve"> de la rétroaction, ajuste</w:t>
      </w:r>
      <w:r w:rsidR="00D0119C">
        <w:rPr>
          <w:rFonts w:ascii="Arial" w:hAnsi="Arial"/>
          <w:lang w:val="fr-CA"/>
        </w:rPr>
        <w:t>r</w:t>
      </w:r>
      <w:r w:rsidRPr="003A2919">
        <w:rPr>
          <w:rFonts w:ascii="Arial" w:hAnsi="Arial"/>
          <w:lang w:val="fr-CA"/>
        </w:rPr>
        <w:t xml:space="preserve"> les prochaines étapes en lien avec les apprentissages des élèves.</w:t>
      </w:r>
    </w:p>
    <w:p w14:paraId="1488978E" w14:textId="77777777" w:rsidR="00D0119C" w:rsidRDefault="00D0119C">
      <w:pPr>
        <w:spacing w:before="0" w:after="160" w:line="259" w:lineRule="auto"/>
        <w:rPr>
          <w:lang w:val="fr-CA"/>
        </w:rPr>
      </w:pPr>
      <w:r>
        <w:rPr>
          <w:lang w:val="fr-CA"/>
        </w:rPr>
        <w:br w:type="page"/>
      </w:r>
    </w:p>
    <w:p w14:paraId="572AD097" w14:textId="77777777" w:rsidR="006B64B7" w:rsidRPr="00D8144D" w:rsidRDefault="006B64B7" w:rsidP="006B64B7">
      <w:pPr>
        <w:spacing w:line="259" w:lineRule="auto"/>
        <w:rPr>
          <w:lang w:val="fr-CA"/>
        </w:rPr>
      </w:pPr>
    </w:p>
    <w:p w14:paraId="20911EED" w14:textId="77777777" w:rsidR="006B64B7" w:rsidRPr="00D0119C" w:rsidRDefault="006B64B7" w:rsidP="00D0119C">
      <w:pPr>
        <w:rPr>
          <w:rFonts w:ascii="Arial" w:hAnsi="Arial"/>
          <w:b/>
          <w:bCs/>
          <w:i/>
          <w:iCs/>
          <w:sz w:val="28"/>
          <w:szCs w:val="28"/>
          <w:lang w:val="fr-CA"/>
        </w:rPr>
      </w:pPr>
      <w:r w:rsidRPr="00D0119C">
        <w:rPr>
          <w:rFonts w:ascii="Arial" w:hAnsi="Arial"/>
          <w:b/>
          <w:bCs/>
          <w:i/>
          <w:iCs/>
          <w:sz w:val="28"/>
          <w:szCs w:val="28"/>
          <w:lang w:val="fr-CA"/>
        </w:rPr>
        <w:t>Évaluation en lien avec les profils de mathématiques</w:t>
      </w:r>
    </w:p>
    <w:p w14:paraId="7A5C3D6A" w14:textId="40822389" w:rsidR="006B64B7" w:rsidRDefault="006B64B7" w:rsidP="006B64B7">
      <w:pPr>
        <w:spacing w:line="257" w:lineRule="auto"/>
        <w:rPr>
          <w:rFonts w:ascii="Calibri" w:eastAsia="Calibri" w:hAnsi="Calibri" w:cs="Calibri"/>
          <w:lang w:val="fr-CA"/>
        </w:rPr>
      </w:pPr>
      <w:r w:rsidRPr="4D1F2290">
        <w:rPr>
          <w:rFonts w:ascii="Calibri" w:eastAsia="Calibri" w:hAnsi="Calibri" w:cs="Calibri"/>
          <w:lang w:val="fr-CA"/>
        </w:rPr>
        <w:t>Les profils de rendement, accessibles sur le site du Ministère (</w:t>
      </w:r>
      <w:hyperlink r:id="rId35">
        <w:r w:rsidRPr="4D1F2290">
          <w:rPr>
            <w:rStyle w:val="Hyperlink"/>
            <w:rFonts w:ascii="Calibri" w:eastAsia="Calibri" w:hAnsi="Calibri" w:cs="Calibri"/>
            <w:lang w:val="fr-CA"/>
          </w:rPr>
          <w:t>https://www.edu.gov.mb.ca/m12/eval/bulletin_scolaire/notation/profils.html</w:t>
        </w:r>
      </w:hyperlink>
      <w:r w:rsidRPr="4D1F2290">
        <w:rPr>
          <w:rFonts w:ascii="Calibri" w:eastAsia="Calibri" w:hAnsi="Calibri" w:cs="Calibri"/>
          <w:lang w:val="fr-CA"/>
        </w:rPr>
        <w:t>), facilitent l’évaluation en fonction des catégories du bulletin scolaire. Ils permettent d’examiner l’ensemble des conversations, des observations et des produits d’élèves pour faire un jugement sur le rendement de l’élève.</w:t>
      </w:r>
    </w:p>
    <w:p w14:paraId="5B9A1F80" w14:textId="52F8374E" w:rsidR="00852849" w:rsidRDefault="00852849" w:rsidP="006B64B7">
      <w:pPr>
        <w:spacing w:line="257" w:lineRule="auto"/>
        <w:rPr>
          <w:rFonts w:ascii="Calibri" w:eastAsia="Calibri" w:hAnsi="Calibri" w:cs="Calibri"/>
          <w:lang w:val="fr-CA"/>
        </w:rPr>
      </w:pPr>
    </w:p>
    <w:p w14:paraId="176E9AE8" w14:textId="77777777" w:rsidR="00852849" w:rsidRPr="009646D2" w:rsidRDefault="00852849" w:rsidP="006B64B7">
      <w:pPr>
        <w:spacing w:line="257" w:lineRule="auto"/>
        <w:rPr>
          <w:lang w:val="fr-CA"/>
        </w:rPr>
      </w:pPr>
    </w:p>
    <w:p w14:paraId="3FAD0B1C" w14:textId="2755DF02" w:rsidR="006B64B7" w:rsidRDefault="006B64B7" w:rsidP="00852849">
      <w:pPr>
        <w:jc w:val="center"/>
      </w:pPr>
      <w:r>
        <w:rPr>
          <w:noProof/>
          <w:lang w:eastAsia="en-CA"/>
        </w:rPr>
        <w:drawing>
          <wp:inline distT="0" distB="0" distL="0" distR="0" wp14:anchorId="6A3B1782" wp14:editId="7801D65A">
            <wp:extent cx="4572000" cy="226695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72000" cy="2266950"/>
                    </a:xfrm>
                    <a:prstGeom prst="rect">
                      <a:avLst/>
                    </a:prstGeom>
                  </pic:spPr>
                </pic:pic>
              </a:graphicData>
            </a:graphic>
          </wp:inline>
        </w:drawing>
      </w:r>
    </w:p>
    <w:p w14:paraId="24591171" w14:textId="05A8A4D3" w:rsidR="00852849" w:rsidRDefault="00852849" w:rsidP="00852849">
      <w:pPr>
        <w:jc w:val="center"/>
      </w:pPr>
    </w:p>
    <w:p w14:paraId="31C7D831" w14:textId="77777777" w:rsidR="00852849" w:rsidRDefault="00852849" w:rsidP="00852849">
      <w:pPr>
        <w:jc w:val="center"/>
      </w:pPr>
    </w:p>
    <w:p w14:paraId="6C9017E5" w14:textId="77777777" w:rsidR="006B64B7" w:rsidRDefault="006B64B7" w:rsidP="00852849">
      <w:pPr>
        <w:jc w:val="center"/>
      </w:pPr>
      <w:r>
        <w:rPr>
          <w:noProof/>
          <w:lang w:eastAsia="en-CA"/>
        </w:rPr>
        <w:drawing>
          <wp:inline distT="0" distB="0" distL="0" distR="0" wp14:anchorId="79893A25" wp14:editId="20889C99">
            <wp:extent cx="4572000" cy="2238375"/>
            <wp:effectExtent l="0" t="0" r="0" b="0"/>
            <wp:docPr id="28" name="Image 28" title="Insertion de 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572000" cy="2238375"/>
                    </a:xfrm>
                    <a:prstGeom prst="rect">
                      <a:avLst/>
                    </a:prstGeom>
                  </pic:spPr>
                </pic:pic>
              </a:graphicData>
            </a:graphic>
          </wp:inline>
        </w:drawing>
      </w:r>
    </w:p>
    <w:p w14:paraId="6EF1AD84" w14:textId="77777777" w:rsidR="0085296E" w:rsidRPr="0085296E" w:rsidRDefault="0085296E" w:rsidP="0085296E">
      <w:pPr>
        <w:spacing w:before="0" w:after="120"/>
        <w:rPr>
          <w:rFonts w:eastAsia="Calibri"/>
          <w:sz w:val="22"/>
          <w:lang w:val="fr-CA"/>
        </w:rPr>
      </w:pPr>
    </w:p>
    <w:p w14:paraId="489A8E93" w14:textId="77777777" w:rsidR="00D269A9" w:rsidRDefault="00D269A9" w:rsidP="003E1B05">
      <w:pPr>
        <w:spacing w:before="0" w:after="120"/>
        <w:rPr>
          <w:rFonts w:eastAsia="Calibri"/>
          <w:b/>
          <w:bCs/>
          <w:i/>
          <w:iCs/>
          <w:sz w:val="22"/>
          <w:lang w:val="fr-CA"/>
        </w:rPr>
        <w:sectPr w:rsidR="00D269A9" w:rsidSect="0019264F">
          <w:pgSz w:w="12240" w:h="15840" w:code="1"/>
          <w:pgMar w:top="720" w:right="720" w:bottom="720" w:left="720" w:header="708" w:footer="708" w:gutter="0"/>
          <w:cols w:space="708"/>
          <w:docGrid w:linePitch="360"/>
        </w:sectPr>
      </w:pPr>
    </w:p>
    <w:tbl>
      <w:tblPr>
        <w:tblStyle w:val="TableGrid"/>
        <w:tblW w:w="10456" w:type="dxa"/>
        <w:tblInd w:w="5" w:type="dxa"/>
        <w:shd w:val="clear" w:color="auto" w:fill="006699"/>
        <w:tblLayout w:type="fixed"/>
        <w:tblLook w:val="04A0" w:firstRow="1" w:lastRow="0" w:firstColumn="1" w:lastColumn="0" w:noHBand="0" w:noVBand="1"/>
      </w:tblPr>
      <w:tblGrid>
        <w:gridCol w:w="10456"/>
      </w:tblGrid>
      <w:tr w:rsidR="00EB115B" w:rsidRPr="00077139" w14:paraId="36A213DD" w14:textId="77777777" w:rsidTr="00825089">
        <w:tc>
          <w:tcPr>
            <w:tcW w:w="10456" w:type="dxa"/>
            <w:shd w:val="clear" w:color="auto" w:fill="006699"/>
          </w:tcPr>
          <w:p w14:paraId="6C5C6D59" w14:textId="77777777" w:rsidR="000B71E0" w:rsidRPr="002070EB" w:rsidRDefault="00D0119C" w:rsidP="007729CD">
            <w:pPr>
              <w:pStyle w:val="Tablequestionheader"/>
              <w:rPr>
                <w:rFonts w:ascii="Arial" w:hAnsi="Arial"/>
                <w:color w:val="FFFFFF" w:themeColor="background1"/>
                <w:sz w:val="24"/>
              </w:rPr>
            </w:pPr>
            <w:r w:rsidRPr="002070EB">
              <w:rPr>
                <w:rFonts w:ascii="Arial" w:hAnsi="Arial"/>
                <w:color w:val="FFFFFF" w:themeColor="background1"/>
                <w:sz w:val="24"/>
              </w:rPr>
              <w:lastRenderedPageBreak/>
              <w:t xml:space="preserve">Partie 3 : Le cercle de </w:t>
            </w:r>
            <w:r w:rsidR="007729CD" w:rsidRPr="002070EB">
              <w:rPr>
                <w:rFonts w:ascii="Arial" w:hAnsi="Arial"/>
                <w:color w:val="FFFFFF" w:themeColor="background1"/>
                <w:sz w:val="24"/>
              </w:rPr>
              <w:t xml:space="preserve">vie </w:t>
            </w:r>
          </w:p>
          <w:p w14:paraId="30DBE844" w14:textId="77777777" w:rsidR="007729CD" w:rsidRPr="002070EB" w:rsidRDefault="007729CD" w:rsidP="007729CD">
            <w:pPr>
              <w:pStyle w:val="Tablequestionheader"/>
              <w:rPr>
                <w:rFonts w:ascii="Arial" w:hAnsi="Arial"/>
                <w:color w:val="FFFFFF" w:themeColor="background1"/>
                <w:sz w:val="24"/>
              </w:rPr>
            </w:pPr>
            <w:r w:rsidRPr="002070EB">
              <w:rPr>
                <w:rFonts w:ascii="Arial" w:hAnsi="Arial"/>
                <w:color w:val="FFFFFF" w:themeColor="background1"/>
                <w:sz w:val="24"/>
              </w:rPr>
              <w:t>Question : Que signifie le cercle chez les peuples autochtones?</w:t>
            </w:r>
          </w:p>
          <w:p w14:paraId="7F6A5922" w14:textId="77777777" w:rsidR="007729CD" w:rsidRPr="002070EB" w:rsidRDefault="007729CD" w:rsidP="007729CD">
            <w:pPr>
              <w:pStyle w:val="Tablequestionheader"/>
              <w:rPr>
                <w:rFonts w:ascii="Arial" w:hAnsi="Arial"/>
                <w:b w:val="0"/>
                <w:color w:val="FFFFFF" w:themeColor="background1"/>
                <w:sz w:val="24"/>
              </w:rPr>
            </w:pPr>
            <w:r w:rsidRPr="002070EB">
              <w:rPr>
                <w:rFonts w:ascii="Arial" w:hAnsi="Arial"/>
                <w:b w:val="0"/>
                <w:color w:val="FFFFFF" w:themeColor="background1"/>
                <w:sz w:val="24"/>
              </w:rPr>
              <w:t>Intentions d’apprentissage</w:t>
            </w:r>
          </w:p>
          <w:p w14:paraId="2DEA64CA" w14:textId="77777777" w:rsidR="007729CD" w:rsidRPr="002070EB" w:rsidRDefault="007729CD" w:rsidP="007729CD">
            <w:pPr>
              <w:pStyle w:val="Tablequestionheader"/>
              <w:rPr>
                <w:rFonts w:ascii="Arial" w:hAnsi="Arial"/>
                <w:b w:val="0"/>
                <w:color w:val="FFFFFF" w:themeColor="background1"/>
                <w:sz w:val="24"/>
              </w:rPr>
            </w:pPr>
            <w:r w:rsidRPr="002070EB">
              <w:rPr>
                <w:rFonts w:ascii="Arial" w:hAnsi="Arial"/>
                <w:b w:val="0"/>
                <w:color w:val="FFFFFF" w:themeColor="background1"/>
                <w:sz w:val="24"/>
              </w:rPr>
              <w:t>Je peux :</w:t>
            </w:r>
          </w:p>
          <w:p w14:paraId="1429618B" w14:textId="77777777" w:rsidR="00EB115B" w:rsidRPr="002070EB" w:rsidRDefault="00D0119C" w:rsidP="00D0119C">
            <w:pPr>
              <w:pStyle w:val="Tablequestionheader"/>
              <w:numPr>
                <w:ilvl w:val="0"/>
                <w:numId w:val="31"/>
              </w:numPr>
              <w:rPr>
                <w:rFonts w:ascii="Arial" w:hAnsi="Arial"/>
                <w:b w:val="0"/>
                <w:color w:val="FFFFFF" w:themeColor="background1"/>
                <w:sz w:val="24"/>
              </w:rPr>
            </w:pPr>
            <w:proofErr w:type="gramStart"/>
            <w:r w:rsidRPr="002070EB">
              <w:rPr>
                <w:rFonts w:ascii="Arial" w:hAnsi="Arial"/>
                <w:b w:val="0"/>
                <w:color w:val="FFFFFF" w:themeColor="background1"/>
                <w:sz w:val="24"/>
              </w:rPr>
              <w:t>expliquer</w:t>
            </w:r>
            <w:proofErr w:type="gramEnd"/>
            <w:r w:rsidRPr="002070EB">
              <w:rPr>
                <w:rFonts w:ascii="Arial" w:hAnsi="Arial"/>
                <w:b w:val="0"/>
                <w:color w:val="FFFFFF" w:themeColor="background1"/>
                <w:sz w:val="24"/>
              </w:rPr>
              <w:t xml:space="preserve"> le cercle de vie;</w:t>
            </w:r>
          </w:p>
          <w:p w14:paraId="128FC1E7" w14:textId="77777777" w:rsidR="00D0119C" w:rsidRPr="002070EB" w:rsidRDefault="00D0119C" w:rsidP="002070EB">
            <w:pPr>
              <w:pStyle w:val="Tablequestionheader"/>
              <w:numPr>
                <w:ilvl w:val="0"/>
                <w:numId w:val="31"/>
              </w:numPr>
              <w:rPr>
                <w:rFonts w:ascii="Arial" w:hAnsi="Arial"/>
                <w:b w:val="0"/>
                <w:color w:val="FFFFFF" w:themeColor="background1"/>
                <w:sz w:val="24"/>
              </w:rPr>
            </w:pPr>
            <w:proofErr w:type="gramStart"/>
            <w:r w:rsidRPr="002070EB">
              <w:rPr>
                <w:rFonts w:ascii="Arial" w:hAnsi="Arial"/>
                <w:b w:val="0"/>
                <w:color w:val="FFFFFF" w:themeColor="background1"/>
                <w:sz w:val="24"/>
              </w:rPr>
              <w:t>construire</w:t>
            </w:r>
            <w:proofErr w:type="gramEnd"/>
            <w:r w:rsidRPr="002070EB">
              <w:rPr>
                <w:rFonts w:ascii="Arial" w:hAnsi="Arial"/>
                <w:b w:val="0"/>
                <w:color w:val="FFFFFF" w:themeColor="background1"/>
                <w:sz w:val="24"/>
              </w:rPr>
              <w:t xml:space="preserve"> un cercle de vie </w:t>
            </w:r>
            <w:r w:rsidR="00B80CD0" w:rsidRPr="002070EB">
              <w:rPr>
                <w:rFonts w:ascii="Arial" w:hAnsi="Arial"/>
                <w:b w:val="0"/>
                <w:color w:val="FFFFFF" w:themeColor="background1"/>
                <w:sz w:val="24"/>
              </w:rPr>
              <w:t xml:space="preserve">qui </w:t>
            </w:r>
            <w:r w:rsidRPr="002070EB">
              <w:rPr>
                <w:rFonts w:ascii="Arial" w:hAnsi="Arial"/>
                <w:b w:val="0"/>
                <w:color w:val="FFFFFF" w:themeColor="background1"/>
                <w:sz w:val="24"/>
              </w:rPr>
              <w:t>r</w:t>
            </w:r>
            <w:r w:rsidR="00B80CD0" w:rsidRPr="002070EB">
              <w:rPr>
                <w:rFonts w:ascii="Arial" w:hAnsi="Arial"/>
                <w:b w:val="0"/>
                <w:color w:val="FFFFFF" w:themeColor="background1"/>
                <w:sz w:val="24"/>
              </w:rPr>
              <w:t>aconte</w:t>
            </w:r>
            <w:r w:rsidRPr="002070EB">
              <w:rPr>
                <w:rFonts w:ascii="Arial" w:hAnsi="Arial"/>
                <w:b w:val="0"/>
                <w:color w:val="FFFFFF" w:themeColor="background1"/>
                <w:sz w:val="24"/>
              </w:rPr>
              <w:t xml:space="preserve"> une histoire;</w:t>
            </w:r>
          </w:p>
          <w:p w14:paraId="300E7B6F" w14:textId="77777777" w:rsidR="00D0119C" w:rsidRPr="00EB115B" w:rsidRDefault="00D0119C" w:rsidP="00B80CD0">
            <w:pPr>
              <w:pStyle w:val="Tablequestionheader"/>
              <w:numPr>
                <w:ilvl w:val="0"/>
                <w:numId w:val="31"/>
              </w:numPr>
              <w:rPr>
                <w:color w:val="FFFFFF" w:themeColor="background1"/>
              </w:rPr>
            </w:pPr>
            <w:r w:rsidRPr="002070EB">
              <w:rPr>
                <w:rFonts w:ascii="Arial" w:hAnsi="Arial"/>
                <w:b w:val="0"/>
                <w:color w:val="FFFFFF" w:themeColor="background1"/>
                <w:sz w:val="24"/>
              </w:rPr>
              <w:t xml:space="preserve">faire des liens entre le cercle de vie et l’impact de </w:t>
            </w:r>
            <w:r w:rsidR="00B80CD0" w:rsidRPr="002070EB">
              <w:rPr>
                <w:rFonts w:ascii="Arial" w:hAnsi="Arial"/>
                <w:b w:val="0"/>
                <w:color w:val="FFFFFF" w:themeColor="background1"/>
                <w:sz w:val="24"/>
              </w:rPr>
              <w:t>nos actions</w:t>
            </w:r>
            <w:r w:rsidRPr="002070EB">
              <w:rPr>
                <w:rFonts w:ascii="Arial" w:hAnsi="Arial"/>
                <w:b w:val="0"/>
                <w:color w:val="FFFFFF" w:themeColor="background1"/>
                <w:sz w:val="24"/>
              </w:rPr>
              <w:t xml:space="preserve"> sur le monde.</w:t>
            </w:r>
          </w:p>
        </w:tc>
      </w:tr>
    </w:tbl>
    <w:p w14:paraId="02E0C427" w14:textId="77777777" w:rsidR="007729CD" w:rsidRPr="00B80CD0" w:rsidRDefault="007729CD" w:rsidP="007729CD">
      <w:pPr>
        <w:autoSpaceDE w:val="0"/>
        <w:autoSpaceDN w:val="0"/>
        <w:adjustRightInd w:val="0"/>
        <w:spacing w:before="0" w:after="0"/>
        <w:rPr>
          <w:rFonts w:ascii="Arial" w:eastAsia="Calibri" w:hAnsi="Arial"/>
          <w:b/>
          <w:bCs/>
          <w:i/>
          <w:iCs/>
          <w:sz w:val="22"/>
          <w:lang w:val="fr-CA"/>
        </w:rPr>
      </w:pPr>
    </w:p>
    <w:p w14:paraId="03D1CEDC" w14:textId="77777777" w:rsidR="007729CD" w:rsidRDefault="007729CD" w:rsidP="007729CD">
      <w:pPr>
        <w:autoSpaceDE w:val="0"/>
        <w:autoSpaceDN w:val="0"/>
        <w:adjustRightInd w:val="0"/>
        <w:spacing w:before="0" w:after="0"/>
        <w:rPr>
          <w:rFonts w:ascii="Arial" w:eastAsia="Calibri" w:hAnsi="Arial"/>
          <w:b/>
          <w:bCs/>
          <w:i/>
          <w:iCs/>
          <w:sz w:val="28"/>
          <w:szCs w:val="28"/>
          <w:lang w:val="fr-CA"/>
        </w:rPr>
      </w:pPr>
      <w:r w:rsidRPr="00B80CD0">
        <w:rPr>
          <w:rFonts w:ascii="Arial" w:eastAsia="Calibri" w:hAnsi="Arial"/>
          <w:b/>
          <w:bCs/>
          <w:i/>
          <w:iCs/>
          <w:sz w:val="28"/>
          <w:szCs w:val="28"/>
          <w:lang w:val="fr-CA"/>
        </w:rPr>
        <w:t>Mise en situation</w:t>
      </w:r>
    </w:p>
    <w:p w14:paraId="22F9745D" w14:textId="77777777" w:rsidR="002070EB" w:rsidRPr="00B80CD0" w:rsidRDefault="002070EB" w:rsidP="007729CD">
      <w:pPr>
        <w:autoSpaceDE w:val="0"/>
        <w:autoSpaceDN w:val="0"/>
        <w:adjustRightInd w:val="0"/>
        <w:spacing w:before="0" w:after="0"/>
        <w:rPr>
          <w:rFonts w:ascii="Arial" w:eastAsia="Calibri" w:hAnsi="Arial"/>
          <w:b/>
          <w:bCs/>
          <w:i/>
          <w:iCs/>
          <w:sz w:val="28"/>
          <w:szCs w:val="28"/>
          <w:lang w:val="fr-CA"/>
        </w:rPr>
      </w:pPr>
    </w:p>
    <w:p w14:paraId="56F1E539" w14:textId="77777777" w:rsidR="007729CD" w:rsidRPr="0016307E" w:rsidRDefault="00D0119C" w:rsidP="007729CD">
      <w:pPr>
        <w:autoSpaceDE w:val="0"/>
        <w:autoSpaceDN w:val="0"/>
        <w:adjustRightInd w:val="0"/>
        <w:spacing w:before="0" w:after="0"/>
        <w:rPr>
          <w:rFonts w:ascii="Arial" w:eastAsia="Calibri" w:hAnsi="Arial"/>
          <w:bCs/>
          <w:iCs/>
          <w:szCs w:val="21"/>
          <w:lang w:val="fr-CA"/>
        </w:rPr>
      </w:pPr>
      <w:r w:rsidRPr="0016307E">
        <w:rPr>
          <w:rFonts w:ascii="Arial" w:eastAsia="Calibri" w:hAnsi="Arial"/>
          <w:bCs/>
          <w:iCs/>
          <w:szCs w:val="21"/>
          <w:lang w:val="fr-CA"/>
        </w:rPr>
        <w:t>But de l’expérience d’apprentissage</w:t>
      </w:r>
      <w:r w:rsidR="007729CD" w:rsidRPr="0016307E">
        <w:rPr>
          <w:rFonts w:ascii="Arial" w:eastAsia="Calibri" w:hAnsi="Arial"/>
          <w:bCs/>
          <w:iCs/>
          <w:szCs w:val="21"/>
          <w:lang w:val="fr-CA"/>
        </w:rPr>
        <w:t>: amener les élèves à réfléchir sur ce qu’ils savent au sujet de la signification du cercle chez les peuples autochtones.</w:t>
      </w:r>
    </w:p>
    <w:p w14:paraId="18F3974F" w14:textId="77777777" w:rsidR="007729CD" w:rsidRPr="00B80CD0" w:rsidRDefault="007729CD" w:rsidP="007729CD">
      <w:pPr>
        <w:autoSpaceDE w:val="0"/>
        <w:autoSpaceDN w:val="0"/>
        <w:adjustRightInd w:val="0"/>
        <w:spacing w:before="0" w:after="0"/>
        <w:rPr>
          <w:rFonts w:ascii="Arial" w:eastAsia="Calibri" w:hAnsi="Arial"/>
          <w:b/>
          <w:bCs/>
          <w:i/>
          <w:iCs/>
          <w:sz w:val="22"/>
          <w:lang w:val="fr-CA"/>
        </w:rPr>
      </w:pPr>
    </w:p>
    <w:p w14:paraId="54007A87" w14:textId="77777777" w:rsidR="007729CD" w:rsidRDefault="00B80CD0" w:rsidP="007729CD">
      <w:pPr>
        <w:autoSpaceDE w:val="0"/>
        <w:autoSpaceDN w:val="0"/>
        <w:adjustRightInd w:val="0"/>
        <w:spacing w:before="0" w:after="0"/>
        <w:rPr>
          <w:rFonts w:ascii="Arial" w:eastAsia="Calibri" w:hAnsi="Arial"/>
          <w:b/>
          <w:bCs/>
          <w:i/>
          <w:iCs/>
          <w:sz w:val="28"/>
          <w:szCs w:val="28"/>
          <w:lang w:val="fr-CA"/>
        </w:rPr>
      </w:pPr>
      <w:r w:rsidRPr="00B80CD0">
        <w:rPr>
          <w:rFonts w:ascii="Arial" w:eastAsia="Calibri" w:hAnsi="Arial"/>
          <w:b/>
          <w:bCs/>
          <w:i/>
          <w:iCs/>
          <w:sz w:val="28"/>
          <w:szCs w:val="28"/>
          <w:lang w:val="fr-CA"/>
        </w:rPr>
        <w:t>Directives pour l’enseignant</w:t>
      </w:r>
    </w:p>
    <w:p w14:paraId="31697C2A" w14:textId="77777777" w:rsidR="002070EB" w:rsidRPr="00B80CD0" w:rsidRDefault="002070EB" w:rsidP="007729CD">
      <w:pPr>
        <w:autoSpaceDE w:val="0"/>
        <w:autoSpaceDN w:val="0"/>
        <w:adjustRightInd w:val="0"/>
        <w:spacing w:before="0" w:after="0"/>
        <w:rPr>
          <w:rFonts w:ascii="Arial" w:eastAsia="Calibri" w:hAnsi="Arial"/>
          <w:sz w:val="28"/>
          <w:szCs w:val="28"/>
          <w:lang w:val="fr-CA"/>
        </w:rPr>
      </w:pPr>
    </w:p>
    <w:p w14:paraId="36CD190C" w14:textId="77777777" w:rsidR="007729CD" w:rsidRPr="0016307E" w:rsidRDefault="007729CD" w:rsidP="007729CD">
      <w:pPr>
        <w:numPr>
          <w:ilvl w:val="0"/>
          <w:numId w:val="7"/>
        </w:numPr>
        <w:autoSpaceDE w:val="0"/>
        <w:autoSpaceDN w:val="0"/>
        <w:adjustRightInd w:val="0"/>
        <w:spacing w:before="0" w:after="0"/>
        <w:rPr>
          <w:rFonts w:ascii="Arial" w:eastAsia="Calibri" w:hAnsi="Arial"/>
          <w:szCs w:val="21"/>
          <w:lang w:val="fr-CA"/>
        </w:rPr>
      </w:pPr>
      <w:r w:rsidRPr="0016307E">
        <w:rPr>
          <w:rFonts w:ascii="Arial" w:eastAsia="Calibri" w:hAnsi="Arial"/>
          <w:szCs w:val="21"/>
          <w:lang w:val="fr-CA"/>
        </w:rPr>
        <w:t>Présenter la vidéo de l’</w:t>
      </w:r>
      <w:hyperlink r:id="rId38" w:history="1">
        <w:r w:rsidRPr="0016307E">
          <w:rPr>
            <w:rStyle w:val="Hyperlink"/>
            <w:rFonts w:ascii="Arial" w:eastAsia="Calibri" w:hAnsi="Arial"/>
            <w:szCs w:val="21"/>
            <w:lang w:val="fr-CA"/>
          </w:rPr>
          <w:t>Initiative national autochtone</w:t>
        </w:r>
      </w:hyperlink>
      <w:r w:rsidRPr="0016307E">
        <w:rPr>
          <w:rFonts w:ascii="Arial" w:eastAsia="Calibri" w:hAnsi="Arial"/>
          <w:szCs w:val="21"/>
          <w:lang w:val="fr-CA"/>
        </w:rPr>
        <w:t xml:space="preserve"> à plusieurs reprises pour faire ressortir différents éléments liés au cercle, aux droits de la personne, au droit des traités, etc.</w:t>
      </w:r>
    </w:p>
    <w:p w14:paraId="7546A744" w14:textId="77777777" w:rsidR="007729CD" w:rsidRPr="0016307E" w:rsidRDefault="007729CD" w:rsidP="007729CD">
      <w:pPr>
        <w:numPr>
          <w:ilvl w:val="0"/>
          <w:numId w:val="7"/>
        </w:numPr>
        <w:autoSpaceDE w:val="0"/>
        <w:autoSpaceDN w:val="0"/>
        <w:adjustRightInd w:val="0"/>
        <w:spacing w:before="0" w:after="0"/>
        <w:rPr>
          <w:rFonts w:ascii="Arial" w:eastAsia="Calibri" w:hAnsi="Arial"/>
          <w:szCs w:val="21"/>
          <w:lang w:val="fr-FR"/>
        </w:rPr>
      </w:pPr>
      <w:r w:rsidRPr="0016307E">
        <w:rPr>
          <w:rFonts w:ascii="Arial" w:eastAsia="Calibri" w:hAnsi="Arial"/>
          <w:szCs w:val="21"/>
          <w:lang w:val="fr-CA"/>
        </w:rPr>
        <w:t xml:space="preserve">Inviter les élèves à échanger sur ce qu’ils voient et entendent, ce qu’ils </w:t>
      </w:r>
      <w:r w:rsidR="002758DE">
        <w:rPr>
          <w:rFonts w:ascii="Arial" w:eastAsia="Calibri" w:hAnsi="Arial"/>
          <w:szCs w:val="21"/>
          <w:lang w:val="fr-CA"/>
        </w:rPr>
        <w:t>en comprennent et</w:t>
      </w:r>
      <w:r w:rsidRPr="0016307E">
        <w:rPr>
          <w:rFonts w:ascii="Arial" w:eastAsia="Calibri" w:hAnsi="Arial"/>
          <w:szCs w:val="21"/>
          <w:lang w:val="fr-CA"/>
        </w:rPr>
        <w:t xml:space="preserve"> les questions qu’ils se posent.</w:t>
      </w:r>
    </w:p>
    <w:p w14:paraId="328BC79A" w14:textId="77777777" w:rsidR="007729CD" w:rsidRPr="0016307E" w:rsidRDefault="007729CD" w:rsidP="007729CD">
      <w:pPr>
        <w:numPr>
          <w:ilvl w:val="0"/>
          <w:numId w:val="7"/>
        </w:numPr>
        <w:autoSpaceDE w:val="0"/>
        <w:autoSpaceDN w:val="0"/>
        <w:adjustRightInd w:val="0"/>
        <w:spacing w:before="0" w:after="0"/>
        <w:rPr>
          <w:rFonts w:ascii="Arial" w:eastAsia="Calibri" w:hAnsi="Arial"/>
          <w:szCs w:val="21"/>
          <w:lang w:val="fr-FR"/>
        </w:rPr>
      </w:pPr>
      <w:r w:rsidRPr="0016307E">
        <w:rPr>
          <w:rFonts w:ascii="Arial" w:eastAsia="Calibri" w:hAnsi="Arial"/>
          <w:szCs w:val="21"/>
          <w:lang w:val="fr-CA"/>
        </w:rPr>
        <w:t xml:space="preserve">Créer un tableau d’ancrage au sujet du cercle de vie qui sera </w:t>
      </w:r>
      <w:proofErr w:type="spellStart"/>
      <w:r w:rsidRPr="0016307E">
        <w:rPr>
          <w:rFonts w:ascii="Arial" w:eastAsia="Calibri" w:hAnsi="Arial"/>
          <w:szCs w:val="21"/>
          <w:lang w:val="fr-CA"/>
        </w:rPr>
        <w:t>coconstruit</w:t>
      </w:r>
      <w:proofErr w:type="spellEnd"/>
      <w:r w:rsidRPr="0016307E">
        <w:rPr>
          <w:rFonts w:ascii="Arial" w:eastAsia="Calibri" w:hAnsi="Arial"/>
          <w:szCs w:val="21"/>
          <w:lang w:val="fr-CA"/>
        </w:rPr>
        <w:t xml:space="preserve"> à mesure qu’on y découvre différents sens.</w:t>
      </w:r>
    </w:p>
    <w:p w14:paraId="37752800" w14:textId="77777777" w:rsidR="007729CD" w:rsidRPr="0016307E" w:rsidRDefault="007729CD" w:rsidP="00B80CD0">
      <w:pPr>
        <w:numPr>
          <w:ilvl w:val="1"/>
          <w:numId w:val="7"/>
        </w:numPr>
        <w:autoSpaceDE w:val="0"/>
        <w:autoSpaceDN w:val="0"/>
        <w:adjustRightInd w:val="0"/>
        <w:spacing w:before="0" w:after="0"/>
        <w:rPr>
          <w:rFonts w:ascii="Arial" w:eastAsia="Calibri" w:hAnsi="Arial"/>
          <w:szCs w:val="21"/>
          <w:lang w:val="fr-FR"/>
        </w:rPr>
      </w:pPr>
      <w:r w:rsidRPr="0016307E">
        <w:rPr>
          <w:rFonts w:ascii="Arial" w:eastAsia="Calibri" w:hAnsi="Arial"/>
          <w:szCs w:val="21"/>
          <w:lang w:val="fr-CA"/>
        </w:rPr>
        <w:t xml:space="preserve">Poser la question : </w:t>
      </w:r>
      <w:r w:rsidRPr="0016307E">
        <w:rPr>
          <w:rFonts w:ascii="Arial" w:eastAsia="Calibri" w:hAnsi="Arial"/>
          <w:szCs w:val="21"/>
          <w:lang w:val="fr-FR"/>
        </w:rPr>
        <w:t xml:space="preserve">Pourquoi un cercle? Voici quelques exemples des réactions des élèves : </w:t>
      </w:r>
    </w:p>
    <w:p w14:paraId="248C65AA" w14:textId="77777777" w:rsidR="007729CD" w:rsidRPr="0016307E" w:rsidRDefault="007729CD" w:rsidP="00B80CD0">
      <w:pPr>
        <w:numPr>
          <w:ilvl w:val="3"/>
          <w:numId w:val="7"/>
        </w:numPr>
        <w:autoSpaceDE w:val="0"/>
        <w:autoSpaceDN w:val="0"/>
        <w:adjustRightInd w:val="0"/>
        <w:spacing w:before="0" w:after="0"/>
        <w:rPr>
          <w:rFonts w:ascii="Arial" w:eastAsia="Calibri" w:hAnsi="Arial"/>
          <w:szCs w:val="21"/>
          <w:lang w:val="fr-FR"/>
        </w:rPr>
      </w:pPr>
      <w:r w:rsidRPr="0016307E">
        <w:rPr>
          <w:rFonts w:ascii="Arial" w:eastAsia="Calibri" w:hAnsi="Arial"/>
          <w:szCs w:val="21"/>
          <w:lang w:val="fr-FR"/>
        </w:rPr>
        <w:t>Le cercle représentait la Terre.</w:t>
      </w:r>
    </w:p>
    <w:p w14:paraId="3924E02F" w14:textId="77777777" w:rsidR="007729CD" w:rsidRPr="0016307E" w:rsidRDefault="007729CD" w:rsidP="007729CD">
      <w:pPr>
        <w:numPr>
          <w:ilvl w:val="3"/>
          <w:numId w:val="7"/>
        </w:numPr>
        <w:autoSpaceDE w:val="0"/>
        <w:autoSpaceDN w:val="0"/>
        <w:adjustRightInd w:val="0"/>
        <w:spacing w:before="0" w:after="0"/>
        <w:rPr>
          <w:rFonts w:ascii="Arial" w:eastAsia="Calibri" w:hAnsi="Arial"/>
          <w:szCs w:val="21"/>
          <w:lang w:val="fr-FR"/>
        </w:rPr>
      </w:pPr>
      <w:r w:rsidRPr="0016307E">
        <w:rPr>
          <w:rFonts w:ascii="Arial" w:eastAsia="Calibri" w:hAnsi="Arial"/>
          <w:szCs w:val="21"/>
          <w:lang w:val="fr-FR"/>
        </w:rPr>
        <w:t>Le cercle représentait l’harmonie.</w:t>
      </w:r>
    </w:p>
    <w:p w14:paraId="56B9321B" w14:textId="77777777" w:rsidR="007729CD" w:rsidRPr="0016307E" w:rsidRDefault="007729CD" w:rsidP="007729CD">
      <w:pPr>
        <w:numPr>
          <w:ilvl w:val="3"/>
          <w:numId w:val="7"/>
        </w:numPr>
        <w:autoSpaceDE w:val="0"/>
        <w:autoSpaceDN w:val="0"/>
        <w:adjustRightInd w:val="0"/>
        <w:spacing w:before="0" w:after="0"/>
        <w:rPr>
          <w:rFonts w:ascii="Arial" w:eastAsia="Calibri" w:hAnsi="Arial"/>
          <w:szCs w:val="21"/>
          <w:lang w:val="fr-FR"/>
        </w:rPr>
      </w:pPr>
      <w:r w:rsidRPr="0016307E">
        <w:rPr>
          <w:rFonts w:ascii="Arial" w:eastAsia="Calibri" w:hAnsi="Arial"/>
          <w:szCs w:val="21"/>
          <w:lang w:val="fr-FR"/>
        </w:rPr>
        <w:t>Le cercle m’a fait penser à l’harmonie et à l’équilibre.</w:t>
      </w:r>
    </w:p>
    <w:p w14:paraId="19C41725" w14:textId="77777777" w:rsidR="007729CD" w:rsidRPr="0016307E" w:rsidRDefault="007729CD" w:rsidP="007729CD">
      <w:pPr>
        <w:numPr>
          <w:ilvl w:val="3"/>
          <w:numId w:val="7"/>
        </w:numPr>
        <w:autoSpaceDE w:val="0"/>
        <w:autoSpaceDN w:val="0"/>
        <w:adjustRightInd w:val="0"/>
        <w:spacing w:before="0" w:after="0"/>
        <w:rPr>
          <w:rFonts w:ascii="Arial" w:eastAsia="Calibri" w:hAnsi="Arial"/>
          <w:szCs w:val="21"/>
          <w:lang w:val="fr-FR"/>
        </w:rPr>
      </w:pPr>
      <w:r w:rsidRPr="0016307E">
        <w:rPr>
          <w:rFonts w:ascii="Arial" w:eastAsia="Calibri" w:hAnsi="Arial"/>
          <w:szCs w:val="21"/>
          <w:lang w:val="fr-FR"/>
        </w:rPr>
        <w:t xml:space="preserve">Le cercle raconte une histoire. </w:t>
      </w:r>
    </w:p>
    <w:p w14:paraId="12B8980C" w14:textId="77777777" w:rsidR="007729CD" w:rsidRPr="0016307E" w:rsidRDefault="007729CD" w:rsidP="00B80CD0">
      <w:pPr>
        <w:numPr>
          <w:ilvl w:val="1"/>
          <w:numId w:val="7"/>
        </w:numPr>
        <w:autoSpaceDE w:val="0"/>
        <w:autoSpaceDN w:val="0"/>
        <w:adjustRightInd w:val="0"/>
        <w:spacing w:before="0" w:after="0"/>
        <w:rPr>
          <w:rFonts w:ascii="Arial" w:eastAsia="Calibri" w:hAnsi="Arial"/>
          <w:szCs w:val="21"/>
          <w:lang w:val="fr-FR"/>
        </w:rPr>
      </w:pPr>
      <w:r w:rsidRPr="0016307E">
        <w:rPr>
          <w:rFonts w:ascii="Arial" w:eastAsia="Calibri" w:hAnsi="Arial"/>
          <w:szCs w:val="21"/>
          <w:lang w:val="fr-FR"/>
        </w:rPr>
        <w:t xml:space="preserve">Présenter la vidéo à nouveau avec l’intention d’écoute suivante </w:t>
      </w:r>
      <w:r w:rsidRPr="0016307E">
        <w:rPr>
          <w:rFonts w:ascii="Arial" w:eastAsia="Calibri" w:hAnsi="Arial"/>
          <w:szCs w:val="21"/>
          <w:lang w:val="fr-CA"/>
        </w:rPr>
        <w:t xml:space="preserve">: Quels sont les </w:t>
      </w:r>
      <w:r w:rsidR="00B80CD0" w:rsidRPr="0016307E">
        <w:rPr>
          <w:rFonts w:ascii="Arial" w:eastAsia="Calibri" w:hAnsi="Arial"/>
          <w:szCs w:val="21"/>
          <w:lang w:val="fr-CA"/>
        </w:rPr>
        <w:t xml:space="preserve">symboles </w:t>
      </w:r>
      <w:r w:rsidRPr="0016307E">
        <w:rPr>
          <w:rFonts w:ascii="Arial" w:eastAsia="Calibri" w:hAnsi="Arial"/>
          <w:szCs w:val="21"/>
          <w:lang w:val="fr-CA"/>
        </w:rPr>
        <w:t xml:space="preserve">et les </w:t>
      </w:r>
      <w:r w:rsidR="00B80CD0" w:rsidRPr="0016307E">
        <w:rPr>
          <w:rFonts w:ascii="Arial" w:eastAsia="Calibri" w:hAnsi="Arial"/>
          <w:szCs w:val="21"/>
          <w:lang w:val="fr-CA"/>
        </w:rPr>
        <w:t xml:space="preserve">couleurs </w:t>
      </w:r>
      <w:r w:rsidRPr="0016307E">
        <w:rPr>
          <w:rFonts w:ascii="Arial" w:eastAsia="Calibri" w:hAnsi="Arial"/>
          <w:szCs w:val="21"/>
          <w:lang w:val="fr-CA"/>
        </w:rPr>
        <w:t xml:space="preserve">utilisés dans cette histoire? </w:t>
      </w:r>
      <w:r w:rsidRPr="0016307E">
        <w:rPr>
          <w:rFonts w:ascii="Arial" w:eastAsia="Calibri" w:hAnsi="Arial"/>
          <w:szCs w:val="21"/>
          <w:lang w:val="fr-FR"/>
        </w:rPr>
        <w:t xml:space="preserve">Voici quelques exemples de prise de notes des élèves : </w:t>
      </w:r>
    </w:p>
    <w:p w14:paraId="4EADC147" w14:textId="77777777" w:rsidR="007729CD" w:rsidRPr="0016307E" w:rsidRDefault="007729CD" w:rsidP="007729CD">
      <w:pPr>
        <w:numPr>
          <w:ilvl w:val="3"/>
          <w:numId w:val="7"/>
        </w:numPr>
        <w:autoSpaceDE w:val="0"/>
        <w:autoSpaceDN w:val="0"/>
        <w:adjustRightInd w:val="0"/>
        <w:spacing w:before="0" w:after="0"/>
        <w:rPr>
          <w:rFonts w:ascii="Arial" w:eastAsia="Calibri" w:hAnsi="Arial"/>
          <w:szCs w:val="21"/>
          <w:lang w:val="fr-FR"/>
        </w:rPr>
      </w:pPr>
      <w:r w:rsidRPr="0016307E">
        <w:rPr>
          <w:rFonts w:ascii="Arial" w:eastAsia="Calibri" w:hAnsi="Arial"/>
          <w:szCs w:val="21"/>
          <w:lang w:val="fr-FR"/>
        </w:rPr>
        <w:t>L’aigle, la patte d’ours</w:t>
      </w:r>
    </w:p>
    <w:p w14:paraId="7ADC8E1E" w14:textId="77777777" w:rsidR="007729CD" w:rsidRPr="0016307E" w:rsidRDefault="007729CD" w:rsidP="007729CD">
      <w:pPr>
        <w:numPr>
          <w:ilvl w:val="3"/>
          <w:numId w:val="7"/>
        </w:numPr>
        <w:autoSpaceDE w:val="0"/>
        <w:autoSpaceDN w:val="0"/>
        <w:adjustRightInd w:val="0"/>
        <w:spacing w:before="0" w:after="0"/>
        <w:rPr>
          <w:rFonts w:ascii="Arial" w:eastAsia="Calibri" w:hAnsi="Arial"/>
          <w:szCs w:val="21"/>
          <w:lang w:val="fr-FR"/>
        </w:rPr>
      </w:pPr>
      <w:r w:rsidRPr="0016307E">
        <w:rPr>
          <w:rFonts w:ascii="Arial" w:eastAsia="Calibri" w:hAnsi="Arial"/>
          <w:szCs w:val="21"/>
          <w:lang w:val="fr-FR"/>
        </w:rPr>
        <w:t>Les couleurs des quatre saisons</w:t>
      </w:r>
    </w:p>
    <w:p w14:paraId="7A45001E" w14:textId="77777777" w:rsidR="007729CD" w:rsidRPr="0016307E" w:rsidRDefault="007729CD" w:rsidP="007729CD">
      <w:pPr>
        <w:numPr>
          <w:ilvl w:val="3"/>
          <w:numId w:val="7"/>
        </w:numPr>
        <w:autoSpaceDE w:val="0"/>
        <w:autoSpaceDN w:val="0"/>
        <w:adjustRightInd w:val="0"/>
        <w:spacing w:before="0" w:after="0"/>
        <w:rPr>
          <w:rFonts w:ascii="Arial" w:eastAsia="Calibri" w:hAnsi="Arial"/>
          <w:szCs w:val="21"/>
          <w:lang w:val="fr-FR"/>
        </w:rPr>
      </w:pPr>
      <w:r w:rsidRPr="0016307E">
        <w:rPr>
          <w:rFonts w:ascii="Arial" w:eastAsia="Calibri" w:hAnsi="Arial"/>
          <w:szCs w:val="21"/>
          <w:lang w:val="fr-FR"/>
        </w:rPr>
        <w:t>La couleur de feu</w:t>
      </w:r>
    </w:p>
    <w:p w14:paraId="44227C67" w14:textId="77777777" w:rsidR="007729CD" w:rsidRPr="0016307E" w:rsidRDefault="007729CD" w:rsidP="007729CD">
      <w:pPr>
        <w:numPr>
          <w:ilvl w:val="3"/>
          <w:numId w:val="7"/>
        </w:numPr>
        <w:autoSpaceDE w:val="0"/>
        <w:autoSpaceDN w:val="0"/>
        <w:adjustRightInd w:val="0"/>
        <w:spacing w:before="0" w:after="0"/>
        <w:rPr>
          <w:rFonts w:ascii="Arial" w:eastAsia="Calibri" w:hAnsi="Arial"/>
          <w:szCs w:val="21"/>
          <w:lang w:val="fr-FR"/>
        </w:rPr>
      </w:pPr>
      <w:r w:rsidRPr="0016307E">
        <w:rPr>
          <w:rFonts w:ascii="Arial" w:eastAsia="Calibri" w:hAnsi="Arial"/>
          <w:szCs w:val="21"/>
          <w:lang w:val="fr-FR"/>
        </w:rPr>
        <w:t>Les éléments de la nature</w:t>
      </w:r>
    </w:p>
    <w:p w14:paraId="7A0B5ED8" w14:textId="77777777" w:rsidR="007729CD" w:rsidRPr="0016307E" w:rsidRDefault="007729CD" w:rsidP="007729CD">
      <w:pPr>
        <w:numPr>
          <w:ilvl w:val="0"/>
          <w:numId w:val="7"/>
        </w:numPr>
        <w:autoSpaceDE w:val="0"/>
        <w:autoSpaceDN w:val="0"/>
        <w:adjustRightInd w:val="0"/>
        <w:spacing w:before="0" w:after="0"/>
        <w:rPr>
          <w:rFonts w:ascii="Arial" w:eastAsia="Calibri" w:hAnsi="Arial"/>
          <w:szCs w:val="21"/>
          <w:lang w:val="fr-FR"/>
        </w:rPr>
      </w:pPr>
      <w:r w:rsidRPr="0016307E">
        <w:rPr>
          <w:rFonts w:ascii="Arial" w:eastAsia="Calibri" w:hAnsi="Arial"/>
          <w:szCs w:val="21"/>
          <w:lang w:val="fr-FR"/>
        </w:rPr>
        <w:t>Inviter un membre de la communauté autochtone à se joindre à vous pour raconter comment le cercle de vie influence ses actions et répondre aux questions des élèves.</w:t>
      </w:r>
    </w:p>
    <w:p w14:paraId="21428619" w14:textId="77777777" w:rsidR="007729CD" w:rsidRPr="00B80CD0" w:rsidRDefault="007729CD" w:rsidP="007729CD">
      <w:pPr>
        <w:autoSpaceDE w:val="0"/>
        <w:autoSpaceDN w:val="0"/>
        <w:adjustRightInd w:val="0"/>
        <w:spacing w:before="0" w:after="0"/>
        <w:rPr>
          <w:rFonts w:ascii="Arial" w:eastAsia="Calibri" w:hAnsi="Arial"/>
          <w:sz w:val="22"/>
          <w:lang w:val="fr-FR"/>
        </w:rPr>
      </w:pPr>
    </w:p>
    <w:p w14:paraId="101F29DA" w14:textId="77777777" w:rsidR="007729CD" w:rsidRDefault="007729CD" w:rsidP="007729CD">
      <w:pPr>
        <w:autoSpaceDE w:val="0"/>
        <w:autoSpaceDN w:val="0"/>
        <w:adjustRightInd w:val="0"/>
        <w:spacing w:before="0" w:after="0"/>
        <w:rPr>
          <w:rFonts w:ascii="Arial" w:eastAsia="Calibri" w:hAnsi="Arial"/>
          <w:b/>
          <w:bCs/>
          <w:i/>
          <w:iCs/>
          <w:sz w:val="28"/>
          <w:szCs w:val="28"/>
          <w:lang w:val="fr-CA"/>
        </w:rPr>
      </w:pPr>
      <w:r w:rsidRPr="0016307E">
        <w:rPr>
          <w:rFonts w:ascii="Arial" w:eastAsia="Calibri" w:hAnsi="Arial"/>
          <w:b/>
          <w:bCs/>
          <w:i/>
          <w:iCs/>
          <w:sz w:val="28"/>
          <w:szCs w:val="28"/>
          <w:lang w:val="fr-CA"/>
        </w:rPr>
        <w:t>Directive</w:t>
      </w:r>
      <w:r w:rsidR="00B80CD0" w:rsidRPr="0016307E">
        <w:rPr>
          <w:rFonts w:ascii="Arial" w:eastAsia="Calibri" w:hAnsi="Arial"/>
          <w:b/>
          <w:bCs/>
          <w:i/>
          <w:iCs/>
          <w:sz w:val="28"/>
          <w:szCs w:val="28"/>
          <w:lang w:val="fr-CA"/>
        </w:rPr>
        <w:t>s étape par étape pour l’élève</w:t>
      </w:r>
    </w:p>
    <w:p w14:paraId="16954F96" w14:textId="77777777" w:rsidR="002070EB" w:rsidRPr="0016307E" w:rsidRDefault="002070EB" w:rsidP="007729CD">
      <w:pPr>
        <w:autoSpaceDE w:val="0"/>
        <w:autoSpaceDN w:val="0"/>
        <w:adjustRightInd w:val="0"/>
        <w:spacing w:before="0" w:after="0"/>
        <w:rPr>
          <w:rFonts w:ascii="Arial" w:eastAsia="Calibri" w:hAnsi="Arial"/>
          <w:sz w:val="28"/>
          <w:szCs w:val="28"/>
          <w:lang w:val="fr-CA"/>
        </w:rPr>
      </w:pPr>
    </w:p>
    <w:tbl>
      <w:tblPr>
        <w:tblStyle w:val="TableGrid"/>
        <w:tblW w:w="5000" w:type="pct"/>
        <w:tblInd w:w="0" w:type="dxa"/>
        <w:tblLook w:val="06A0" w:firstRow="1" w:lastRow="0" w:firstColumn="1" w:lastColumn="0" w:noHBand="1" w:noVBand="1"/>
      </w:tblPr>
      <w:tblGrid>
        <w:gridCol w:w="10790"/>
      </w:tblGrid>
      <w:tr w:rsidR="007729CD" w:rsidRPr="00077139" w14:paraId="10167F41" w14:textId="77777777" w:rsidTr="007729CD">
        <w:tc>
          <w:tcPr>
            <w:tcW w:w="5000" w:type="pct"/>
            <w:shd w:val="clear" w:color="auto" w:fill="D9E2F3" w:themeFill="accent5" w:themeFillTint="33"/>
          </w:tcPr>
          <w:p w14:paraId="791AFA97" w14:textId="77777777" w:rsidR="007729CD" w:rsidRPr="0016307E" w:rsidRDefault="007729CD" w:rsidP="007729CD">
            <w:pPr>
              <w:autoSpaceDE w:val="0"/>
              <w:autoSpaceDN w:val="0"/>
              <w:adjustRightInd w:val="0"/>
              <w:spacing w:before="0" w:after="0"/>
              <w:rPr>
                <w:rFonts w:ascii="Arial" w:eastAsia="Calibri" w:hAnsi="Arial"/>
                <w:sz w:val="22"/>
                <w:u w:val="single"/>
              </w:rPr>
            </w:pPr>
            <w:r w:rsidRPr="0016307E">
              <w:rPr>
                <w:rFonts w:ascii="Arial" w:eastAsia="Calibri" w:hAnsi="Arial"/>
                <w:sz w:val="22"/>
                <w:u w:val="single"/>
              </w:rPr>
              <w:t>Le cercle de vie</w:t>
            </w:r>
          </w:p>
          <w:p w14:paraId="1B0C6F8A" w14:textId="77777777" w:rsidR="007729CD" w:rsidRPr="0016307E" w:rsidRDefault="00B80CD0" w:rsidP="00B80CD0">
            <w:pPr>
              <w:autoSpaceDE w:val="0"/>
              <w:autoSpaceDN w:val="0"/>
              <w:adjustRightInd w:val="0"/>
              <w:spacing w:before="0" w:after="0"/>
              <w:rPr>
                <w:rFonts w:ascii="Arial" w:eastAsia="Calibri" w:hAnsi="Arial"/>
                <w:szCs w:val="21"/>
              </w:rPr>
            </w:pPr>
            <w:r w:rsidRPr="0016307E">
              <w:rPr>
                <w:rFonts w:ascii="Arial" w:eastAsia="Calibri" w:hAnsi="Arial"/>
                <w:szCs w:val="21"/>
              </w:rPr>
              <w:t xml:space="preserve">Tu auras besoin </w:t>
            </w:r>
            <w:r w:rsidR="007729CD" w:rsidRPr="0016307E">
              <w:rPr>
                <w:rFonts w:ascii="Arial" w:eastAsia="Calibri" w:hAnsi="Arial"/>
                <w:szCs w:val="21"/>
              </w:rPr>
              <w:t>de ton journal de bord mathématique (ou journal de réflexion)</w:t>
            </w:r>
            <w:r w:rsidRPr="0016307E">
              <w:rPr>
                <w:rFonts w:ascii="Arial" w:eastAsia="Calibri" w:hAnsi="Arial"/>
                <w:szCs w:val="21"/>
              </w:rPr>
              <w:t>.</w:t>
            </w:r>
          </w:p>
          <w:p w14:paraId="471FBE33" w14:textId="77777777" w:rsidR="007729CD" w:rsidRPr="0016307E" w:rsidRDefault="007729CD" w:rsidP="007729CD">
            <w:pPr>
              <w:autoSpaceDE w:val="0"/>
              <w:autoSpaceDN w:val="0"/>
              <w:adjustRightInd w:val="0"/>
              <w:spacing w:before="0" w:after="0"/>
              <w:rPr>
                <w:rFonts w:ascii="Arial" w:eastAsia="Calibri" w:hAnsi="Arial"/>
                <w:szCs w:val="21"/>
              </w:rPr>
            </w:pPr>
          </w:p>
          <w:p w14:paraId="27D085CB" w14:textId="77777777" w:rsidR="007729CD" w:rsidRPr="0016307E" w:rsidRDefault="007729CD" w:rsidP="007729CD">
            <w:pPr>
              <w:autoSpaceDE w:val="0"/>
              <w:autoSpaceDN w:val="0"/>
              <w:adjustRightInd w:val="0"/>
              <w:spacing w:before="0" w:after="0"/>
              <w:rPr>
                <w:rFonts w:ascii="Arial" w:eastAsia="Calibri" w:hAnsi="Arial"/>
                <w:szCs w:val="21"/>
              </w:rPr>
            </w:pPr>
            <w:r w:rsidRPr="0016307E">
              <w:rPr>
                <w:rFonts w:ascii="Arial" w:eastAsia="Calibri" w:hAnsi="Arial"/>
                <w:szCs w:val="21"/>
              </w:rPr>
              <w:t>Étapes à suivre:</w:t>
            </w:r>
          </w:p>
          <w:p w14:paraId="05A9795E" w14:textId="77777777" w:rsidR="007729CD" w:rsidRPr="0016307E" w:rsidRDefault="007729CD" w:rsidP="007729CD">
            <w:pPr>
              <w:numPr>
                <w:ilvl w:val="0"/>
                <w:numId w:val="22"/>
              </w:numPr>
              <w:autoSpaceDE w:val="0"/>
              <w:autoSpaceDN w:val="0"/>
              <w:adjustRightInd w:val="0"/>
              <w:spacing w:before="0" w:after="0"/>
              <w:rPr>
                <w:rFonts w:ascii="Arial" w:eastAsia="Calibri" w:hAnsi="Arial"/>
                <w:szCs w:val="21"/>
                <w:lang w:val="fr-FR"/>
              </w:rPr>
            </w:pPr>
            <w:r w:rsidRPr="0016307E">
              <w:rPr>
                <w:rFonts w:ascii="Arial" w:eastAsia="Calibri" w:hAnsi="Arial"/>
                <w:szCs w:val="21"/>
              </w:rPr>
              <w:t>Note ce que tu vois et entends. Écris ce que tu penses que ça veut dire. Note les questions que tu te poses.</w:t>
            </w:r>
          </w:p>
          <w:p w14:paraId="51A1BC9A" w14:textId="77777777" w:rsidR="007729CD" w:rsidRPr="0016307E" w:rsidRDefault="007729CD" w:rsidP="007729CD">
            <w:pPr>
              <w:numPr>
                <w:ilvl w:val="0"/>
                <w:numId w:val="22"/>
              </w:numPr>
              <w:autoSpaceDE w:val="0"/>
              <w:autoSpaceDN w:val="0"/>
              <w:adjustRightInd w:val="0"/>
              <w:spacing w:before="0" w:after="0"/>
              <w:rPr>
                <w:rFonts w:ascii="Arial" w:eastAsia="Calibri" w:hAnsi="Arial"/>
                <w:szCs w:val="21"/>
              </w:rPr>
            </w:pPr>
            <w:r w:rsidRPr="0016307E">
              <w:rPr>
                <w:rFonts w:ascii="Arial" w:eastAsia="Calibri" w:hAnsi="Arial"/>
                <w:szCs w:val="21"/>
              </w:rPr>
              <w:t>Note les couleurs et les symbol</w:t>
            </w:r>
            <w:r w:rsidR="00B80CD0" w:rsidRPr="0016307E">
              <w:rPr>
                <w:rFonts w:ascii="Arial" w:eastAsia="Calibri" w:hAnsi="Arial"/>
                <w:szCs w:val="21"/>
              </w:rPr>
              <w:t>es utilisés dans cette histoire.</w:t>
            </w:r>
            <w:r w:rsidRPr="0016307E">
              <w:rPr>
                <w:rFonts w:ascii="Arial" w:eastAsia="Calibri" w:hAnsi="Arial"/>
                <w:szCs w:val="21"/>
              </w:rPr>
              <w:t xml:space="preserve"> </w:t>
            </w:r>
          </w:p>
          <w:p w14:paraId="44CD354A" w14:textId="77777777" w:rsidR="007729CD" w:rsidRPr="0016307E" w:rsidRDefault="007729CD" w:rsidP="007729CD">
            <w:pPr>
              <w:numPr>
                <w:ilvl w:val="0"/>
                <w:numId w:val="22"/>
              </w:numPr>
              <w:autoSpaceDE w:val="0"/>
              <w:autoSpaceDN w:val="0"/>
              <w:adjustRightInd w:val="0"/>
              <w:spacing w:before="0" w:after="0"/>
              <w:rPr>
                <w:rFonts w:ascii="Arial" w:eastAsia="Calibri" w:hAnsi="Arial"/>
                <w:szCs w:val="21"/>
              </w:rPr>
            </w:pPr>
            <w:r w:rsidRPr="0016307E">
              <w:rPr>
                <w:rFonts w:ascii="Arial" w:eastAsia="Calibri" w:hAnsi="Arial"/>
                <w:szCs w:val="21"/>
              </w:rPr>
              <w:t>Prépare des questions que tu aimerais poser à notre invité.</w:t>
            </w:r>
          </w:p>
          <w:p w14:paraId="0F822D74" w14:textId="77777777" w:rsidR="007729CD" w:rsidRPr="0016307E" w:rsidRDefault="007729CD" w:rsidP="007729CD">
            <w:pPr>
              <w:autoSpaceDE w:val="0"/>
              <w:autoSpaceDN w:val="0"/>
              <w:adjustRightInd w:val="0"/>
              <w:spacing w:before="0" w:after="0"/>
              <w:rPr>
                <w:rFonts w:ascii="Arial" w:eastAsia="Calibri" w:hAnsi="Arial"/>
                <w:sz w:val="22"/>
              </w:rPr>
            </w:pPr>
          </w:p>
        </w:tc>
      </w:tr>
    </w:tbl>
    <w:p w14:paraId="4A1C985C" w14:textId="77777777" w:rsidR="00280536" w:rsidRDefault="00280536" w:rsidP="00280536">
      <w:pPr>
        <w:rPr>
          <w:lang w:val="fr-CA"/>
        </w:rPr>
      </w:pPr>
      <w:r>
        <w:rPr>
          <w:lang w:val="fr-CA"/>
        </w:rPr>
        <w:br w:type="page"/>
      </w:r>
    </w:p>
    <w:p w14:paraId="460DE0A8" w14:textId="77777777" w:rsidR="00C5040D" w:rsidRPr="007729CD" w:rsidRDefault="00C5040D" w:rsidP="007729CD">
      <w:pPr>
        <w:autoSpaceDE w:val="0"/>
        <w:autoSpaceDN w:val="0"/>
        <w:adjustRightInd w:val="0"/>
        <w:spacing w:before="0" w:after="0"/>
        <w:rPr>
          <w:rFonts w:eastAsia="Calibri"/>
          <w:b/>
          <w:bCs/>
          <w:i/>
          <w:iCs/>
          <w:sz w:val="22"/>
          <w:lang w:val="fr-CA"/>
        </w:rPr>
      </w:pPr>
    </w:p>
    <w:p w14:paraId="1D7061B4" w14:textId="77777777" w:rsidR="007729CD" w:rsidRPr="007729CD" w:rsidRDefault="007729CD" w:rsidP="007729CD">
      <w:pPr>
        <w:autoSpaceDE w:val="0"/>
        <w:autoSpaceDN w:val="0"/>
        <w:adjustRightInd w:val="0"/>
        <w:spacing w:before="0" w:after="0"/>
        <w:rPr>
          <w:rFonts w:eastAsia="Calibri"/>
          <w:b/>
          <w:bCs/>
          <w:i/>
          <w:iCs/>
          <w:sz w:val="22"/>
          <w:lang w:val="fr-CA"/>
        </w:rPr>
      </w:pPr>
    </w:p>
    <w:p w14:paraId="7B60F39B" w14:textId="77777777" w:rsidR="007729CD" w:rsidRPr="007729CD" w:rsidRDefault="0016307E" w:rsidP="007729CD">
      <w:pPr>
        <w:autoSpaceDE w:val="0"/>
        <w:autoSpaceDN w:val="0"/>
        <w:adjustRightInd w:val="0"/>
        <w:spacing w:before="0" w:after="0"/>
        <w:rPr>
          <w:rFonts w:eastAsia="Calibri"/>
          <w:b/>
          <w:bCs/>
          <w:i/>
          <w:iCs/>
          <w:sz w:val="22"/>
          <w:lang w:val="fr-CA"/>
        </w:rPr>
      </w:pPr>
      <w:r w:rsidRPr="007729CD">
        <w:rPr>
          <w:rFonts w:eastAsia="Calibri"/>
          <w:b/>
          <w:bCs/>
          <w:i/>
          <w:iCs/>
          <w:noProof/>
          <w:sz w:val="22"/>
          <w:lang w:eastAsia="en-CA"/>
        </w:rPr>
        <mc:AlternateContent>
          <mc:Choice Requires="wps">
            <w:drawing>
              <wp:anchor distT="0" distB="0" distL="114300" distR="114300" simplePos="0" relativeHeight="251689984" behindDoc="0" locked="0" layoutInCell="1" allowOverlap="1" wp14:anchorId="33EC5680" wp14:editId="0CBF39D4">
                <wp:simplePos x="0" y="0"/>
                <wp:positionH relativeFrom="margin">
                  <wp:align>left</wp:align>
                </wp:positionH>
                <wp:positionV relativeFrom="paragraph">
                  <wp:posOffset>5261</wp:posOffset>
                </wp:positionV>
                <wp:extent cx="6823568" cy="6733310"/>
                <wp:effectExtent l="0" t="0" r="15875" b="10795"/>
                <wp:wrapNone/>
                <wp:docPr id="2" name="Zone de texte 13"/>
                <wp:cNvGraphicFramePr/>
                <a:graphic xmlns:a="http://schemas.openxmlformats.org/drawingml/2006/main">
                  <a:graphicData uri="http://schemas.microsoft.com/office/word/2010/wordprocessingShape">
                    <wps:wsp>
                      <wps:cNvSpPr txBox="1"/>
                      <wps:spPr>
                        <a:xfrm>
                          <a:off x="0" y="0"/>
                          <a:ext cx="6823568" cy="6733310"/>
                        </a:xfrm>
                        <a:prstGeom prst="rect">
                          <a:avLst/>
                        </a:prstGeom>
                        <a:gradFill>
                          <a:gsLst>
                            <a:gs pos="0">
                              <a:schemeClr val="accent6">
                                <a:lumMod val="20000"/>
                                <a:lumOff val="8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6350">
                          <a:solidFill>
                            <a:prstClr val="black"/>
                          </a:solidFill>
                        </a:ln>
                      </wps:spPr>
                      <wps:txbx>
                        <w:txbxContent>
                          <w:p w14:paraId="0EE6B785" w14:textId="77777777" w:rsidR="002070EB" w:rsidRPr="00B80CD0" w:rsidRDefault="002070EB" w:rsidP="007729CD">
                            <w:pPr>
                              <w:spacing w:line="259" w:lineRule="auto"/>
                              <w:rPr>
                                <w:rFonts w:ascii="Arial" w:hAnsi="Arial"/>
                                <w:b/>
                                <w:i/>
                                <w:lang w:val="fr-CA"/>
                              </w:rPr>
                            </w:pPr>
                            <w:r w:rsidRPr="00B80CD0">
                              <w:rPr>
                                <w:rFonts w:ascii="Arial" w:hAnsi="Arial"/>
                                <w:b/>
                                <w:i/>
                                <w:lang w:val="fr-CA"/>
                              </w:rPr>
                              <w:t>Faits intéressants</w:t>
                            </w:r>
                          </w:p>
                          <w:p w14:paraId="441B1932" w14:textId="77777777" w:rsidR="002070EB" w:rsidRPr="00B80CD0" w:rsidRDefault="002070EB" w:rsidP="007729CD">
                            <w:pPr>
                              <w:spacing w:line="259" w:lineRule="auto"/>
                              <w:rPr>
                                <w:rFonts w:ascii="Arial" w:hAnsi="Arial"/>
                                <w:lang w:val="fr-CA"/>
                              </w:rPr>
                            </w:pPr>
                            <w:r w:rsidRPr="00B80CD0">
                              <w:rPr>
                                <w:rFonts w:ascii="Arial" w:hAnsi="Arial"/>
                                <w:lang w:val="fr-CA"/>
                              </w:rPr>
                              <w:t>« À force d'observer le monde naturel et d'en tirer des enseignements, les peuples autochtones ont compris qu'une série de grands cycles interdépendants commandent l'univers. Ils constataient que le Soleil, la Lune, et les étoiles suivaient des parcours circulaires dans le ciel. Ils observaient le vent souffler en grandes rafales circulaires. Et ils voyaient l'horizon comme un cercle. De même, le mouvement des saisons était pour eux circulaire : le printemps, l'été, l'automne et l'hiver.</w:t>
                            </w:r>
                          </w:p>
                          <w:p w14:paraId="5EA26FA0" w14:textId="77777777" w:rsidR="002070EB" w:rsidRPr="00B80CD0" w:rsidRDefault="002070EB" w:rsidP="007729CD">
                            <w:pPr>
                              <w:spacing w:line="259" w:lineRule="auto"/>
                              <w:rPr>
                                <w:rFonts w:ascii="Arial" w:eastAsiaTheme="minorEastAsia" w:hAnsi="Arial"/>
                                <w:i/>
                                <w:iCs/>
                                <w:lang w:val="fr-CA"/>
                              </w:rPr>
                            </w:pPr>
                            <w:r w:rsidRPr="00B80CD0">
                              <w:rPr>
                                <w:rFonts w:ascii="Arial" w:hAnsi="Arial"/>
                                <w:lang w:val="fr-CA"/>
                              </w:rPr>
                              <w:t>Pour les Autochtones, le mouvement de la vie était circulaire : l'enfance, l'adolescence, l'âge adulte, et la vieillesse. Ils observaient que les troncs d'arbres et les nids d'oiseaux étaient circulaires. Ils voyaient que les huttes des castors et des rats musqués étaient circulaires. Ils constataient que les eaux de la Terre coulaient dans les rivières, s'accumulaient dans les lacs et les étangs, s'évaporaient et formaient les nuages avant de retomber sur la Terre sous forme de pluie. Ils examinaient les œufs ronds des oiseaux et des poissons. Ils voyaient que les membres et les yeux étaient ronds. À partir de ces observations, ils ont conclu que la vie était faite de nombreux cercles compris dans des cercles plus importants et ils ont donc parlé du cercle de la vie. » (</w:t>
                            </w:r>
                            <w:r w:rsidR="00191518">
                              <w:fldChar w:fldCharType="begin"/>
                            </w:r>
                            <w:r w:rsidR="00191518" w:rsidRPr="00077139">
                              <w:rPr>
                                <w:lang w:val="fr-CA"/>
                              </w:rPr>
                              <w:instrText xml:space="preserve"> H</w:instrText>
                            </w:r>
                            <w:r w:rsidR="00191518" w:rsidRPr="00077139">
                              <w:rPr>
                                <w:lang w:val="fr-CA"/>
                              </w:rPr>
                              <w:instrText xml:space="preserve">YPERLINK "https://www.edu.gov.mb.ca/m12/frpub/ped/autochtones/5-8_cadre/docs/document_complet.pdf%20p.3.5" </w:instrText>
                            </w:r>
                            <w:r w:rsidR="00191518">
                              <w:fldChar w:fldCharType="separate"/>
                            </w:r>
                            <w:r w:rsidRPr="00B80CD0">
                              <w:rPr>
                                <w:rStyle w:val="Hyperlink"/>
                                <w:rFonts w:ascii="Arial" w:eastAsiaTheme="minorEastAsia" w:hAnsi="Arial"/>
                                <w:i/>
                                <w:iCs/>
                                <w:lang w:val="fr-CA"/>
                              </w:rPr>
                              <w:t>https://www.edu.gov.mb.ca/m12/frpub/ped/autochtones/5-8_cadre/docs/document_complet.pdf</w:t>
                            </w:r>
                            <w:r w:rsidRPr="00B80CD0">
                              <w:rPr>
                                <w:rStyle w:val="Hyperlink"/>
                                <w:rFonts w:ascii="Arial" w:hAnsi="Arial"/>
                                <w:sz w:val="24"/>
                                <w:szCs w:val="24"/>
                                <w:lang w:val="fr-CA"/>
                              </w:rPr>
                              <w:t xml:space="preserve"> </w:t>
                            </w:r>
                            <w:r w:rsidRPr="00B80CD0">
                              <w:rPr>
                                <w:rStyle w:val="Hyperlink"/>
                                <w:rFonts w:ascii="Arial" w:hAnsi="Arial"/>
                                <w:lang w:val="fr-CA"/>
                              </w:rPr>
                              <w:t>p.3.5</w:t>
                            </w:r>
                            <w:r w:rsidR="00191518">
                              <w:rPr>
                                <w:rStyle w:val="Hyperlink"/>
                                <w:rFonts w:ascii="Arial" w:hAnsi="Arial"/>
                                <w:lang w:val="fr-CA"/>
                              </w:rPr>
                              <w:fldChar w:fldCharType="end"/>
                            </w:r>
                            <w:r w:rsidRPr="00B80CD0">
                              <w:rPr>
                                <w:rStyle w:val="Hyperlink"/>
                                <w:rFonts w:ascii="Arial" w:hAnsi="Arial"/>
                                <w:lang w:val="fr-CA"/>
                              </w:rPr>
                              <w:t>)</w:t>
                            </w:r>
                          </w:p>
                          <w:p w14:paraId="18A12C83" w14:textId="77777777" w:rsidR="002070EB" w:rsidRPr="00B80CD0" w:rsidRDefault="002070EB" w:rsidP="007729CD">
                            <w:pPr>
                              <w:autoSpaceDE w:val="0"/>
                              <w:autoSpaceDN w:val="0"/>
                              <w:adjustRightInd w:val="0"/>
                              <w:spacing w:after="0"/>
                              <w:rPr>
                                <w:rFonts w:ascii="Arial" w:eastAsiaTheme="minorEastAsia" w:hAnsi="Arial"/>
                                <w:i/>
                                <w:iCs/>
                                <w:lang w:val="fr-CA"/>
                              </w:rPr>
                            </w:pPr>
                          </w:p>
                          <w:p w14:paraId="7A3559D4" w14:textId="77777777" w:rsidR="002070EB" w:rsidRPr="00B80CD0" w:rsidRDefault="002070EB" w:rsidP="007729CD">
                            <w:pPr>
                              <w:spacing w:line="259" w:lineRule="auto"/>
                              <w:rPr>
                                <w:rFonts w:ascii="Arial" w:hAnsi="Arial"/>
                                <w:lang w:val="fr-CA"/>
                              </w:rPr>
                            </w:pPr>
                            <w:r w:rsidRPr="00B80CD0">
                              <w:rPr>
                                <w:rFonts w:ascii="Arial" w:hAnsi="Arial"/>
                                <w:lang w:val="fr-CA"/>
                              </w:rPr>
                              <w:t xml:space="preserve">« Le cercle d’influences (aussi appelé cercle de vie) consiste en un cercle divisé en quatre parties ou quadrants, servant à représenter l’interdépendance des aspects de la vie et à donner une orientation et un sens à la vie. Le cercle est étroitement relié au concept du « </w:t>
                            </w:r>
                            <w:proofErr w:type="spellStart"/>
                            <w:r w:rsidRPr="00B80CD0">
                              <w:rPr>
                                <w:rFonts w:ascii="Arial" w:hAnsi="Arial"/>
                                <w:lang w:val="fr-CA"/>
                              </w:rPr>
                              <w:t>mino-pimatisiwin</w:t>
                            </w:r>
                            <w:proofErr w:type="spellEnd"/>
                            <w:r w:rsidRPr="00B80CD0">
                              <w:rPr>
                                <w:rFonts w:ascii="Arial" w:hAnsi="Arial"/>
                                <w:lang w:val="fr-CA"/>
                              </w:rPr>
                              <w:t xml:space="preserve"> », une expression qui signifie « la bonne vie » en cri et en </w:t>
                            </w:r>
                            <w:proofErr w:type="spellStart"/>
                            <w:r w:rsidRPr="00B80CD0">
                              <w:rPr>
                                <w:rFonts w:ascii="Arial" w:hAnsi="Arial"/>
                                <w:lang w:val="fr-CA"/>
                              </w:rPr>
                              <w:t>ojibway</w:t>
                            </w:r>
                            <w:proofErr w:type="spellEnd"/>
                            <w:r w:rsidRPr="00B80CD0">
                              <w:rPr>
                                <w:rFonts w:ascii="Arial" w:hAnsi="Arial"/>
                                <w:lang w:val="fr-CA"/>
                              </w:rPr>
                              <w:t>.</w:t>
                            </w:r>
                          </w:p>
                          <w:p w14:paraId="6BC41BB7" w14:textId="77777777" w:rsidR="002070EB" w:rsidRPr="00B80CD0" w:rsidRDefault="002070EB" w:rsidP="007729CD">
                            <w:pPr>
                              <w:spacing w:line="259" w:lineRule="auto"/>
                              <w:rPr>
                                <w:rFonts w:ascii="Arial" w:hAnsi="Arial"/>
                                <w:lang w:val="fr-CA"/>
                              </w:rPr>
                            </w:pPr>
                            <w:r w:rsidRPr="00B80CD0">
                              <w:rPr>
                                <w:rFonts w:ascii="Arial" w:hAnsi="Arial"/>
                                <w:lang w:val="fr-CA"/>
                              </w:rPr>
                              <w:t>Tous les cercles d’influences ont des éléments en commun, mais chacun est unique puisqu’il dépend des enseignements que la personne concernée a reçus, de ses expériences personnelles et de la façon dont elle interprète l’interdépendance des aspects de la vie qu’elle représente à l’aide du cercle d’influences. Chaque groupe ou individu peut développer son propre cercle avec des couleurs et des éléments associés aux directions qui varient selon son contexte ou ses besoins particuliers. » (</w:t>
                            </w:r>
                            <w:r w:rsidR="00191518">
                              <w:fldChar w:fldCharType="begin"/>
                            </w:r>
                            <w:r w:rsidR="00191518" w:rsidRPr="00077139">
                              <w:rPr>
                                <w:lang w:val="fr-CA"/>
                              </w:rPr>
                              <w:instrText xml:space="preserve"> HYPERLINK "https://www.edu.gov.mb.ca/m12/frpub/ped/autochtones/perspectives/docs/doc_complet.pdf" </w:instrText>
                            </w:r>
                            <w:r w:rsidR="00191518">
                              <w:fldChar w:fldCharType="separate"/>
                            </w:r>
                            <w:r w:rsidRPr="00B80CD0">
                              <w:rPr>
                                <w:rStyle w:val="Hyperlink"/>
                                <w:rFonts w:ascii="Arial" w:hAnsi="Arial"/>
                                <w:lang w:val="fr-CA"/>
                              </w:rPr>
                              <w:t>https://www.edu.gov.mb.ca/m12/frpub/ped/autochtones/perspectives/docs/doc_complet.pdf</w:t>
                            </w:r>
                            <w:r w:rsidR="00191518">
                              <w:rPr>
                                <w:rStyle w:val="Hyperlink"/>
                                <w:rFonts w:ascii="Arial" w:hAnsi="Arial"/>
                                <w:lang w:val="fr-CA"/>
                              </w:rPr>
                              <w:fldChar w:fldCharType="end"/>
                            </w:r>
                            <w:r w:rsidRPr="00B80CD0">
                              <w:rPr>
                                <w:rStyle w:val="Hyperlink"/>
                                <w:rFonts w:ascii="Arial" w:hAnsi="Arial"/>
                                <w:lang w:val="fr-CA"/>
                              </w:rPr>
                              <w:t>)</w:t>
                            </w:r>
                          </w:p>
                          <w:p w14:paraId="5D682581" w14:textId="77777777" w:rsidR="002070EB" w:rsidRPr="00B80CD0" w:rsidRDefault="002070EB" w:rsidP="007729CD">
                            <w:pPr>
                              <w:spacing w:line="259" w:lineRule="auto"/>
                              <w:rPr>
                                <w:rFonts w:ascii="Arial" w:hAnsi="Arial"/>
                                <w:lang w:val="fr-CA"/>
                              </w:rPr>
                            </w:pPr>
                          </w:p>
                          <w:p w14:paraId="7F73A099" w14:textId="77777777" w:rsidR="002070EB" w:rsidRPr="00B80CD0" w:rsidRDefault="002070EB" w:rsidP="007729CD">
                            <w:pPr>
                              <w:autoSpaceDE w:val="0"/>
                              <w:autoSpaceDN w:val="0"/>
                              <w:adjustRightInd w:val="0"/>
                              <w:spacing w:after="0"/>
                              <w:rPr>
                                <w:rFonts w:ascii="Arial" w:hAnsi="Arial"/>
                                <w:noProof/>
                                <w:color w:val="2C3135"/>
                                <w:lang w:val="fr-CA" w:eastAsia="fr-CA"/>
                              </w:rPr>
                            </w:pPr>
                            <w:r w:rsidRPr="00B80CD0">
                              <w:rPr>
                                <w:rFonts w:ascii="Arial" w:hAnsi="Arial"/>
                                <w:noProof/>
                                <w:color w:val="2C3135"/>
                                <w:lang w:val="fr-CA" w:eastAsia="fr-CA"/>
                              </w:rPr>
                              <w:t>Pour en savoir davantage, consulter les liens suivants :</w:t>
                            </w:r>
                          </w:p>
                          <w:p w14:paraId="11E50C84" w14:textId="77777777" w:rsidR="002070EB" w:rsidRPr="00B80CD0" w:rsidRDefault="00191518" w:rsidP="007729CD">
                            <w:pPr>
                              <w:pStyle w:val="ListParagraph"/>
                              <w:numPr>
                                <w:ilvl w:val="0"/>
                                <w:numId w:val="23"/>
                              </w:numPr>
                              <w:autoSpaceDE w:val="0"/>
                              <w:autoSpaceDN w:val="0"/>
                              <w:adjustRightInd w:val="0"/>
                              <w:spacing w:before="0" w:after="0"/>
                              <w:rPr>
                                <w:rFonts w:ascii="Arial" w:hAnsi="Arial"/>
                                <w:szCs w:val="21"/>
                                <w:lang w:val="fr-CA"/>
                              </w:rPr>
                            </w:pPr>
                            <w:r>
                              <w:fldChar w:fldCharType="begin"/>
                            </w:r>
                            <w:r w:rsidRPr="00077139">
                              <w:rPr>
                                <w:lang w:val="fr-CA"/>
                              </w:rPr>
                              <w:instrText xml:space="preserve"> HYPERLINK "http://www.earthlore.ca/wp-content/uploads/2019/01/wellness_book_cover.jpg" </w:instrText>
                            </w:r>
                            <w:r>
                              <w:fldChar w:fldCharType="separate"/>
                            </w:r>
                            <w:r w:rsidR="002070EB" w:rsidRPr="00B80CD0">
                              <w:rPr>
                                <w:rStyle w:val="Hyperlink"/>
                                <w:rFonts w:ascii="Arial" w:hAnsi="Arial"/>
                                <w:szCs w:val="21"/>
                                <w:lang w:val="fr-CA"/>
                              </w:rPr>
                              <w:t>http://www.earthlore.ca/wp-content/uploads/2019/01/wellness_book_cover.jpg</w:t>
                            </w:r>
                            <w:r>
                              <w:rPr>
                                <w:rStyle w:val="Hyperlink"/>
                                <w:rFonts w:ascii="Arial" w:hAnsi="Arial"/>
                                <w:szCs w:val="21"/>
                                <w:lang w:val="fr-CA"/>
                              </w:rPr>
                              <w:fldChar w:fldCharType="end"/>
                            </w:r>
                            <w:r w:rsidR="002070EB" w:rsidRPr="00B80CD0">
                              <w:rPr>
                                <w:rFonts w:ascii="Arial" w:hAnsi="Arial"/>
                                <w:szCs w:val="21"/>
                                <w:lang w:val="fr-CA"/>
                              </w:rPr>
                              <w:t xml:space="preserve"> </w:t>
                            </w:r>
                          </w:p>
                          <w:p w14:paraId="1B1DCC0B" w14:textId="77777777" w:rsidR="002070EB" w:rsidRPr="00B80CD0" w:rsidRDefault="00191518" w:rsidP="007729CD">
                            <w:pPr>
                              <w:pStyle w:val="ListParagraph"/>
                              <w:numPr>
                                <w:ilvl w:val="0"/>
                                <w:numId w:val="23"/>
                              </w:numPr>
                              <w:spacing w:before="0" w:after="120" w:line="259" w:lineRule="auto"/>
                              <w:rPr>
                                <w:rFonts w:ascii="Arial" w:hAnsi="Arial"/>
                                <w:szCs w:val="21"/>
                                <w:lang w:val="fr-CA"/>
                              </w:rPr>
                            </w:pPr>
                            <w:r>
                              <w:fldChar w:fldCharType="begin"/>
                            </w:r>
                            <w:r w:rsidRPr="00077139">
                              <w:rPr>
                                <w:lang w:val="fr-CA"/>
                              </w:rPr>
                              <w:instrText xml:space="preserve"> HYPERLINK "https://encrypted-tbn0.gstatic.com/images?q=tbn:ANd9GcQU6hWcohYWlKBBQ14RLSxrs1-I-cC8j-S_OQ&amp;usqp=CAU" </w:instrText>
                            </w:r>
                            <w:r>
                              <w:fldChar w:fldCharType="separate"/>
                            </w:r>
                            <w:r w:rsidR="002070EB" w:rsidRPr="00B80CD0">
                              <w:rPr>
                                <w:rStyle w:val="Hyperlink"/>
                                <w:rFonts w:ascii="Arial" w:hAnsi="Arial"/>
                                <w:szCs w:val="21"/>
                                <w:lang w:val="fr-CA"/>
                              </w:rPr>
                              <w:t>https://encrypted-tbn0.gstatic.com/images?q=tbn:ANd9GcQU6hWcohYWlKBBQ14RLSxrs1-I-cC8j-S_OQ&amp;usqp=CAU</w:t>
                            </w:r>
                            <w:r>
                              <w:rPr>
                                <w:rStyle w:val="Hyperlink"/>
                                <w:rFonts w:ascii="Arial" w:hAnsi="Arial"/>
                                <w:szCs w:val="21"/>
                                <w:lang w:val="fr-CA"/>
                              </w:rPr>
                              <w:fldChar w:fldCharType="end"/>
                            </w:r>
                            <w:r w:rsidR="002070EB" w:rsidRPr="00B80CD0">
                              <w:rPr>
                                <w:rFonts w:ascii="Arial" w:hAnsi="Arial"/>
                                <w:szCs w:val="21"/>
                                <w:lang w:val="fr-CA"/>
                              </w:rPr>
                              <w:t xml:space="preserve"> </w:t>
                            </w:r>
                          </w:p>
                          <w:p w14:paraId="61297C4A" w14:textId="77777777" w:rsidR="002070EB" w:rsidRPr="00B80CD0" w:rsidRDefault="00191518" w:rsidP="007729CD">
                            <w:pPr>
                              <w:pStyle w:val="ListParagraph"/>
                              <w:numPr>
                                <w:ilvl w:val="0"/>
                                <w:numId w:val="23"/>
                              </w:numPr>
                              <w:spacing w:before="0" w:after="120" w:line="259" w:lineRule="auto"/>
                              <w:rPr>
                                <w:rFonts w:ascii="Arial" w:hAnsi="Arial"/>
                                <w:szCs w:val="21"/>
                                <w:lang w:val="fr-CA"/>
                              </w:rPr>
                            </w:pPr>
                            <w:r>
                              <w:fldChar w:fldCharType="begin"/>
                            </w:r>
                            <w:r w:rsidRPr="00077139">
                              <w:rPr>
                                <w:lang w:val="fr-CA"/>
                              </w:rPr>
                              <w:instrText xml:space="preserve"> HYPERLINK "http://www.congresclimatsco</w:instrText>
                            </w:r>
                            <w:r w:rsidRPr="00077139">
                              <w:rPr>
                                <w:lang w:val="fr-CA"/>
                              </w:rPr>
                              <w:instrText xml:space="preserve">laire.ca/images/Minda_Forcier.pdf" </w:instrText>
                            </w:r>
                            <w:r>
                              <w:fldChar w:fldCharType="separate"/>
                            </w:r>
                            <w:r w:rsidR="002070EB" w:rsidRPr="00B80CD0">
                              <w:rPr>
                                <w:rStyle w:val="Hyperlink"/>
                                <w:rFonts w:ascii="Arial" w:hAnsi="Arial"/>
                                <w:szCs w:val="21"/>
                                <w:lang w:val="fr-CA"/>
                              </w:rPr>
                              <w:t>http://www.congresclimatscolaire.ca/images/Minda_Forcier.pdf</w:t>
                            </w:r>
                            <w:r>
                              <w:rPr>
                                <w:rStyle w:val="Hyperlink"/>
                                <w:rFonts w:ascii="Arial" w:hAnsi="Arial"/>
                                <w:szCs w:val="21"/>
                                <w:lang w:val="fr-CA"/>
                              </w:rPr>
                              <w:fldChar w:fldCharType="end"/>
                            </w:r>
                          </w:p>
                          <w:p w14:paraId="0F9208DD" w14:textId="77777777" w:rsidR="002070EB" w:rsidRPr="00B80CD0" w:rsidRDefault="00191518" w:rsidP="007729CD">
                            <w:pPr>
                              <w:pStyle w:val="ListParagraph"/>
                              <w:numPr>
                                <w:ilvl w:val="0"/>
                                <w:numId w:val="23"/>
                              </w:numPr>
                              <w:spacing w:before="0" w:after="120" w:line="259" w:lineRule="auto"/>
                              <w:rPr>
                                <w:rStyle w:val="Hyperlink"/>
                                <w:rFonts w:ascii="Arial" w:hAnsi="Arial"/>
                                <w:color w:val="auto"/>
                                <w:szCs w:val="21"/>
                                <w:lang w:val="fr-CA"/>
                              </w:rPr>
                            </w:pPr>
                            <w:r>
                              <w:fldChar w:fldCharType="begin"/>
                            </w:r>
                            <w:r w:rsidRPr="00077139">
                              <w:rPr>
                                <w:lang w:val="fr-CA"/>
                              </w:rPr>
                              <w:instrText xml:space="preserve"> HYPERLINK "http://amerindien.e-monsite.com/pages/la-roue-de-la-medecine.html" </w:instrText>
                            </w:r>
                            <w:r>
                              <w:fldChar w:fldCharType="separate"/>
                            </w:r>
                            <w:r w:rsidR="002070EB" w:rsidRPr="00B80CD0">
                              <w:rPr>
                                <w:rStyle w:val="Hyperlink"/>
                                <w:rFonts w:ascii="Arial" w:hAnsi="Arial"/>
                                <w:szCs w:val="21"/>
                                <w:lang w:val="fr-CA"/>
                              </w:rPr>
                              <w:t>La roue de la médecine (e-monsite.com)</w:t>
                            </w:r>
                            <w:r>
                              <w:rPr>
                                <w:rStyle w:val="Hyperlink"/>
                                <w:rFonts w:ascii="Arial" w:hAnsi="Arial"/>
                                <w:szCs w:val="21"/>
                                <w:lang w:val="fr-CA"/>
                              </w:rPr>
                              <w:fldChar w:fldCharType="end"/>
                            </w:r>
                          </w:p>
                          <w:p w14:paraId="706AC1ED" w14:textId="77777777" w:rsidR="002070EB" w:rsidRPr="00B80CD0" w:rsidRDefault="00191518" w:rsidP="007729CD">
                            <w:pPr>
                              <w:pStyle w:val="ListParagraph"/>
                              <w:numPr>
                                <w:ilvl w:val="0"/>
                                <w:numId w:val="23"/>
                              </w:numPr>
                              <w:spacing w:before="0" w:after="120" w:line="259" w:lineRule="auto"/>
                              <w:rPr>
                                <w:rFonts w:ascii="Arial" w:hAnsi="Arial"/>
                                <w:szCs w:val="21"/>
                                <w:lang w:val="fr-CA"/>
                              </w:rPr>
                            </w:pPr>
                            <w:r>
                              <w:fldChar w:fldCharType="begin"/>
                            </w:r>
                            <w:r w:rsidRPr="00077139">
                              <w:rPr>
                                <w:lang w:val="fr-CA"/>
                              </w:rPr>
                              <w:instrText xml:space="preserve"> HYPERLINK "https://www.edu.gov.mb.c</w:instrText>
                            </w:r>
                            <w:r w:rsidRPr="00077139">
                              <w:rPr>
                                <w:lang w:val="fr-CA"/>
                              </w:rPr>
                              <w:instrText xml:space="preserve">a/m12/edu-auto/perspectives/concepts.html" </w:instrText>
                            </w:r>
                            <w:r>
                              <w:fldChar w:fldCharType="separate"/>
                            </w:r>
                            <w:r w:rsidR="002070EB" w:rsidRPr="00B80CD0">
                              <w:rPr>
                                <w:rStyle w:val="Hyperlink"/>
                                <w:rFonts w:ascii="Arial" w:hAnsi="Arial"/>
                                <w:szCs w:val="21"/>
                                <w:lang w:val="fr-CA"/>
                              </w:rPr>
                              <w:t>https://www.edu.gov.mb.ca/m12/edu-auto/perspectives/concepts.html</w:t>
                            </w:r>
                            <w:r>
                              <w:rPr>
                                <w:rStyle w:val="Hyperlink"/>
                                <w:rFonts w:ascii="Arial" w:hAnsi="Arial"/>
                                <w:szCs w:val="21"/>
                                <w:lang w:val="fr-CA"/>
                              </w:rPr>
                              <w:fldChar w:fldCharType="end"/>
                            </w:r>
                          </w:p>
                          <w:p w14:paraId="4A9E916A" w14:textId="77777777" w:rsidR="002070EB" w:rsidRPr="0016307E" w:rsidRDefault="00191518" w:rsidP="007729CD">
                            <w:pPr>
                              <w:pStyle w:val="ListParagraph"/>
                              <w:numPr>
                                <w:ilvl w:val="0"/>
                                <w:numId w:val="23"/>
                              </w:numPr>
                              <w:spacing w:before="0" w:after="120" w:line="259" w:lineRule="auto"/>
                              <w:rPr>
                                <w:rFonts w:ascii="Arial" w:hAnsi="Arial"/>
                                <w:szCs w:val="21"/>
                                <w:lang w:val="fr-CA"/>
                              </w:rPr>
                            </w:pPr>
                            <w:r>
                              <w:fldChar w:fldCharType="begin"/>
                            </w:r>
                            <w:r w:rsidRPr="00077139">
                              <w:rPr>
                                <w:lang w:val="fr-CA"/>
                              </w:rPr>
                              <w:instrText xml:space="preserve"> HYPERLINK "http://www.afeao.ca/afeaoDoc/SYMBOLES_ET_MOTIFS_PREMIERES_NATIONS_METIS_INUITS.pdf" </w:instrText>
                            </w:r>
                            <w:r>
                              <w:fldChar w:fldCharType="separate"/>
                            </w:r>
                            <w:r w:rsidR="002070EB" w:rsidRPr="0016307E">
                              <w:rPr>
                                <w:rStyle w:val="Hyperlink"/>
                                <w:rFonts w:ascii="Arial" w:hAnsi="Arial"/>
                                <w:szCs w:val="21"/>
                                <w:lang w:val="fr-CA"/>
                              </w:rPr>
                              <w:t>http://www.afeao.ca/afeaoDoc/SYMBOLES_ET_MOTIFS_PREMIERES_NATIONS_METIS_INUITS.pdf</w:t>
                            </w:r>
                            <w:r>
                              <w:rPr>
                                <w:rStyle w:val="Hyperlink"/>
                                <w:rFonts w:ascii="Arial" w:hAnsi="Arial"/>
                                <w:szCs w:val="21"/>
                                <w:lang w:val="fr-CA"/>
                              </w:rPr>
                              <w:fldChar w:fldCharType="end"/>
                            </w:r>
                            <w:r w:rsidR="002070EB" w:rsidRPr="0016307E">
                              <w:rPr>
                                <w:rFonts w:ascii="Arial" w:hAnsi="Arial"/>
                                <w:szCs w:val="21"/>
                                <w:lang w:val="fr-CA"/>
                              </w:rPr>
                              <w:t xml:space="preserve"> </w:t>
                            </w:r>
                          </w:p>
                          <w:p w14:paraId="403D7423" w14:textId="77777777" w:rsidR="002070EB" w:rsidRPr="0016307E" w:rsidRDefault="00191518" w:rsidP="007729CD">
                            <w:pPr>
                              <w:pStyle w:val="ListParagraph"/>
                              <w:numPr>
                                <w:ilvl w:val="0"/>
                                <w:numId w:val="23"/>
                              </w:numPr>
                              <w:spacing w:before="0" w:after="120" w:line="259" w:lineRule="auto"/>
                              <w:rPr>
                                <w:rFonts w:ascii="Arial" w:hAnsi="Arial"/>
                                <w:szCs w:val="21"/>
                                <w:lang w:val="fr-CA"/>
                              </w:rPr>
                            </w:pPr>
                            <w:r>
                              <w:fldChar w:fldCharType="begin"/>
                            </w:r>
                            <w:r w:rsidRPr="00077139">
                              <w:rPr>
                                <w:lang w:val="fr-CA"/>
                              </w:rPr>
                              <w:instrText xml:space="preserve"> HYPERLINK "https://www.tourisme-abitibi-temiscamingue.org/blogue/2016/01/27/l-importance-du-cercle/" </w:instrText>
                            </w:r>
                            <w:r>
                              <w:fldChar w:fldCharType="separate"/>
                            </w:r>
                            <w:r w:rsidR="002070EB" w:rsidRPr="0016307E">
                              <w:rPr>
                                <w:rStyle w:val="Hyperlink"/>
                                <w:rFonts w:ascii="Arial" w:hAnsi="Arial"/>
                                <w:szCs w:val="21"/>
                                <w:lang w:val="fr-CA"/>
                              </w:rPr>
                              <w:t>https://www.tourisme-abitibi-temiscamingue.org/blogue/2016/01/27/l-importance-du-cercle/</w:t>
                            </w:r>
                            <w:r>
                              <w:rPr>
                                <w:rStyle w:val="Hyperlink"/>
                                <w:rFonts w:ascii="Arial" w:hAnsi="Arial"/>
                                <w:szCs w:val="21"/>
                                <w:lang w:val="fr-CA"/>
                              </w:rPr>
                              <w:fldChar w:fldCharType="end"/>
                            </w:r>
                            <w:r w:rsidR="002070EB" w:rsidRPr="0016307E">
                              <w:rPr>
                                <w:rFonts w:ascii="Arial" w:hAnsi="Arial"/>
                                <w:szCs w:val="21"/>
                                <w:lang w:val="fr-CA"/>
                              </w:rPr>
                              <w:t xml:space="preserve"> </w:t>
                            </w:r>
                          </w:p>
                          <w:p w14:paraId="109D3A62" w14:textId="77777777" w:rsidR="002070EB" w:rsidRPr="0016307E" w:rsidRDefault="00191518" w:rsidP="002070EB">
                            <w:pPr>
                              <w:pStyle w:val="ListParagraph"/>
                              <w:numPr>
                                <w:ilvl w:val="0"/>
                                <w:numId w:val="23"/>
                              </w:numPr>
                              <w:autoSpaceDE w:val="0"/>
                              <w:autoSpaceDN w:val="0"/>
                              <w:adjustRightInd w:val="0"/>
                              <w:spacing w:before="0" w:after="120" w:line="259" w:lineRule="auto"/>
                              <w:rPr>
                                <w:rFonts w:ascii="Arial" w:hAnsi="Arial"/>
                                <w:szCs w:val="21"/>
                                <w:lang w:val="fr-CA"/>
                              </w:rPr>
                            </w:pPr>
                            <w:hyperlink r:id="rId39" w:history="1">
                              <w:r w:rsidR="002070EB" w:rsidRPr="0016307E">
                                <w:rPr>
                                  <w:rStyle w:val="Hyperlink"/>
                                  <w:rFonts w:eastAsia="Calibri"/>
                                  <w:szCs w:val="21"/>
                                  <w:lang w:val="fr-CA"/>
                                </w:rPr>
                                <w:t>Éducation autochtone - Concepts culturels | Éducation Manitoba (gov.mb.ca)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C5680" id="Zone de texte 13" o:spid="_x0000_s1032" type="#_x0000_t202" style="position:absolute;margin-left:0;margin-top:.4pt;width:537.3pt;height:530.2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" fillcolor="#e2efd9 [665]" strokeweight=".5pt">
                <v:fill color2="#cde0f2 [980]" colors="0 #e2f0d9;48497f #b5d2ec;54395f #b5d2ec;1 #cee1f2" focus="100%" type="gradient"/>
                <v:textbox>
                  <w:txbxContent>
                    <w:p w14:paraId="0EE6B785" w14:textId="77777777" w:rsidR="002070EB" w:rsidRPr="00B80CD0" w:rsidRDefault="002070EB" w:rsidP="007729CD">
                      <w:pPr>
                        <w:spacing w:line="259" w:lineRule="auto"/>
                        <w:rPr>
                          <w:rFonts w:ascii="Arial" w:hAnsi="Arial"/>
                          <w:b/>
                          <w:i/>
                          <w:lang w:val="fr-CA"/>
                        </w:rPr>
                      </w:pPr>
                      <w:r w:rsidRPr="00B80CD0">
                        <w:rPr>
                          <w:rFonts w:ascii="Arial" w:hAnsi="Arial"/>
                          <w:b/>
                          <w:i/>
                          <w:lang w:val="fr-CA"/>
                        </w:rPr>
                        <w:t>Faits intéressants</w:t>
                      </w:r>
                    </w:p>
                    <w:p w14:paraId="441B1932" w14:textId="77777777" w:rsidR="002070EB" w:rsidRPr="00B80CD0" w:rsidRDefault="002070EB" w:rsidP="007729CD">
                      <w:pPr>
                        <w:spacing w:line="259" w:lineRule="auto"/>
                        <w:rPr>
                          <w:rFonts w:ascii="Arial" w:hAnsi="Arial"/>
                          <w:lang w:val="fr-CA"/>
                        </w:rPr>
                      </w:pPr>
                      <w:r w:rsidRPr="00B80CD0">
                        <w:rPr>
                          <w:rFonts w:ascii="Arial" w:hAnsi="Arial"/>
                          <w:lang w:val="fr-CA"/>
                        </w:rPr>
                        <w:t>« À force d'observer le monde naturel et d'en tirer des enseignements, les peuples autochtones ont compris qu'une série de grands cycles interdépendants commandent l'univers. Ils constataient que le Soleil, la Lune, et les étoiles suivaient des parcours circulaires dans le ciel. Ils observaient le vent souffler en grandes rafales circulaires. Et ils voyaient l'horizon comme un cercle. De même, le mouvement des saisons était pour eux circulaire : le printemps, l'été, l'automne et l'hiver.</w:t>
                      </w:r>
                    </w:p>
                    <w:p w14:paraId="5EA26FA0" w14:textId="77777777" w:rsidR="002070EB" w:rsidRPr="00B80CD0" w:rsidRDefault="002070EB" w:rsidP="007729CD">
                      <w:pPr>
                        <w:spacing w:line="259" w:lineRule="auto"/>
                        <w:rPr>
                          <w:rFonts w:ascii="Arial" w:eastAsiaTheme="minorEastAsia" w:hAnsi="Arial"/>
                          <w:i/>
                          <w:iCs/>
                          <w:lang w:val="fr-CA"/>
                        </w:rPr>
                      </w:pPr>
                      <w:r w:rsidRPr="00B80CD0">
                        <w:rPr>
                          <w:rFonts w:ascii="Arial" w:hAnsi="Arial"/>
                          <w:lang w:val="fr-CA"/>
                        </w:rPr>
                        <w:t>Pour les Autochtones, le mouvement de la vie était circulaire : l'enfance, l'adolescence, l'âge adulte, et la vieillesse. Ils observaient que les troncs d'arbres et les nids d'oiseaux étaient circulaires. Ils voyaient que les huttes des castors et des rats musqués étaient circulaires. Ils constataient que les eaux de la Terre coulaient dans les rivières, s'accumulaient dans les lacs et les étangs, s'évaporaient et formaient les nuages avant de retomber sur la Terre sous forme de pluie. Ils examinaient les œufs ronds des oiseaux et des poissons. Ils voyaient que les membres et les yeux étaient ronds. À partir de ces observations, ils ont conclu que la vie était faite de nombreux cercles compris dans des cercles plus importants et ils ont donc parlé du cercle de la vie. » (</w:t>
                      </w:r>
                      <w:hyperlink r:id="rId50" w:history="1">
                        <w:r w:rsidRPr="00B80CD0">
                          <w:rPr>
                            <w:rStyle w:val="Lienhypertexte"/>
                            <w:rFonts w:ascii="Arial" w:eastAsiaTheme="minorEastAsia" w:hAnsi="Arial"/>
                            <w:i/>
                            <w:iCs/>
                            <w:lang w:val="fr-CA"/>
                          </w:rPr>
                          <w:t>https://www.edu.gov.mb.ca/m12/frpub/ped/autochtones/5-8_cadre/docs/document_complet.pdf</w:t>
                        </w:r>
                        <w:r w:rsidRPr="00B80CD0">
                          <w:rPr>
                            <w:rStyle w:val="Lienhypertexte"/>
                            <w:rFonts w:ascii="Arial" w:hAnsi="Arial"/>
                            <w:sz w:val="24"/>
                            <w:szCs w:val="24"/>
                            <w:lang w:val="fr-CA"/>
                          </w:rPr>
                          <w:t xml:space="preserve"> </w:t>
                        </w:r>
                        <w:r w:rsidRPr="00B80CD0">
                          <w:rPr>
                            <w:rStyle w:val="Lienhypertexte"/>
                            <w:rFonts w:ascii="Arial" w:hAnsi="Arial"/>
                            <w:lang w:val="fr-CA"/>
                          </w:rPr>
                          <w:t>p.3.5</w:t>
                        </w:r>
                      </w:hyperlink>
                      <w:r w:rsidRPr="00B80CD0">
                        <w:rPr>
                          <w:rStyle w:val="Lienhypertexte"/>
                          <w:rFonts w:ascii="Arial" w:hAnsi="Arial"/>
                          <w:lang w:val="fr-CA"/>
                        </w:rPr>
                        <w:t>)</w:t>
                      </w:r>
                    </w:p>
                    <w:p w14:paraId="18A12C83" w14:textId="77777777" w:rsidR="002070EB" w:rsidRPr="00B80CD0" w:rsidRDefault="002070EB" w:rsidP="007729CD">
                      <w:pPr>
                        <w:autoSpaceDE w:val="0"/>
                        <w:autoSpaceDN w:val="0"/>
                        <w:adjustRightInd w:val="0"/>
                        <w:spacing w:after="0"/>
                        <w:rPr>
                          <w:rFonts w:ascii="Arial" w:eastAsiaTheme="minorEastAsia" w:hAnsi="Arial"/>
                          <w:i/>
                          <w:iCs/>
                          <w:lang w:val="fr-CA"/>
                        </w:rPr>
                      </w:pPr>
                    </w:p>
                    <w:p w14:paraId="7A3559D4" w14:textId="77777777" w:rsidR="002070EB" w:rsidRPr="00B80CD0" w:rsidRDefault="002070EB" w:rsidP="007729CD">
                      <w:pPr>
                        <w:spacing w:line="259" w:lineRule="auto"/>
                        <w:rPr>
                          <w:rFonts w:ascii="Arial" w:hAnsi="Arial"/>
                          <w:lang w:val="fr-CA"/>
                        </w:rPr>
                      </w:pPr>
                      <w:r w:rsidRPr="00B80CD0">
                        <w:rPr>
                          <w:rFonts w:ascii="Arial" w:hAnsi="Arial"/>
                          <w:lang w:val="fr-CA"/>
                        </w:rPr>
                        <w:t xml:space="preserve">« Le cercle d’influences (aussi appelé cercle de vie) consiste en un cercle divisé en quatre parties ou quadrants, servant à représenter l’interdépendance des aspects de la vie et à donner une orientation et un sens à la vie. Le cercle est étroitement relié au concept du « </w:t>
                      </w:r>
                      <w:proofErr w:type="spellStart"/>
                      <w:r w:rsidRPr="00B80CD0">
                        <w:rPr>
                          <w:rFonts w:ascii="Arial" w:hAnsi="Arial"/>
                          <w:lang w:val="fr-CA"/>
                        </w:rPr>
                        <w:t>mino-pimatisiwin</w:t>
                      </w:r>
                      <w:proofErr w:type="spellEnd"/>
                      <w:r w:rsidRPr="00B80CD0">
                        <w:rPr>
                          <w:rFonts w:ascii="Arial" w:hAnsi="Arial"/>
                          <w:lang w:val="fr-CA"/>
                        </w:rPr>
                        <w:t xml:space="preserve"> », une expression qui signifie « la bonne vie » en cri et en </w:t>
                      </w:r>
                      <w:proofErr w:type="spellStart"/>
                      <w:r w:rsidRPr="00B80CD0">
                        <w:rPr>
                          <w:rFonts w:ascii="Arial" w:hAnsi="Arial"/>
                          <w:lang w:val="fr-CA"/>
                        </w:rPr>
                        <w:t>ojibway</w:t>
                      </w:r>
                      <w:proofErr w:type="spellEnd"/>
                      <w:r w:rsidRPr="00B80CD0">
                        <w:rPr>
                          <w:rFonts w:ascii="Arial" w:hAnsi="Arial"/>
                          <w:lang w:val="fr-CA"/>
                        </w:rPr>
                        <w:t>.</w:t>
                      </w:r>
                    </w:p>
                    <w:p w14:paraId="6BC41BB7" w14:textId="77777777" w:rsidR="002070EB" w:rsidRPr="00B80CD0" w:rsidRDefault="002070EB" w:rsidP="007729CD">
                      <w:pPr>
                        <w:spacing w:line="259" w:lineRule="auto"/>
                        <w:rPr>
                          <w:rFonts w:ascii="Arial" w:hAnsi="Arial"/>
                          <w:lang w:val="fr-CA"/>
                        </w:rPr>
                      </w:pPr>
                      <w:r w:rsidRPr="00B80CD0">
                        <w:rPr>
                          <w:rFonts w:ascii="Arial" w:hAnsi="Arial"/>
                          <w:lang w:val="fr-CA"/>
                        </w:rPr>
                        <w:t>Tous les cercles d’influences ont des éléments en commun, mais chacun est unique puisqu’il dépend des enseignements que la personne concernée a reçus, de ses expériences personnelles et de la façon dont elle interprète l’interdépendance des aspects de la vie qu’elle représente à l’aide du cercle d’influences. Chaque groupe ou individu peut développer son propre cercle avec des couleurs et des éléments associés aux directions qui varient selon son contexte ou ses besoins particuliers. » (</w:t>
                      </w:r>
                      <w:hyperlink r:id="rId51" w:history="1">
                        <w:r w:rsidRPr="00B80CD0">
                          <w:rPr>
                            <w:rStyle w:val="Lienhypertexte"/>
                            <w:rFonts w:ascii="Arial" w:hAnsi="Arial"/>
                            <w:lang w:val="fr-CA"/>
                          </w:rPr>
                          <w:t>https://www.edu.gov.mb.ca/m12/frpub/ped/autochtones/perspectives/docs/doc_complet.pdf</w:t>
                        </w:r>
                      </w:hyperlink>
                      <w:r w:rsidRPr="00B80CD0">
                        <w:rPr>
                          <w:rStyle w:val="Lienhypertexte"/>
                          <w:rFonts w:ascii="Arial" w:hAnsi="Arial"/>
                          <w:lang w:val="fr-CA"/>
                        </w:rPr>
                        <w:t>)</w:t>
                      </w:r>
                    </w:p>
                    <w:p w14:paraId="5D682581" w14:textId="77777777" w:rsidR="002070EB" w:rsidRPr="00B80CD0" w:rsidRDefault="002070EB" w:rsidP="007729CD">
                      <w:pPr>
                        <w:spacing w:line="259" w:lineRule="auto"/>
                        <w:rPr>
                          <w:rFonts w:ascii="Arial" w:hAnsi="Arial"/>
                          <w:lang w:val="fr-CA"/>
                        </w:rPr>
                      </w:pPr>
                    </w:p>
                    <w:p w14:paraId="7F73A099" w14:textId="77777777" w:rsidR="002070EB" w:rsidRPr="00B80CD0" w:rsidRDefault="002070EB" w:rsidP="007729CD">
                      <w:pPr>
                        <w:autoSpaceDE w:val="0"/>
                        <w:autoSpaceDN w:val="0"/>
                        <w:adjustRightInd w:val="0"/>
                        <w:spacing w:after="0"/>
                        <w:rPr>
                          <w:rFonts w:ascii="Arial" w:hAnsi="Arial"/>
                          <w:noProof/>
                          <w:color w:val="2C3135"/>
                          <w:lang w:val="fr-CA" w:eastAsia="fr-CA"/>
                        </w:rPr>
                      </w:pPr>
                      <w:r w:rsidRPr="00B80CD0">
                        <w:rPr>
                          <w:rFonts w:ascii="Arial" w:hAnsi="Arial"/>
                          <w:noProof/>
                          <w:color w:val="2C3135"/>
                          <w:lang w:val="fr-CA" w:eastAsia="fr-CA"/>
                        </w:rPr>
                        <w:t>Pour en savoir davantage, consulter les liens suivants :</w:t>
                      </w:r>
                    </w:p>
                    <w:p w14:paraId="11E50C84" w14:textId="77777777" w:rsidR="002070EB" w:rsidRPr="00B80CD0" w:rsidRDefault="002070EB" w:rsidP="007729CD">
                      <w:pPr>
                        <w:pStyle w:val="Paragraphedeliste"/>
                        <w:numPr>
                          <w:ilvl w:val="0"/>
                          <w:numId w:val="23"/>
                        </w:numPr>
                        <w:autoSpaceDE w:val="0"/>
                        <w:autoSpaceDN w:val="0"/>
                        <w:adjustRightInd w:val="0"/>
                        <w:spacing w:before="0" w:after="0"/>
                        <w:rPr>
                          <w:rFonts w:ascii="Arial" w:hAnsi="Arial"/>
                          <w:szCs w:val="21"/>
                          <w:lang w:val="fr-CA"/>
                        </w:rPr>
                      </w:pPr>
                      <w:hyperlink r:id="rId52" w:history="1">
                        <w:r w:rsidRPr="00B80CD0">
                          <w:rPr>
                            <w:rStyle w:val="Lienhypertexte"/>
                            <w:rFonts w:ascii="Arial" w:hAnsi="Arial"/>
                            <w:szCs w:val="21"/>
                            <w:lang w:val="fr-CA"/>
                          </w:rPr>
                          <w:t>http://www.earthlore.ca/wp-content/uploads/2019/01/wellness_book_cover.jpg</w:t>
                        </w:r>
                      </w:hyperlink>
                      <w:r w:rsidRPr="00B80CD0">
                        <w:rPr>
                          <w:rFonts w:ascii="Arial" w:hAnsi="Arial"/>
                          <w:szCs w:val="21"/>
                          <w:lang w:val="fr-CA"/>
                        </w:rPr>
                        <w:t xml:space="preserve"> </w:t>
                      </w:r>
                    </w:p>
                    <w:p w14:paraId="1B1DCC0B" w14:textId="77777777" w:rsidR="002070EB" w:rsidRPr="00B80CD0" w:rsidRDefault="002070EB" w:rsidP="007729CD">
                      <w:pPr>
                        <w:pStyle w:val="Paragraphedeliste"/>
                        <w:numPr>
                          <w:ilvl w:val="0"/>
                          <w:numId w:val="23"/>
                        </w:numPr>
                        <w:spacing w:before="0" w:after="120" w:line="259" w:lineRule="auto"/>
                        <w:rPr>
                          <w:rFonts w:ascii="Arial" w:hAnsi="Arial"/>
                          <w:szCs w:val="21"/>
                          <w:lang w:val="fr-CA"/>
                        </w:rPr>
                      </w:pPr>
                      <w:hyperlink r:id="rId53" w:history="1">
                        <w:r w:rsidRPr="00B80CD0">
                          <w:rPr>
                            <w:rStyle w:val="Lienhypertexte"/>
                            <w:rFonts w:ascii="Arial" w:hAnsi="Arial"/>
                            <w:szCs w:val="21"/>
                            <w:lang w:val="fr-CA"/>
                          </w:rPr>
                          <w:t>https://encrypted-tbn0.gstatic.com/images?q=tbn:ANd9GcQU6hWcohYWlKBBQ14RLSxrs1-I-cC8j-S_OQ&amp;usqp=CAU</w:t>
                        </w:r>
                      </w:hyperlink>
                      <w:r w:rsidRPr="00B80CD0">
                        <w:rPr>
                          <w:rFonts w:ascii="Arial" w:hAnsi="Arial"/>
                          <w:szCs w:val="21"/>
                          <w:lang w:val="fr-CA"/>
                        </w:rPr>
                        <w:t xml:space="preserve"> </w:t>
                      </w:r>
                    </w:p>
                    <w:p w14:paraId="61297C4A" w14:textId="77777777" w:rsidR="002070EB" w:rsidRPr="00B80CD0" w:rsidRDefault="002070EB" w:rsidP="007729CD">
                      <w:pPr>
                        <w:pStyle w:val="Paragraphedeliste"/>
                        <w:numPr>
                          <w:ilvl w:val="0"/>
                          <w:numId w:val="23"/>
                        </w:numPr>
                        <w:spacing w:before="0" w:after="120" w:line="259" w:lineRule="auto"/>
                        <w:rPr>
                          <w:rFonts w:ascii="Arial" w:hAnsi="Arial"/>
                          <w:szCs w:val="21"/>
                          <w:lang w:val="fr-CA"/>
                        </w:rPr>
                      </w:pPr>
                      <w:hyperlink r:id="rId54" w:history="1">
                        <w:r w:rsidRPr="00B80CD0">
                          <w:rPr>
                            <w:rStyle w:val="Lienhypertexte"/>
                            <w:rFonts w:ascii="Arial" w:hAnsi="Arial"/>
                            <w:szCs w:val="21"/>
                            <w:lang w:val="fr-CA"/>
                          </w:rPr>
                          <w:t>http://www.congresclimatscolaire.ca/images/Minda_Forcier.pdf</w:t>
                        </w:r>
                      </w:hyperlink>
                    </w:p>
                    <w:p w14:paraId="0F9208DD" w14:textId="77777777" w:rsidR="002070EB" w:rsidRPr="00B80CD0" w:rsidRDefault="002070EB" w:rsidP="007729CD">
                      <w:pPr>
                        <w:pStyle w:val="Paragraphedeliste"/>
                        <w:numPr>
                          <w:ilvl w:val="0"/>
                          <w:numId w:val="23"/>
                        </w:numPr>
                        <w:spacing w:before="0" w:after="120" w:line="259" w:lineRule="auto"/>
                        <w:rPr>
                          <w:rStyle w:val="Lienhypertexte"/>
                          <w:rFonts w:ascii="Arial" w:hAnsi="Arial"/>
                          <w:color w:val="auto"/>
                          <w:szCs w:val="21"/>
                          <w:lang w:val="fr-CA"/>
                        </w:rPr>
                      </w:pPr>
                      <w:hyperlink r:id="rId55" w:history="1">
                        <w:r w:rsidRPr="00B80CD0">
                          <w:rPr>
                            <w:rStyle w:val="Lienhypertexte"/>
                            <w:rFonts w:ascii="Arial" w:hAnsi="Arial"/>
                            <w:szCs w:val="21"/>
                            <w:lang w:val="fr-CA"/>
                          </w:rPr>
                          <w:t>La roue de la médecine (e-monsite.com)</w:t>
                        </w:r>
                      </w:hyperlink>
                    </w:p>
                    <w:p w14:paraId="706AC1ED" w14:textId="77777777" w:rsidR="002070EB" w:rsidRPr="00B80CD0" w:rsidRDefault="002070EB" w:rsidP="007729CD">
                      <w:pPr>
                        <w:pStyle w:val="Paragraphedeliste"/>
                        <w:numPr>
                          <w:ilvl w:val="0"/>
                          <w:numId w:val="23"/>
                        </w:numPr>
                        <w:spacing w:before="0" w:after="120" w:line="259" w:lineRule="auto"/>
                        <w:rPr>
                          <w:rFonts w:ascii="Arial" w:hAnsi="Arial"/>
                          <w:szCs w:val="21"/>
                          <w:lang w:val="fr-CA"/>
                        </w:rPr>
                      </w:pPr>
                      <w:hyperlink r:id="rId56" w:history="1">
                        <w:r w:rsidRPr="00B80CD0">
                          <w:rPr>
                            <w:rStyle w:val="Lienhypertexte"/>
                            <w:rFonts w:ascii="Arial" w:hAnsi="Arial"/>
                            <w:szCs w:val="21"/>
                            <w:lang w:val="fr-CA"/>
                          </w:rPr>
                          <w:t>https://www.edu.gov.mb.ca/m12/edu-auto/perspectives/concepts.html</w:t>
                        </w:r>
                      </w:hyperlink>
                    </w:p>
                    <w:p w14:paraId="4A9E916A" w14:textId="77777777" w:rsidR="002070EB" w:rsidRPr="0016307E" w:rsidRDefault="002070EB" w:rsidP="007729CD">
                      <w:pPr>
                        <w:pStyle w:val="Paragraphedeliste"/>
                        <w:numPr>
                          <w:ilvl w:val="0"/>
                          <w:numId w:val="23"/>
                        </w:numPr>
                        <w:spacing w:before="0" w:after="120" w:line="259" w:lineRule="auto"/>
                        <w:rPr>
                          <w:rFonts w:ascii="Arial" w:hAnsi="Arial"/>
                          <w:szCs w:val="21"/>
                          <w:lang w:val="fr-CA"/>
                        </w:rPr>
                      </w:pPr>
                      <w:hyperlink r:id="rId57" w:history="1">
                        <w:r w:rsidRPr="0016307E">
                          <w:rPr>
                            <w:rStyle w:val="Lienhypertexte"/>
                            <w:rFonts w:ascii="Arial" w:hAnsi="Arial"/>
                            <w:szCs w:val="21"/>
                            <w:lang w:val="fr-CA"/>
                          </w:rPr>
                          <w:t>http://www.afeao.ca/afeaoDoc/SYMBOLES_ET_MOTIFS_PREMIERES_NATIONS_METIS_INUITS.pdf</w:t>
                        </w:r>
                      </w:hyperlink>
                      <w:r w:rsidRPr="0016307E">
                        <w:rPr>
                          <w:rFonts w:ascii="Arial" w:hAnsi="Arial"/>
                          <w:szCs w:val="21"/>
                          <w:lang w:val="fr-CA"/>
                        </w:rPr>
                        <w:t xml:space="preserve"> </w:t>
                      </w:r>
                    </w:p>
                    <w:p w14:paraId="403D7423" w14:textId="77777777" w:rsidR="002070EB" w:rsidRPr="0016307E" w:rsidRDefault="002070EB" w:rsidP="007729CD">
                      <w:pPr>
                        <w:pStyle w:val="Paragraphedeliste"/>
                        <w:numPr>
                          <w:ilvl w:val="0"/>
                          <w:numId w:val="23"/>
                        </w:numPr>
                        <w:spacing w:before="0" w:after="120" w:line="259" w:lineRule="auto"/>
                        <w:rPr>
                          <w:rFonts w:ascii="Arial" w:hAnsi="Arial"/>
                          <w:szCs w:val="21"/>
                          <w:lang w:val="fr-CA"/>
                        </w:rPr>
                      </w:pPr>
                      <w:hyperlink r:id="rId58" w:history="1">
                        <w:r w:rsidRPr="0016307E">
                          <w:rPr>
                            <w:rStyle w:val="Lienhypertexte"/>
                            <w:rFonts w:ascii="Arial" w:hAnsi="Arial"/>
                            <w:szCs w:val="21"/>
                            <w:lang w:val="fr-CA"/>
                          </w:rPr>
                          <w:t>https://www.tourisme-abitibi-temiscamingue.org/blogue/2016/01/27/l-importance-du-cercle/</w:t>
                        </w:r>
                      </w:hyperlink>
                      <w:r w:rsidRPr="0016307E">
                        <w:rPr>
                          <w:rFonts w:ascii="Arial" w:hAnsi="Arial"/>
                          <w:szCs w:val="21"/>
                          <w:lang w:val="fr-CA"/>
                        </w:rPr>
                        <w:t xml:space="preserve"> </w:t>
                      </w:r>
                    </w:p>
                    <w:p w14:paraId="109D3A62" w14:textId="77777777" w:rsidR="002070EB" w:rsidRPr="0016307E" w:rsidRDefault="002070EB" w:rsidP="002070EB">
                      <w:pPr>
                        <w:pStyle w:val="Paragraphedeliste"/>
                        <w:numPr>
                          <w:ilvl w:val="0"/>
                          <w:numId w:val="23"/>
                        </w:numPr>
                        <w:autoSpaceDE w:val="0"/>
                        <w:autoSpaceDN w:val="0"/>
                        <w:adjustRightInd w:val="0"/>
                        <w:spacing w:before="0" w:after="120" w:line="259" w:lineRule="auto"/>
                        <w:rPr>
                          <w:rFonts w:ascii="Arial" w:hAnsi="Arial"/>
                          <w:szCs w:val="21"/>
                          <w:lang w:val="fr-CA"/>
                        </w:rPr>
                      </w:pPr>
                      <w:hyperlink r:id="rId59" w:history="1">
                        <w:r w:rsidRPr="0016307E">
                          <w:rPr>
                            <w:rStyle w:val="Lienhypertexte"/>
                            <w:rFonts w:eastAsia="Calibri"/>
                            <w:szCs w:val="21"/>
                            <w:lang w:val="fr-CA"/>
                          </w:rPr>
                          <w:t>Éducation autochtone - Concepts culturels | Éducation Manitoba (gov.mb.ca)</w:t>
                        </w:r>
                      </w:hyperlink>
                    </w:p>
                  </w:txbxContent>
                </v:textbox>
                <w10:wrap anchorx="margin"/>
              </v:shape>
            </w:pict>
          </mc:Fallback>
        </mc:AlternateContent>
      </w:r>
    </w:p>
    <w:p w14:paraId="516E6A82" w14:textId="77777777" w:rsidR="007729CD" w:rsidRPr="007729CD" w:rsidRDefault="007729CD" w:rsidP="007729CD">
      <w:pPr>
        <w:autoSpaceDE w:val="0"/>
        <w:autoSpaceDN w:val="0"/>
        <w:adjustRightInd w:val="0"/>
        <w:spacing w:before="0" w:after="0"/>
        <w:rPr>
          <w:rFonts w:eastAsia="Calibri"/>
          <w:b/>
          <w:bCs/>
          <w:i/>
          <w:iCs/>
          <w:sz w:val="22"/>
          <w:lang w:val="fr-CA"/>
        </w:rPr>
      </w:pPr>
    </w:p>
    <w:p w14:paraId="13F8D7F8" w14:textId="77777777" w:rsidR="007729CD" w:rsidRPr="007729CD" w:rsidRDefault="007729CD" w:rsidP="007729CD">
      <w:pPr>
        <w:autoSpaceDE w:val="0"/>
        <w:autoSpaceDN w:val="0"/>
        <w:adjustRightInd w:val="0"/>
        <w:spacing w:before="0" w:after="0"/>
        <w:rPr>
          <w:rFonts w:eastAsia="Calibri"/>
          <w:b/>
          <w:bCs/>
          <w:i/>
          <w:iCs/>
          <w:sz w:val="22"/>
          <w:lang w:val="fr-CA"/>
        </w:rPr>
      </w:pPr>
    </w:p>
    <w:p w14:paraId="4C81F74C" w14:textId="77777777" w:rsidR="007729CD" w:rsidRPr="007729CD" w:rsidRDefault="007729CD" w:rsidP="007729CD">
      <w:pPr>
        <w:autoSpaceDE w:val="0"/>
        <w:autoSpaceDN w:val="0"/>
        <w:adjustRightInd w:val="0"/>
        <w:spacing w:before="0" w:after="0"/>
        <w:rPr>
          <w:rFonts w:eastAsia="Calibri"/>
          <w:b/>
          <w:bCs/>
          <w:i/>
          <w:iCs/>
          <w:sz w:val="22"/>
          <w:lang w:val="fr-CA"/>
        </w:rPr>
      </w:pPr>
    </w:p>
    <w:p w14:paraId="30F8ECE9" w14:textId="77777777" w:rsidR="007729CD" w:rsidRPr="007729CD" w:rsidRDefault="007729CD" w:rsidP="007729CD">
      <w:pPr>
        <w:autoSpaceDE w:val="0"/>
        <w:autoSpaceDN w:val="0"/>
        <w:adjustRightInd w:val="0"/>
        <w:spacing w:before="0" w:after="0"/>
        <w:rPr>
          <w:rFonts w:eastAsia="Calibri"/>
          <w:b/>
          <w:bCs/>
          <w:i/>
          <w:iCs/>
          <w:sz w:val="22"/>
          <w:lang w:val="fr-CA"/>
        </w:rPr>
      </w:pPr>
    </w:p>
    <w:p w14:paraId="58A5795D" w14:textId="77777777" w:rsidR="007729CD" w:rsidRPr="007729CD" w:rsidRDefault="007729CD" w:rsidP="007729CD">
      <w:pPr>
        <w:autoSpaceDE w:val="0"/>
        <w:autoSpaceDN w:val="0"/>
        <w:adjustRightInd w:val="0"/>
        <w:spacing w:before="0" w:after="0"/>
        <w:rPr>
          <w:rFonts w:eastAsia="Calibri"/>
          <w:b/>
          <w:bCs/>
          <w:i/>
          <w:iCs/>
          <w:sz w:val="22"/>
          <w:lang w:val="fr-CA"/>
        </w:rPr>
      </w:pPr>
    </w:p>
    <w:p w14:paraId="5F2DD301" w14:textId="77777777" w:rsidR="007729CD" w:rsidRPr="007729CD" w:rsidRDefault="007729CD" w:rsidP="007729CD">
      <w:pPr>
        <w:autoSpaceDE w:val="0"/>
        <w:autoSpaceDN w:val="0"/>
        <w:adjustRightInd w:val="0"/>
        <w:spacing w:before="0" w:after="0"/>
        <w:rPr>
          <w:rFonts w:eastAsia="Calibri"/>
          <w:b/>
          <w:bCs/>
          <w:i/>
          <w:iCs/>
          <w:sz w:val="22"/>
          <w:lang w:val="fr-CA"/>
        </w:rPr>
      </w:pPr>
    </w:p>
    <w:p w14:paraId="7C04AE9E" w14:textId="77777777" w:rsidR="007729CD" w:rsidRPr="007729CD" w:rsidRDefault="007729CD" w:rsidP="007729CD">
      <w:pPr>
        <w:autoSpaceDE w:val="0"/>
        <w:autoSpaceDN w:val="0"/>
        <w:adjustRightInd w:val="0"/>
        <w:spacing w:before="0" w:after="0"/>
        <w:rPr>
          <w:rFonts w:eastAsia="Calibri"/>
          <w:b/>
          <w:bCs/>
          <w:i/>
          <w:iCs/>
          <w:sz w:val="22"/>
          <w:lang w:val="fr-CA"/>
        </w:rPr>
      </w:pPr>
    </w:p>
    <w:p w14:paraId="5AABDAC2" w14:textId="77777777" w:rsidR="007729CD" w:rsidRPr="007729CD" w:rsidRDefault="007729CD" w:rsidP="007729CD">
      <w:pPr>
        <w:autoSpaceDE w:val="0"/>
        <w:autoSpaceDN w:val="0"/>
        <w:adjustRightInd w:val="0"/>
        <w:spacing w:before="0" w:after="0"/>
        <w:rPr>
          <w:rFonts w:eastAsia="Calibri"/>
          <w:b/>
          <w:bCs/>
          <w:i/>
          <w:iCs/>
          <w:sz w:val="22"/>
          <w:lang w:val="fr-CA"/>
        </w:rPr>
      </w:pPr>
    </w:p>
    <w:p w14:paraId="0DF42BF5" w14:textId="77777777" w:rsidR="007729CD" w:rsidRPr="007729CD" w:rsidRDefault="007729CD" w:rsidP="007729CD">
      <w:pPr>
        <w:autoSpaceDE w:val="0"/>
        <w:autoSpaceDN w:val="0"/>
        <w:adjustRightInd w:val="0"/>
        <w:spacing w:before="0" w:after="0"/>
        <w:rPr>
          <w:rFonts w:eastAsia="Calibri"/>
          <w:b/>
          <w:bCs/>
          <w:i/>
          <w:iCs/>
          <w:sz w:val="22"/>
          <w:lang w:val="fr-CA"/>
        </w:rPr>
      </w:pPr>
    </w:p>
    <w:p w14:paraId="6B47038F" w14:textId="77777777" w:rsidR="007729CD" w:rsidRPr="007729CD" w:rsidRDefault="007729CD" w:rsidP="007729CD">
      <w:pPr>
        <w:autoSpaceDE w:val="0"/>
        <w:autoSpaceDN w:val="0"/>
        <w:adjustRightInd w:val="0"/>
        <w:spacing w:before="0" w:after="0"/>
        <w:rPr>
          <w:rFonts w:eastAsia="Calibri"/>
          <w:b/>
          <w:bCs/>
          <w:i/>
          <w:iCs/>
          <w:sz w:val="22"/>
          <w:lang w:val="fr-CA"/>
        </w:rPr>
      </w:pPr>
    </w:p>
    <w:p w14:paraId="1E606F93" w14:textId="77777777" w:rsidR="007729CD" w:rsidRPr="007729CD" w:rsidRDefault="007729CD" w:rsidP="007729CD">
      <w:pPr>
        <w:autoSpaceDE w:val="0"/>
        <w:autoSpaceDN w:val="0"/>
        <w:adjustRightInd w:val="0"/>
        <w:spacing w:before="0" w:after="0"/>
        <w:rPr>
          <w:rFonts w:eastAsia="Calibri"/>
          <w:i/>
          <w:iCs/>
          <w:sz w:val="22"/>
          <w:lang w:val="fr-CA"/>
        </w:rPr>
      </w:pPr>
    </w:p>
    <w:p w14:paraId="74A52028" w14:textId="77777777" w:rsidR="007729CD" w:rsidRPr="007729CD" w:rsidRDefault="007729CD" w:rsidP="007729CD">
      <w:pPr>
        <w:autoSpaceDE w:val="0"/>
        <w:autoSpaceDN w:val="0"/>
        <w:adjustRightInd w:val="0"/>
        <w:spacing w:before="0" w:after="0"/>
        <w:rPr>
          <w:rFonts w:eastAsia="Calibri"/>
          <w:sz w:val="22"/>
          <w:lang w:val="fr-CA"/>
        </w:rPr>
      </w:pPr>
    </w:p>
    <w:p w14:paraId="7DCFA2DA" w14:textId="77777777" w:rsidR="007729CD" w:rsidRPr="007729CD" w:rsidRDefault="007729CD" w:rsidP="007729CD">
      <w:pPr>
        <w:autoSpaceDE w:val="0"/>
        <w:autoSpaceDN w:val="0"/>
        <w:adjustRightInd w:val="0"/>
        <w:spacing w:before="0" w:after="0"/>
        <w:rPr>
          <w:rFonts w:eastAsia="Calibri"/>
          <w:sz w:val="22"/>
          <w:lang w:val="fr-CA"/>
        </w:rPr>
      </w:pPr>
      <w:r w:rsidRPr="007729CD">
        <w:rPr>
          <w:rFonts w:eastAsia="Calibri"/>
          <w:sz w:val="22"/>
          <w:lang w:val="fr-CA"/>
        </w:rPr>
        <w:t xml:space="preserve"> </w:t>
      </w:r>
    </w:p>
    <w:p w14:paraId="21A77D02" w14:textId="77777777" w:rsidR="007729CD" w:rsidRPr="007729CD" w:rsidRDefault="007729CD" w:rsidP="007729CD">
      <w:pPr>
        <w:autoSpaceDE w:val="0"/>
        <w:autoSpaceDN w:val="0"/>
        <w:adjustRightInd w:val="0"/>
        <w:spacing w:before="0" w:after="0"/>
        <w:rPr>
          <w:rFonts w:eastAsia="Calibri"/>
          <w:sz w:val="22"/>
          <w:lang w:val="fr-CA"/>
        </w:rPr>
      </w:pPr>
    </w:p>
    <w:p w14:paraId="31737A4A" w14:textId="77777777" w:rsidR="007729CD" w:rsidRPr="007729CD" w:rsidRDefault="007729CD" w:rsidP="007729CD">
      <w:pPr>
        <w:autoSpaceDE w:val="0"/>
        <w:autoSpaceDN w:val="0"/>
        <w:adjustRightInd w:val="0"/>
        <w:spacing w:before="0" w:after="0"/>
        <w:rPr>
          <w:rFonts w:eastAsia="Calibri"/>
          <w:sz w:val="22"/>
          <w:lang w:val="fr-CA"/>
        </w:rPr>
      </w:pPr>
    </w:p>
    <w:p w14:paraId="36272414" w14:textId="77777777" w:rsidR="007729CD" w:rsidRPr="007729CD" w:rsidRDefault="007729CD" w:rsidP="007729CD">
      <w:pPr>
        <w:autoSpaceDE w:val="0"/>
        <w:autoSpaceDN w:val="0"/>
        <w:adjustRightInd w:val="0"/>
        <w:spacing w:before="0" w:after="0"/>
        <w:rPr>
          <w:rFonts w:eastAsia="Calibri"/>
          <w:b/>
          <w:bCs/>
          <w:sz w:val="22"/>
          <w:lang w:val="fr-CA"/>
        </w:rPr>
      </w:pPr>
    </w:p>
    <w:p w14:paraId="169FD9C7" w14:textId="77777777" w:rsidR="007729CD" w:rsidRPr="007729CD" w:rsidRDefault="007729CD" w:rsidP="007729CD">
      <w:pPr>
        <w:autoSpaceDE w:val="0"/>
        <w:autoSpaceDN w:val="0"/>
        <w:adjustRightInd w:val="0"/>
        <w:spacing w:before="0" w:after="0"/>
        <w:rPr>
          <w:rFonts w:eastAsia="Calibri"/>
          <w:b/>
          <w:bCs/>
          <w:sz w:val="22"/>
          <w:lang w:val="fr-CA"/>
        </w:rPr>
      </w:pPr>
    </w:p>
    <w:p w14:paraId="0D7257DA" w14:textId="77777777" w:rsidR="007729CD" w:rsidRPr="007729CD" w:rsidRDefault="007729CD" w:rsidP="007729CD">
      <w:pPr>
        <w:autoSpaceDE w:val="0"/>
        <w:autoSpaceDN w:val="0"/>
        <w:adjustRightInd w:val="0"/>
        <w:spacing w:before="0" w:after="0"/>
        <w:rPr>
          <w:rFonts w:eastAsia="Calibri"/>
          <w:b/>
          <w:bCs/>
          <w:sz w:val="22"/>
          <w:lang w:val="fr-CA"/>
        </w:rPr>
      </w:pPr>
    </w:p>
    <w:p w14:paraId="76A0EE47" w14:textId="77777777" w:rsidR="007729CD" w:rsidRPr="007729CD" w:rsidRDefault="007729CD" w:rsidP="007729CD">
      <w:pPr>
        <w:autoSpaceDE w:val="0"/>
        <w:autoSpaceDN w:val="0"/>
        <w:adjustRightInd w:val="0"/>
        <w:spacing w:before="0" w:after="0"/>
        <w:rPr>
          <w:rFonts w:eastAsia="Calibri"/>
          <w:b/>
          <w:bCs/>
          <w:sz w:val="22"/>
          <w:lang w:val="fr-CA"/>
        </w:rPr>
      </w:pPr>
    </w:p>
    <w:p w14:paraId="16E220D1" w14:textId="77777777" w:rsidR="007729CD" w:rsidRPr="007729CD" w:rsidRDefault="007729CD" w:rsidP="007729CD">
      <w:pPr>
        <w:autoSpaceDE w:val="0"/>
        <w:autoSpaceDN w:val="0"/>
        <w:adjustRightInd w:val="0"/>
        <w:spacing w:before="0" w:after="0"/>
        <w:rPr>
          <w:rFonts w:eastAsia="Calibri"/>
          <w:b/>
          <w:bCs/>
          <w:sz w:val="22"/>
          <w:lang w:val="fr-CA"/>
        </w:rPr>
      </w:pPr>
    </w:p>
    <w:p w14:paraId="7C11B1B0" w14:textId="77777777" w:rsidR="007729CD" w:rsidRPr="007729CD" w:rsidRDefault="007729CD" w:rsidP="007729CD">
      <w:pPr>
        <w:autoSpaceDE w:val="0"/>
        <w:autoSpaceDN w:val="0"/>
        <w:adjustRightInd w:val="0"/>
        <w:spacing w:before="0" w:after="0"/>
        <w:rPr>
          <w:rFonts w:eastAsia="Calibri"/>
          <w:b/>
          <w:bCs/>
          <w:i/>
          <w:iCs/>
          <w:sz w:val="22"/>
          <w:lang w:val="fr-CA"/>
        </w:rPr>
      </w:pPr>
    </w:p>
    <w:p w14:paraId="4DDA9CE1" w14:textId="77777777" w:rsidR="007729CD" w:rsidRPr="007729CD" w:rsidRDefault="007729CD" w:rsidP="007729CD">
      <w:pPr>
        <w:autoSpaceDE w:val="0"/>
        <w:autoSpaceDN w:val="0"/>
        <w:adjustRightInd w:val="0"/>
        <w:spacing w:before="0" w:after="0"/>
        <w:rPr>
          <w:rFonts w:eastAsia="Calibri"/>
          <w:b/>
          <w:bCs/>
          <w:i/>
          <w:iCs/>
          <w:sz w:val="22"/>
          <w:lang w:val="fr-CA"/>
        </w:rPr>
      </w:pPr>
    </w:p>
    <w:p w14:paraId="56C14BF6" w14:textId="77777777" w:rsidR="007729CD" w:rsidRPr="007729CD" w:rsidRDefault="007729CD" w:rsidP="007729CD">
      <w:pPr>
        <w:autoSpaceDE w:val="0"/>
        <w:autoSpaceDN w:val="0"/>
        <w:adjustRightInd w:val="0"/>
        <w:spacing w:before="0" w:after="0"/>
        <w:rPr>
          <w:rFonts w:eastAsia="Calibri"/>
          <w:b/>
          <w:bCs/>
          <w:i/>
          <w:iCs/>
          <w:sz w:val="22"/>
          <w:lang w:val="fr-CA"/>
        </w:rPr>
      </w:pPr>
    </w:p>
    <w:p w14:paraId="508C0F9B" w14:textId="77777777" w:rsidR="007729CD" w:rsidRPr="007729CD" w:rsidRDefault="007729CD" w:rsidP="007729CD">
      <w:pPr>
        <w:autoSpaceDE w:val="0"/>
        <w:autoSpaceDN w:val="0"/>
        <w:adjustRightInd w:val="0"/>
        <w:spacing w:before="0" w:after="0"/>
        <w:rPr>
          <w:rFonts w:eastAsia="Calibri"/>
          <w:b/>
          <w:bCs/>
          <w:i/>
          <w:iCs/>
          <w:sz w:val="22"/>
          <w:lang w:val="fr-CA"/>
        </w:rPr>
      </w:pPr>
    </w:p>
    <w:p w14:paraId="283F9516" w14:textId="77777777" w:rsidR="007729CD" w:rsidRPr="007729CD" w:rsidRDefault="007729CD" w:rsidP="007729CD">
      <w:pPr>
        <w:autoSpaceDE w:val="0"/>
        <w:autoSpaceDN w:val="0"/>
        <w:adjustRightInd w:val="0"/>
        <w:spacing w:before="0" w:after="0"/>
        <w:rPr>
          <w:rFonts w:eastAsia="Calibri"/>
          <w:b/>
          <w:bCs/>
          <w:i/>
          <w:iCs/>
          <w:sz w:val="22"/>
          <w:lang w:val="fr-CA"/>
        </w:rPr>
      </w:pPr>
    </w:p>
    <w:p w14:paraId="2A47366C" w14:textId="77777777" w:rsidR="007729CD" w:rsidRPr="007729CD" w:rsidRDefault="007729CD" w:rsidP="007729CD">
      <w:pPr>
        <w:autoSpaceDE w:val="0"/>
        <w:autoSpaceDN w:val="0"/>
        <w:adjustRightInd w:val="0"/>
        <w:spacing w:before="0" w:after="0"/>
        <w:rPr>
          <w:rFonts w:eastAsia="Calibri"/>
          <w:b/>
          <w:bCs/>
          <w:i/>
          <w:iCs/>
          <w:sz w:val="22"/>
          <w:lang w:val="fr-CA"/>
        </w:rPr>
      </w:pPr>
    </w:p>
    <w:p w14:paraId="08FFA760" w14:textId="77777777" w:rsidR="007729CD" w:rsidRPr="007729CD" w:rsidRDefault="007729CD" w:rsidP="007729CD">
      <w:pPr>
        <w:autoSpaceDE w:val="0"/>
        <w:autoSpaceDN w:val="0"/>
        <w:adjustRightInd w:val="0"/>
        <w:spacing w:before="0" w:after="0"/>
        <w:rPr>
          <w:rFonts w:eastAsia="Calibri"/>
          <w:b/>
          <w:bCs/>
          <w:i/>
          <w:iCs/>
          <w:sz w:val="22"/>
          <w:lang w:val="fr-CA"/>
        </w:rPr>
      </w:pPr>
    </w:p>
    <w:p w14:paraId="52C4D50E" w14:textId="77777777" w:rsidR="007729CD" w:rsidRPr="007729CD" w:rsidRDefault="007729CD" w:rsidP="007729CD">
      <w:pPr>
        <w:autoSpaceDE w:val="0"/>
        <w:autoSpaceDN w:val="0"/>
        <w:adjustRightInd w:val="0"/>
        <w:spacing w:before="0" w:after="0"/>
        <w:rPr>
          <w:rFonts w:eastAsia="Calibri"/>
          <w:b/>
          <w:bCs/>
          <w:i/>
          <w:iCs/>
          <w:sz w:val="22"/>
          <w:lang w:val="fr-CA"/>
        </w:rPr>
      </w:pPr>
    </w:p>
    <w:p w14:paraId="642E695A" w14:textId="77777777" w:rsidR="007729CD" w:rsidRPr="007729CD" w:rsidRDefault="007729CD" w:rsidP="007729CD">
      <w:pPr>
        <w:autoSpaceDE w:val="0"/>
        <w:autoSpaceDN w:val="0"/>
        <w:adjustRightInd w:val="0"/>
        <w:spacing w:before="0" w:after="0"/>
        <w:rPr>
          <w:rFonts w:eastAsia="Calibri"/>
          <w:b/>
          <w:bCs/>
          <w:i/>
          <w:iCs/>
          <w:sz w:val="22"/>
          <w:lang w:val="fr-CA"/>
        </w:rPr>
      </w:pPr>
    </w:p>
    <w:p w14:paraId="638C97C8" w14:textId="77777777" w:rsidR="007729CD" w:rsidRPr="007729CD" w:rsidRDefault="007729CD" w:rsidP="007729CD">
      <w:pPr>
        <w:autoSpaceDE w:val="0"/>
        <w:autoSpaceDN w:val="0"/>
        <w:adjustRightInd w:val="0"/>
        <w:spacing w:before="0" w:after="0"/>
        <w:rPr>
          <w:rFonts w:eastAsia="Calibri"/>
          <w:b/>
          <w:bCs/>
          <w:i/>
          <w:iCs/>
          <w:sz w:val="22"/>
          <w:lang w:val="fr-CA"/>
        </w:rPr>
      </w:pPr>
    </w:p>
    <w:p w14:paraId="23A7B7B0" w14:textId="77777777" w:rsidR="007729CD" w:rsidRDefault="007729CD" w:rsidP="007729CD">
      <w:pPr>
        <w:autoSpaceDE w:val="0"/>
        <w:autoSpaceDN w:val="0"/>
        <w:adjustRightInd w:val="0"/>
        <w:spacing w:before="0" w:after="0"/>
        <w:rPr>
          <w:rFonts w:eastAsia="Calibri"/>
          <w:b/>
          <w:bCs/>
          <w:i/>
          <w:iCs/>
          <w:sz w:val="22"/>
          <w:lang w:val="fr-CA"/>
        </w:rPr>
      </w:pPr>
    </w:p>
    <w:p w14:paraId="743EA138" w14:textId="77777777" w:rsidR="007729CD" w:rsidRDefault="007729CD" w:rsidP="007729CD">
      <w:pPr>
        <w:autoSpaceDE w:val="0"/>
        <w:autoSpaceDN w:val="0"/>
        <w:adjustRightInd w:val="0"/>
        <w:spacing w:before="0" w:after="0"/>
        <w:rPr>
          <w:rFonts w:eastAsia="Calibri"/>
          <w:b/>
          <w:bCs/>
          <w:i/>
          <w:iCs/>
          <w:sz w:val="22"/>
          <w:lang w:val="fr-CA"/>
        </w:rPr>
      </w:pPr>
    </w:p>
    <w:p w14:paraId="21BBC9B9" w14:textId="77777777" w:rsidR="007729CD" w:rsidRDefault="007729CD" w:rsidP="007729CD">
      <w:pPr>
        <w:autoSpaceDE w:val="0"/>
        <w:autoSpaceDN w:val="0"/>
        <w:adjustRightInd w:val="0"/>
        <w:spacing w:before="0" w:after="0"/>
        <w:rPr>
          <w:rFonts w:eastAsia="Calibri"/>
          <w:b/>
          <w:bCs/>
          <w:i/>
          <w:iCs/>
          <w:sz w:val="22"/>
          <w:lang w:val="fr-CA"/>
        </w:rPr>
      </w:pPr>
    </w:p>
    <w:p w14:paraId="3C3672BB" w14:textId="77777777" w:rsidR="007729CD" w:rsidRDefault="007729CD" w:rsidP="007729CD">
      <w:pPr>
        <w:autoSpaceDE w:val="0"/>
        <w:autoSpaceDN w:val="0"/>
        <w:adjustRightInd w:val="0"/>
        <w:spacing w:before="0" w:after="0"/>
        <w:rPr>
          <w:rFonts w:eastAsia="Calibri"/>
          <w:b/>
          <w:bCs/>
          <w:i/>
          <w:iCs/>
          <w:sz w:val="22"/>
          <w:lang w:val="fr-CA"/>
        </w:rPr>
      </w:pPr>
    </w:p>
    <w:p w14:paraId="0FDC5670" w14:textId="77777777" w:rsidR="007729CD" w:rsidRDefault="007729CD" w:rsidP="007729CD">
      <w:pPr>
        <w:autoSpaceDE w:val="0"/>
        <w:autoSpaceDN w:val="0"/>
        <w:adjustRightInd w:val="0"/>
        <w:spacing w:before="0" w:after="0"/>
        <w:rPr>
          <w:rFonts w:eastAsia="Calibri"/>
          <w:b/>
          <w:bCs/>
          <w:i/>
          <w:iCs/>
          <w:sz w:val="22"/>
          <w:lang w:val="fr-CA"/>
        </w:rPr>
      </w:pPr>
    </w:p>
    <w:p w14:paraId="12ECCCC0" w14:textId="77777777" w:rsidR="007729CD" w:rsidRDefault="007729CD" w:rsidP="007729CD">
      <w:pPr>
        <w:autoSpaceDE w:val="0"/>
        <w:autoSpaceDN w:val="0"/>
        <w:adjustRightInd w:val="0"/>
        <w:spacing w:before="0" w:after="0"/>
        <w:rPr>
          <w:rFonts w:eastAsia="Calibri"/>
          <w:b/>
          <w:bCs/>
          <w:i/>
          <w:iCs/>
          <w:sz w:val="22"/>
          <w:lang w:val="fr-CA"/>
        </w:rPr>
      </w:pPr>
    </w:p>
    <w:p w14:paraId="21778EDC" w14:textId="77777777" w:rsidR="007729CD" w:rsidRDefault="007729CD" w:rsidP="007729CD">
      <w:pPr>
        <w:autoSpaceDE w:val="0"/>
        <w:autoSpaceDN w:val="0"/>
        <w:adjustRightInd w:val="0"/>
        <w:spacing w:before="0" w:after="0"/>
        <w:rPr>
          <w:rFonts w:eastAsia="Calibri"/>
          <w:b/>
          <w:bCs/>
          <w:i/>
          <w:iCs/>
          <w:sz w:val="22"/>
          <w:lang w:val="fr-CA"/>
        </w:rPr>
      </w:pPr>
    </w:p>
    <w:p w14:paraId="02B04EBD" w14:textId="77777777" w:rsidR="007729CD" w:rsidRDefault="007729CD" w:rsidP="007729CD">
      <w:pPr>
        <w:autoSpaceDE w:val="0"/>
        <w:autoSpaceDN w:val="0"/>
        <w:adjustRightInd w:val="0"/>
        <w:spacing w:before="0" w:after="0"/>
        <w:rPr>
          <w:rFonts w:eastAsia="Calibri"/>
          <w:b/>
          <w:bCs/>
          <w:i/>
          <w:iCs/>
          <w:sz w:val="22"/>
          <w:lang w:val="fr-CA"/>
        </w:rPr>
      </w:pPr>
    </w:p>
    <w:p w14:paraId="40C960B5" w14:textId="77777777" w:rsidR="007729CD" w:rsidRDefault="007729CD" w:rsidP="007729CD">
      <w:pPr>
        <w:autoSpaceDE w:val="0"/>
        <w:autoSpaceDN w:val="0"/>
        <w:adjustRightInd w:val="0"/>
        <w:spacing w:before="0" w:after="0"/>
        <w:rPr>
          <w:rFonts w:eastAsia="Calibri"/>
          <w:b/>
          <w:bCs/>
          <w:i/>
          <w:iCs/>
          <w:sz w:val="22"/>
          <w:lang w:val="fr-CA"/>
        </w:rPr>
      </w:pPr>
    </w:p>
    <w:p w14:paraId="088FD481" w14:textId="77777777" w:rsidR="007729CD" w:rsidRDefault="007729CD" w:rsidP="007729CD">
      <w:pPr>
        <w:autoSpaceDE w:val="0"/>
        <w:autoSpaceDN w:val="0"/>
        <w:adjustRightInd w:val="0"/>
        <w:spacing w:before="0" w:after="0"/>
        <w:rPr>
          <w:rFonts w:eastAsia="Calibri"/>
          <w:b/>
          <w:bCs/>
          <w:i/>
          <w:iCs/>
          <w:sz w:val="22"/>
          <w:lang w:val="fr-CA"/>
        </w:rPr>
      </w:pPr>
    </w:p>
    <w:p w14:paraId="10D80DB1" w14:textId="77777777" w:rsidR="007729CD" w:rsidRDefault="007729CD" w:rsidP="007729CD">
      <w:pPr>
        <w:autoSpaceDE w:val="0"/>
        <w:autoSpaceDN w:val="0"/>
        <w:adjustRightInd w:val="0"/>
        <w:spacing w:before="0" w:after="0"/>
        <w:rPr>
          <w:rFonts w:eastAsia="Calibri"/>
          <w:b/>
          <w:bCs/>
          <w:i/>
          <w:iCs/>
          <w:sz w:val="22"/>
          <w:lang w:val="fr-CA"/>
        </w:rPr>
      </w:pPr>
    </w:p>
    <w:p w14:paraId="4B91F4F3" w14:textId="77777777" w:rsidR="007729CD" w:rsidRDefault="007729CD" w:rsidP="007729CD">
      <w:pPr>
        <w:autoSpaceDE w:val="0"/>
        <w:autoSpaceDN w:val="0"/>
        <w:adjustRightInd w:val="0"/>
        <w:spacing w:before="0" w:after="0"/>
        <w:rPr>
          <w:rFonts w:eastAsia="Calibri"/>
          <w:b/>
          <w:bCs/>
          <w:i/>
          <w:iCs/>
          <w:sz w:val="22"/>
          <w:lang w:val="fr-CA"/>
        </w:rPr>
      </w:pPr>
    </w:p>
    <w:p w14:paraId="396EEA37" w14:textId="77777777" w:rsidR="007729CD" w:rsidRDefault="007729CD" w:rsidP="007729CD">
      <w:pPr>
        <w:autoSpaceDE w:val="0"/>
        <w:autoSpaceDN w:val="0"/>
        <w:adjustRightInd w:val="0"/>
        <w:spacing w:before="0" w:after="0"/>
        <w:rPr>
          <w:rFonts w:eastAsia="Calibri"/>
          <w:b/>
          <w:bCs/>
          <w:i/>
          <w:iCs/>
          <w:sz w:val="22"/>
          <w:lang w:val="fr-CA"/>
        </w:rPr>
      </w:pPr>
    </w:p>
    <w:p w14:paraId="6F1C14F2" w14:textId="77777777" w:rsidR="007729CD" w:rsidRDefault="007729CD" w:rsidP="007729CD">
      <w:pPr>
        <w:autoSpaceDE w:val="0"/>
        <w:autoSpaceDN w:val="0"/>
        <w:adjustRightInd w:val="0"/>
        <w:spacing w:before="0" w:after="0"/>
        <w:rPr>
          <w:rFonts w:eastAsia="Calibri"/>
          <w:b/>
          <w:bCs/>
          <w:i/>
          <w:iCs/>
          <w:sz w:val="22"/>
          <w:lang w:val="fr-CA"/>
        </w:rPr>
      </w:pPr>
    </w:p>
    <w:p w14:paraId="235C875F" w14:textId="77777777" w:rsidR="007729CD" w:rsidRDefault="007729CD">
      <w:pPr>
        <w:spacing w:before="0" w:after="160" w:line="259" w:lineRule="auto"/>
        <w:rPr>
          <w:rFonts w:eastAsia="Calibri"/>
          <w:b/>
          <w:bCs/>
          <w:i/>
          <w:iCs/>
          <w:sz w:val="22"/>
          <w:lang w:val="fr-CA"/>
        </w:rPr>
      </w:pPr>
      <w:r>
        <w:rPr>
          <w:rFonts w:eastAsia="Calibri"/>
          <w:b/>
          <w:bCs/>
          <w:i/>
          <w:iCs/>
          <w:sz w:val="22"/>
          <w:lang w:val="fr-CA"/>
        </w:rPr>
        <w:br w:type="page"/>
      </w:r>
    </w:p>
    <w:p w14:paraId="2FC1F9F1" w14:textId="77777777" w:rsidR="007729CD" w:rsidRDefault="007729CD" w:rsidP="007729CD">
      <w:pPr>
        <w:autoSpaceDE w:val="0"/>
        <w:autoSpaceDN w:val="0"/>
        <w:adjustRightInd w:val="0"/>
        <w:spacing w:before="0" w:after="0"/>
        <w:rPr>
          <w:rFonts w:ascii="Arial" w:eastAsia="Calibri" w:hAnsi="Arial"/>
          <w:b/>
          <w:bCs/>
          <w:i/>
          <w:iCs/>
          <w:sz w:val="28"/>
          <w:szCs w:val="28"/>
          <w:lang w:val="fr-CA"/>
        </w:rPr>
      </w:pPr>
      <w:r w:rsidRPr="00B80CD0">
        <w:rPr>
          <w:rFonts w:ascii="Arial" w:eastAsia="Calibri" w:hAnsi="Arial"/>
          <w:b/>
          <w:bCs/>
          <w:i/>
          <w:iCs/>
          <w:sz w:val="28"/>
          <w:szCs w:val="28"/>
          <w:lang w:val="fr-CA"/>
        </w:rPr>
        <w:lastRenderedPageBreak/>
        <w:t>Réalisation</w:t>
      </w:r>
    </w:p>
    <w:p w14:paraId="3F9E4F65" w14:textId="77777777" w:rsidR="002070EB" w:rsidRPr="00B80CD0" w:rsidRDefault="002070EB" w:rsidP="007729CD">
      <w:pPr>
        <w:autoSpaceDE w:val="0"/>
        <w:autoSpaceDN w:val="0"/>
        <w:adjustRightInd w:val="0"/>
        <w:spacing w:before="0" w:after="0"/>
        <w:rPr>
          <w:rFonts w:ascii="Arial" w:eastAsia="Calibri" w:hAnsi="Arial"/>
          <w:b/>
          <w:bCs/>
          <w:i/>
          <w:iCs/>
          <w:sz w:val="28"/>
          <w:szCs w:val="28"/>
          <w:lang w:val="fr-CA"/>
        </w:rPr>
      </w:pPr>
    </w:p>
    <w:p w14:paraId="37589C0D" w14:textId="77777777" w:rsidR="007729CD" w:rsidRPr="0016307E" w:rsidRDefault="00B80CD0" w:rsidP="007729CD">
      <w:pPr>
        <w:autoSpaceDE w:val="0"/>
        <w:autoSpaceDN w:val="0"/>
        <w:adjustRightInd w:val="0"/>
        <w:spacing w:before="0" w:after="0"/>
        <w:rPr>
          <w:rFonts w:ascii="Arial" w:eastAsia="Calibri" w:hAnsi="Arial"/>
          <w:bCs/>
          <w:iCs/>
          <w:szCs w:val="21"/>
          <w:lang w:val="fr-CA"/>
        </w:rPr>
      </w:pPr>
      <w:r w:rsidRPr="0016307E">
        <w:rPr>
          <w:rFonts w:ascii="Arial" w:eastAsia="Calibri" w:hAnsi="Arial"/>
          <w:bCs/>
          <w:iCs/>
          <w:szCs w:val="21"/>
          <w:lang w:val="fr-CA"/>
        </w:rPr>
        <w:t>But de l’expérience d’apprentissage</w:t>
      </w:r>
      <w:r w:rsidR="007729CD" w:rsidRPr="0016307E">
        <w:rPr>
          <w:rFonts w:ascii="Arial" w:eastAsia="Calibri" w:hAnsi="Arial"/>
          <w:bCs/>
          <w:iCs/>
          <w:szCs w:val="21"/>
          <w:lang w:val="fr-CA"/>
        </w:rPr>
        <w:t>: amener les élèves à créer un cercle de vie qui r</w:t>
      </w:r>
      <w:r w:rsidRPr="0016307E">
        <w:rPr>
          <w:rFonts w:ascii="Arial" w:eastAsia="Calibri" w:hAnsi="Arial"/>
          <w:bCs/>
          <w:iCs/>
          <w:szCs w:val="21"/>
          <w:lang w:val="fr-CA"/>
        </w:rPr>
        <w:t>aconte</w:t>
      </w:r>
      <w:r w:rsidR="007729CD" w:rsidRPr="0016307E">
        <w:rPr>
          <w:rFonts w:ascii="Arial" w:eastAsia="Calibri" w:hAnsi="Arial"/>
          <w:bCs/>
          <w:iCs/>
          <w:szCs w:val="21"/>
          <w:lang w:val="fr-CA"/>
        </w:rPr>
        <w:t xml:space="preserve"> une histoire</w:t>
      </w:r>
      <w:r w:rsidRPr="0016307E">
        <w:rPr>
          <w:rFonts w:ascii="Arial" w:eastAsia="Calibri" w:hAnsi="Arial"/>
          <w:bCs/>
          <w:iCs/>
          <w:szCs w:val="21"/>
          <w:lang w:val="fr-CA"/>
        </w:rPr>
        <w:t>.</w:t>
      </w:r>
    </w:p>
    <w:p w14:paraId="5D6767B4" w14:textId="77777777" w:rsidR="000B71E0" w:rsidRPr="00B80CD0" w:rsidRDefault="000B71E0" w:rsidP="007729CD">
      <w:pPr>
        <w:autoSpaceDE w:val="0"/>
        <w:autoSpaceDN w:val="0"/>
        <w:adjustRightInd w:val="0"/>
        <w:spacing w:before="0" w:after="0"/>
        <w:rPr>
          <w:rFonts w:ascii="Arial" w:eastAsia="Calibri" w:hAnsi="Arial"/>
          <w:b/>
          <w:bCs/>
          <w:i/>
          <w:iCs/>
          <w:sz w:val="22"/>
          <w:lang w:val="fr-CA"/>
        </w:rPr>
      </w:pPr>
    </w:p>
    <w:p w14:paraId="63023B15" w14:textId="77777777" w:rsidR="007729CD" w:rsidRDefault="0016307E" w:rsidP="007729CD">
      <w:pPr>
        <w:autoSpaceDE w:val="0"/>
        <w:autoSpaceDN w:val="0"/>
        <w:adjustRightInd w:val="0"/>
        <w:spacing w:before="0" w:after="0"/>
        <w:rPr>
          <w:rFonts w:ascii="Arial" w:eastAsia="Calibri" w:hAnsi="Arial"/>
          <w:b/>
          <w:bCs/>
          <w:i/>
          <w:iCs/>
          <w:sz w:val="28"/>
          <w:szCs w:val="28"/>
          <w:lang w:val="fr-CA"/>
        </w:rPr>
      </w:pPr>
      <w:r>
        <w:rPr>
          <w:rFonts w:ascii="Arial" w:eastAsia="Calibri" w:hAnsi="Arial"/>
          <w:b/>
          <w:bCs/>
          <w:i/>
          <w:iCs/>
          <w:sz w:val="28"/>
          <w:szCs w:val="28"/>
          <w:lang w:val="fr-CA"/>
        </w:rPr>
        <w:t>Directives pour l’enseignant</w:t>
      </w:r>
    </w:p>
    <w:p w14:paraId="67A17489" w14:textId="77777777" w:rsidR="002070EB" w:rsidRPr="00B80CD0" w:rsidRDefault="002070EB" w:rsidP="007729CD">
      <w:pPr>
        <w:autoSpaceDE w:val="0"/>
        <w:autoSpaceDN w:val="0"/>
        <w:adjustRightInd w:val="0"/>
        <w:spacing w:before="0" w:after="0"/>
        <w:rPr>
          <w:rFonts w:ascii="Arial" w:eastAsia="Calibri" w:hAnsi="Arial"/>
          <w:b/>
          <w:bCs/>
          <w:i/>
          <w:iCs/>
          <w:sz w:val="28"/>
          <w:szCs w:val="28"/>
          <w:lang w:val="fr-CA"/>
        </w:rPr>
      </w:pPr>
    </w:p>
    <w:p w14:paraId="380098CA" w14:textId="77777777" w:rsidR="007729CD" w:rsidRPr="0016307E" w:rsidRDefault="002070EB" w:rsidP="007729CD">
      <w:pPr>
        <w:numPr>
          <w:ilvl w:val="0"/>
          <w:numId w:val="7"/>
        </w:numPr>
        <w:autoSpaceDE w:val="0"/>
        <w:autoSpaceDN w:val="0"/>
        <w:adjustRightInd w:val="0"/>
        <w:spacing w:before="0" w:after="0"/>
        <w:rPr>
          <w:rFonts w:ascii="Arial" w:eastAsia="Calibri" w:hAnsi="Arial"/>
          <w:szCs w:val="21"/>
          <w:lang w:val="fr-FR"/>
        </w:rPr>
      </w:pPr>
      <w:r w:rsidRPr="00B80CD0">
        <w:rPr>
          <w:rFonts w:ascii="Arial" w:eastAsia="Calibri" w:hAnsi="Arial"/>
          <w:noProof/>
          <w:sz w:val="28"/>
          <w:szCs w:val="28"/>
          <w:lang w:eastAsia="en-CA"/>
        </w:rPr>
        <mc:AlternateContent>
          <mc:Choice Requires="wps">
            <w:drawing>
              <wp:anchor distT="0" distB="0" distL="114300" distR="114300" simplePos="0" relativeHeight="251691008" behindDoc="0" locked="0" layoutInCell="1" allowOverlap="1" wp14:anchorId="383B0576" wp14:editId="4B4D63D2">
                <wp:simplePos x="0" y="0"/>
                <wp:positionH relativeFrom="margin">
                  <wp:align>right</wp:align>
                </wp:positionH>
                <wp:positionV relativeFrom="paragraph">
                  <wp:posOffset>9525</wp:posOffset>
                </wp:positionV>
                <wp:extent cx="2621280" cy="2143125"/>
                <wp:effectExtent l="0" t="0" r="26670" b="28575"/>
                <wp:wrapSquare wrapText="bothSides"/>
                <wp:docPr id="18" name="Zone de texte 18"/>
                <wp:cNvGraphicFramePr/>
                <a:graphic xmlns:a="http://schemas.openxmlformats.org/drawingml/2006/main">
                  <a:graphicData uri="http://schemas.microsoft.com/office/word/2010/wordprocessingShape">
                    <wps:wsp>
                      <wps:cNvSpPr txBox="1"/>
                      <wps:spPr>
                        <a:xfrm>
                          <a:off x="0" y="0"/>
                          <a:ext cx="2621280" cy="2143125"/>
                        </a:xfrm>
                        <a:prstGeom prst="rect">
                          <a:avLst/>
                        </a:prstGeom>
                        <a:gradFill>
                          <a:gsLst>
                            <a:gs pos="0">
                              <a:srgbClr val="4472C4">
                                <a:lumMod val="5000"/>
                                <a:lumOff val="95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gradFill>
                        <a:ln w="6350">
                          <a:solidFill>
                            <a:prstClr val="black"/>
                          </a:solidFill>
                        </a:ln>
                      </wps:spPr>
                      <wps:txbx>
                        <w:txbxContent>
                          <w:p w14:paraId="6CF5EF89" w14:textId="77777777" w:rsidR="002070EB" w:rsidRPr="0016307E" w:rsidRDefault="002070EB" w:rsidP="007729CD">
                            <w:pPr>
                              <w:rPr>
                                <w:rFonts w:ascii="Arial" w:hAnsi="Arial"/>
                                <w:b/>
                                <w:bCs/>
                                <w:i/>
                                <w:iCs/>
                                <w:szCs w:val="21"/>
                                <w:lang w:val="fr-CA"/>
                              </w:rPr>
                            </w:pPr>
                            <w:r w:rsidRPr="0016307E">
                              <w:rPr>
                                <w:rFonts w:ascii="Arial" w:hAnsi="Arial"/>
                                <w:b/>
                                <w:bCs/>
                                <w:i/>
                                <w:iCs/>
                                <w:szCs w:val="21"/>
                                <w:lang w:val="fr-CA"/>
                              </w:rPr>
                              <w:t>Conseils à l’enseignant</w:t>
                            </w:r>
                          </w:p>
                          <w:p w14:paraId="31F3447F" w14:textId="77777777" w:rsidR="002070EB" w:rsidRPr="0016307E" w:rsidRDefault="002070EB" w:rsidP="007729CD">
                            <w:pPr>
                              <w:rPr>
                                <w:rFonts w:ascii="Arial" w:eastAsiaTheme="minorEastAsia" w:hAnsi="Arial"/>
                                <w:szCs w:val="21"/>
                                <w:lang w:val="fr-CA"/>
                              </w:rPr>
                            </w:pPr>
                            <w:r w:rsidRPr="0016307E">
                              <w:rPr>
                                <w:rFonts w:ascii="Arial" w:eastAsiaTheme="minorEastAsia" w:hAnsi="Arial"/>
                                <w:szCs w:val="21"/>
                                <w:lang w:val="fr-CA"/>
                              </w:rPr>
                              <w:t>Les histoires peuvent être très simples et être inspirées par d’autres projets faits en classe, des activités qu’ils font selon les saisons, la famille, les cycles naturels; des observations de la nature, le développement durable, la qualité de la vie, etc.</w:t>
                            </w:r>
                          </w:p>
                          <w:p w14:paraId="5C977B00" w14:textId="77777777" w:rsidR="002070EB" w:rsidRPr="0016307E" w:rsidRDefault="002070EB" w:rsidP="007729CD">
                            <w:pPr>
                              <w:rPr>
                                <w:rFonts w:ascii="Arial" w:eastAsiaTheme="minorEastAsia" w:hAnsi="Arial"/>
                                <w:szCs w:val="21"/>
                                <w:lang w:val="fr-CA"/>
                              </w:rPr>
                            </w:pPr>
                            <w:r w:rsidRPr="0016307E">
                              <w:rPr>
                                <w:rFonts w:ascii="Arial" w:eastAsiaTheme="minorEastAsia" w:hAnsi="Arial"/>
                                <w:szCs w:val="21"/>
                                <w:lang w:val="fr-CA"/>
                              </w:rPr>
                              <w:t>Certains cercles de vie auront quatre parties, d’autres en auront plus ou moins selon l’histoire que l’élève a choisi de raconter.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B0576" id="Zone de texte 18" o:spid="_x0000_s1033" type="#_x0000_t202" style="position:absolute;left:0;text-align:left;margin-left:155.2pt;margin-top:.75pt;width:206.4pt;height:168.75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" fillcolor="#f6f8fc" strokeweight=".5pt">
                <v:fill color2="#c7d5ed" colors="0 #f6f8fc;48497f #abc0e4;54395f #abc0e4;1 #c7d5ed" focus="100%" type="gradient"/>
                <v:textbox>
                  <w:txbxContent>
                    <w:p w14:paraId="6CF5EF89" w14:textId="77777777" w:rsidR="002070EB" w:rsidRPr="0016307E" w:rsidRDefault="002070EB" w:rsidP="007729CD">
                      <w:pPr>
                        <w:rPr>
                          <w:rFonts w:ascii="Arial" w:hAnsi="Arial"/>
                          <w:b/>
                          <w:bCs/>
                          <w:i/>
                          <w:iCs/>
                          <w:szCs w:val="21"/>
                          <w:lang w:val="fr-CA"/>
                        </w:rPr>
                      </w:pPr>
                      <w:r w:rsidRPr="0016307E">
                        <w:rPr>
                          <w:rFonts w:ascii="Arial" w:hAnsi="Arial"/>
                          <w:b/>
                          <w:bCs/>
                          <w:i/>
                          <w:iCs/>
                          <w:szCs w:val="21"/>
                          <w:lang w:val="fr-CA"/>
                        </w:rPr>
                        <w:t>Conseils à l’enseignant</w:t>
                      </w:r>
                    </w:p>
                    <w:p w14:paraId="31F3447F" w14:textId="77777777" w:rsidR="002070EB" w:rsidRPr="0016307E" w:rsidRDefault="002070EB" w:rsidP="007729CD">
                      <w:pPr>
                        <w:rPr>
                          <w:rFonts w:ascii="Arial" w:eastAsiaTheme="minorEastAsia" w:hAnsi="Arial"/>
                          <w:szCs w:val="21"/>
                          <w:lang w:val="fr-CA"/>
                        </w:rPr>
                      </w:pPr>
                      <w:r w:rsidRPr="0016307E">
                        <w:rPr>
                          <w:rFonts w:ascii="Arial" w:eastAsiaTheme="minorEastAsia" w:hAnsi="Arial"/>
                          <w:szCs w:val="21"/>
                          <w:lang w:val="fr-CA"/>
                        </w:rPr>
                        <w:t>Les histoires peuvent être très simples et être inspirées par d’autres projets faits en classe, des activités qu’ils font selon les saisons, la famille, les cycles naturels; des observations de la nature, le développement durable, la qualité de la vie, etc.</w:t>
                      </w:r>
                    </w:p>
                    <w:p w14:paraId="5C977B00" w14:textId="77777777" w:rsidR="002070EB" w:rsidRPr="0016307E" w:rsidRDefault="002070EB" w:rsidP="007729CD">
                      <w:pPr>
                        <w:rPr>
                          <w:rFonts w:ascii="Arial" w:eastAsiaTheme="minorEastAsia" w:hAnsi="Arial"/>
                          <w:szCs w:val="21"/>
                          <w:lang w:val="fr-CA"/>
                        </w:rPr>
                      </w:pPr>
                      <w:r w:rsidRPr="0016307E">
                        <w:rPr>
                          <w:rFonts w:ascii="Arial" w:eastAsiaTheme="minorEastAsia" w:hAnsi="Arial"/>
                          <w:szCs w:val="21"/>
                          <w:lang w:val="fr-CA"/>
                        </w:rPr>
                        <w:t>Certains cercles de vie auront quatre parties, d’autres en auront plus ou moins selon l’histoire que l’élève a choisi de raconter.</w:t>
                      </w:r>
                    </w:p>
                  </w:txbxContent>
                </v:textbox>
                <w10:wrap type="square" anchorx="margin"/>
              </v:shape>
            </w:pict>
          </mc:Fallback>
        </mc:AlternateContent>
      </w:r>
      <w:r w:rsidR="007729CD" w:rsidRPr="0016307E">
        <w:rPr>
          <w:rFonts w:ascii="Arial" w:eastAsia="Calibri" w:hAnsi="Arial"/>
          <w:szCs w:val="21"/>
          <w:lang w:val="fr-FR"/>
        </w:rPr>
        <w:t>Indiquer aux élèves qu’ils auront à créer un cercle de vie qui correspond à leurs intérêts et qui raconte une histoire</w:t>
      </w:r>
      <w:r w:rsidR="00C33087" w:rsidRPr="0016307E">
        <w:rPr>
          <w:rFonts w:ascii="Arial" w:eastAsia="Calibri" w:hAnsi="Arial"/>
          <w:szCs w:val="21"/>
          <w:lang w:val="fr-FR"/>
        </w:rPr>
        <w:t>.</w:t>
      </w:r>
    </w:p>
    <w:p w14:paraId="09F2623D" w14:textId="77777777" w:rsidR="007729CD" w:rsidRPr="0016307E" w:rsidRDefault="007729CD" w:rsidP="007729CD">
      <w:pPr>
        <w:numPr>
          <w:ilvl w:val="0"/>
          <w:numId w:val="7"/>
        </w:numPr>
        <w:autoSpaceDE w:val="0"/>
        <w:autoSpaceDN w:val="0"/>
        <w:adjustRightInd w:val="0"/>
        <w:spacing w:before="0" w:after="0"/>
        <w:rPr>
          <w:rFonts w:ascii="Arial" w:eastAsia="Calibri" w:hAnsi="Arial"/>
          <w:szCs w:val="21"/>
          <w:lang w:val="fr-FR"/>
        </w:rPr>
      </w:pPr>
      <w:r w:rsidRPr="0016307E">
        <w:rPr>
          <w:rFonts w:ascii="Arial" w:eastAsia="Calibri" w:hAnsi="Arial"/>
          <w:szCs w:val="21"/>
          <w:lang w:val="fr-FR"/>
        </w:rPr>
        <w:t>Faire un retour sur le tableau d’ancrage et les notes prises par les élèves au sujet :</w:t>
      </w:r>
      <w:r w:rsidRPr="0016307E">
        <w:rPr>
          <w:rFonts w:ascii="Arial" w:eastAsia="Calibri" w:hAnsi="Arial"/>
          <w:szCs w:val="21"/>
          <w:lang w:val="fr-CA"/>
        </w:rPr>
        <w:t xml:space="preserve"> </w:t>
      </w:r>
    </w:p>
    <w:p w14:paraId="32AF845E" w14:textId="77777777" w:rsidR="007729CD" w:rsidRPr="0016307E" w:rsidRDefault="00B80CD0" w:rsidP="007729CD">
      <w:pPr>
        <w:numPr>
          <w:ilvl w:val="1"/>
          <w:numId w:val="7"/>
        </w:numPr>
        <w:autoSpaceDE w:val="0"/>
        <w:autoSpaceDN w:val="0"/>
        <w:adjustRightInd w:val="0"/>
        <w:spacing w:before="0" w:after="0"/>
        <w:rPr>
          <w:rFonts w:ascii="Arial" w:eastAsia="Calibri" w:hAnsi="Arial"/>
          <w:szCs w:val="21"/>
          <w:lang w:val="fr-FR"/>
        </w:rPr>
      </w:pPr>
      <w:proofErr w:type="gramStart"/>
      <w:r w:rsidRPr="0016307E">
        <w:rPr>
          <w:rFonts w:ascii="Arial" w:eastAsia="Calibri" w:hAnsi="Arial"/>
          <w:szCs w:val="21"/>
          <w:lang w:val="fr-FR"/>
        </w:rPr>
        <w:t>d</w:t>
      </w:r>
      <w:r w:rsidR="007729CD" w:rsidRPr="0016307E">
        <w:rPr>
          <w:rFonts w:ascii="Arial" w:eastAsia="Calibri" w:hAnsi="Arial"/>
          <w:szCs w:val="21"/>
          <w:lang w:val="fr-FR"/>
        </w:rPr>
        <w:t>es</w:t>
      </w:r>
      <w:proofErr w:type="gramEnd"/>
      <w:r w:rsidR="007729CD" w:rsidRPr="0016307E">
        <w:rPr>
          <w:rFonts w:ascii="Arial" w:eastAsia="Calibri" w:hAnsi="Arial"/>
          <w:szCs w:val="21"/>
          <w:lang w:val="fr-FR"/>
        </w:rPr>
        <w:t xml:space="preserve"> éléments du cercle;</w:t>
      </w:r>
    </w:p>
    <w:p w14:paraId="1275EB8F" w14:textId="77777777" w:rsidR="007729CD" w:rsidRPr="0016307E" w:rsidRDefault="00B80CD0" w:rsidP="007729CD">
      <w:pPr>
        <w:numPr>
          <w:ilvl w:val="1"/>
          <w:numId w:val="7"/>
        </w:numPr>
        <w:autoSpaceDE w:val="0"/>
        <w:autoSpaceDN w:val="0"/>
        <w:adjustRightInd w:val="0"/>
        <w:spacing w:before="0" w:after="0"/>
        <w:rPr>
          <w:rFonts w:ascii="Arial" w:eastAsia="Calibri" w:hAnsi="Arial"/>
          <w:szCs w:val="21"/>
          <w:lang w:val="fr-FR"/>
        </w:rPr>
      </w:pPr>
      <w:proofErr w:type="gramStart"/>
      <w:r w:rsidRPr="0016307E">
        <w:rPr>
          <w:rFonts w:ascii="Arial" w:eastAsia="Calibri" w:hAnsi="Arial"/>
          <w:szCs w:val="21"/>
          <w:lang w:val="fr-FR"/>
        </w:rPr>
        <w:t>des</w:t>
      </w:r>
      <w:proofErr w:type="gramEnd"/>
      <w:r w:rsidRPr="0016307E">
        <w:rPr>
          <w:rFonts w:ascii="Arial" w:eastAsia="Calibri" w:hAnsi="Arial"/>
          <w:szCs w:val="21"/>
          <w:lang w:val="fr-FR"/>
        </w:rPr>
        <w:t xml:space="preserve"> symboles.</w:t>
      </w:r>
    </w:p>
    <w:p w14:paraId="50DA8585" w14:textId="77777777" w:rsidR="007729CD" w:rsidRPr="0016307E" w:rsidRDefault="007729CD" w:rsidP="007729CD">
      <w:pPr>
        <w:numPr>
          <w:ilvl w:val="0"/>
          <w:numId w:val="7"/>
        </w:numPr>
        <w:autoSpaceDE w:val="0"/>
        <w:autoSpaceDN w:val="0"/>
        <w:adjustRightInd w:val="0"/>
        <w:spacing w:before="0" w:after="0"/>
        <w:rPr>
          <w:rFonts w:ascii="Arial" w:eastAsia="Calibri" w:hAnsi="Arial"/>
          <w:szCs w:val="21"/>
          <w:lang w:val="fr-FR"/>
        </w:rPr>
      </w:pPr>
      <w:r w:rsidRPr="0016307E">
        <w:rPr>
          <w:rFonts w:ascii="Arial" w:eastAsia="Calibri" w:hAnsi="Arial"/>
          <w:szCs w:val="21"/>
          <w:lang w:val="fr-FR"/>
        </w:rPr>
        <w:t xml:space="preserve">Inviter les élèves à </w:t>
      </w:r>
    </w:p>
    <w:p w14:paraId="6A411E79" w14:textId="77777777" w:rsidR="007729CD" w:rsidRPr="0016307E" w:rsidRDefault="007729CD" w:rsidP="007729CD">
      <w:pPr>
        <w:numPr>
          <w:ilvl w:val="1"/>
          <w:numId w:val="7"/>
        </w:numPr>
        <w:autoSpaceDE w:val="0"/>
        <w:autoSpaceDN w:val="0"/>
        <w:adjustRightInd w:val="0"/>
        <w:spacing w:before="0" w:after="0"/>
        <w:rPr>
          <w:rFonts w:ascii="Arial" w:eastAsia="Calibri" w:hAnsi="Arial"/>
          <w:szCs w:val="21"/>
          <w:lang w:val="fr-FR"/>
        </w:rPr>
      </w:pPr>
      <w:proofErr w:type="gramStart"/>
      <w:r w:rsidRPr="0016307E">
        <w:rPr>
          <w:rFonts w:ascii="Arial" w:eastAsia="Calibri" w:hAnsi="Arial"/>
          <w:szCs w:val="21"/>
          <w:lang w:val="fr-FR"/>
        </w:rPr>
        <w:t>réfléchir</w:t>
      </w:r>
      <w:proofErr w:type="gramEnd"/>
      <w:r w:rsidRPr="0016307E">
        <w:rPr>
          <w:rFonts w:ascii="Arial" w:eastAsia="Calibri" w:hAnsi="Arial"/>
          <w:szCs w:val="21"/>
          <w:lang w:val="fr-FR"/>
        </w:rPr>
        <w:t xml:space="preserve"> à la façon dont ils aimeraient organiser leur cercle de vie et aux symboles et couleurs qu’ils aimeraient utiliser pour raconter leur histoire;</w:t>
      </w:r>
    </w:p>
    <w:p w14:paraId="5F3AFC05" w14:textId="77777777" w:rsidR="007729CD" w:rsidRPr="0016307E" w:rsidRDefault="007729CD" w:rsidP="007729CD">
      <w:pPr>
        <w:numPr>
          <w:ilvl w:val="1"/>
          <w:numId w:val="7"/>
        </w:numPr>
        <w:autoSpaceDE w:val="0"/>
        <w:autoSpaceDN w:val="0"/>
        <w:adjustRightInd w:val="0"/>
        <w:spacing w:before="0" w:after="0"/>
        <w:rPr>
          <w:rFonts w:ascii="Arial" w:eastAsia="Calibri" w:hAnsi="Arial"/>
          <w:szCs w:val="21"/>
          <w:lang w:val="fr-FR"/>
        </w:rPr>
      </w:pPr>
      <w:proofErr w:type="gramStart"/>
      <w:r w:rsidRPr="0016307E">
        <w:rPr>
          <w:rFonts w:ascii="Arial" w:eastAsia="Calibri" w:hAnsi="Arial"/>
          <w:szCs w:val="21"/>
          <w:lang w:val="fr-FR"/>
        </w:rPr>
        <w:t>partager</w:t>
      </w:r>
      <w:proofErr w:type="gramEnd"/>
      <w:r w:rsidRPr="0016307E">
        <w:rPr>
          <w:rFonts w:ascii="Arial" w:eastAsia="Calibri" w:hAnsi="Arial"/>
          <w:szCs w:val="21"/>
          <w:lang w:val="fr-FR"/>
        </w:rPr>
        <w:t xml:space="preserve"> et valider leurs idées avec leurs pairs;</w:t>
      </w:r>
    </w:p>
    <w:p w14:paraId="74E33384" w14:textId="77777777" w:rsidR="007729CD" w:rsidRPr="0016307E" w:rsidRDefault="007729CD" w:rsidP="007729CD">
      <w:pPr>
        <w:numPr>
          <w:ilvl w:val="1"/>
          <w:numId w:val="7"/>
        </w:numPr>
        <w:autoSpaceDE w:val="0"/>
        <w:autoSpaceDN w:val="0"/>
        <w:adjustRightInd w:val="0"/>
        <w:spacing w:before="0" w:after="0"/>
        <w:rPr>
          <w:rFonts w:ascii="Arial" w:eastAsia="Calibri" w:hAnsi="Arial"/>
          <w:szCs w:val="21"/>
          <w:lang w:val="fr-FR"/>
        </w:rPr>
      </w:pPr>
      <w:proofErr w:type="gramStart"/>
      <w:r w:rsidRPr="0016307E">
        <w:rPr>
          <w:rFonts w:ascii="Arial" w:eastAsia="Calibri" w:hAnsi="Arial"/>
          <w:szCs w:val="21"/>
          <w:lang w:val="fr-FR"/>
        </w:rPr>
        <w:t>s’entraider</w:t>
      </w:r>
      <w:proofErr w:type="gramEnd"/>
      <w:r w:rsidRPr="0016307E">
        <w:rPr>
          <w:rFonts w:ascii="Arial" w:eastAsia="Calibri" w:hAnsi="Arial"/>
          <w:szCs w:val="21"/>
          <w:lang w:val="fr-FR"/>
        </w:rPr>
        <w:t xml:space="preserve"> tout au long du processus;</w:t>
      </w:r>
    </w:p>
    <w:p w14:paraId="4B3C37C7" w14:textId="77777777" w:rsidR="007729CD" w:rsidRPr="0016307E" w:rsidRDefault="007729CD" w:rsidP="007729CD">
      <w:pPr>
        <w:numPr>
          <w:ilvl w:val="1"/>
          <w:numId w:val="7"/>
        </w:numPr>
        <w:autoSpaceDE w:val="0"/>
        <w:autoSpaceDN w:val="0"/>
        <w:adjustRightInd w:val="0"/>
        <w:spacing w:before="0" w:after="0"/>
        <w:rPr>
          <w:rFonts w:ascii="Arial" w:eastAsia="Calibri" w:hAnsi="Arial"/>
          <w:szCs w:val="21"/>
          <w:lang w:val="fr-FR"/>
        </w:rPr>
      </w:pPr>
      <w:proofErr w:type="gramStart"/>
      <w:r w:rsidRPr="0016307E">
        <w:rPr>
          <w:rFonts w:ascii="Arial" w:eastAsia="Calibri" w:hAnsi="Arial"/>
          <w:szCs w:val="21"/>
          <w:lang w:val="fr-FR"/>
        </w:rPr>
        <w:t>illustrer</w:t>
      </w:r>
      <w:proofErr w:type="gramEnd"/>
      <w:r w:rsidRPr="0016307E">
        <w:rPr>
          <w:rFonts w:ascii="Arial" w:eastAsia="Calibri" w:hAnsi="Arial"/>
          <w:szCs w:val="21"/>
          <w:lang w:val="fr-FR"/>
        </w:rPr>
        <w:t xml:space="preserve"> leur histoire dans un cercle par des dessins à la main ou à l’aide de la technologie.</w:t>
      </w:r>
    </w:p>
    <w:p w14:paraId="6034ABA0" w14:textId="77777777" w:rsidR="007729CD" w:rsidRPr="007729CD" w:rsidRDefault="007729CD" w:rsidP="007729CD">
      <w:pPr>
        <w:autoSpaceDE w:val="0"/>
        <w:autoSpaceDN w:val="0"/>
        <w:adjustRightInd w:val="0"/>
        <w:spacing w:before="0" w:after="0"/>
        <w:rPr>
          <w:rFonts w:eastAsia="Calibri"/>
          <w:b/>
          <w:bCs/>
          <w:i/>
          <w:iCs/>
          <w:sz w:val="22"/>
          <w:lang w:val="fr-CA"/>
        </w:rPr>
      </w:pPr>
    </w:p>
    <w:p w14:paraId="5FA90D43" w14:textId="77777777" w:rsidR="007729CD" w:rsidRDefault="007729CD" w:rsidP="007729CD">
      <w:pPr>
        <w:autoSpaceDE w:val="0"/>
        <w:autoSpaceDN w:val="0"/>
        <w:adjustRightInd w:val="0"/>
        <w:spacing w:before="0" w:after="0"/>
        <w:rPr>
          <w:rFonts w:ascii="Arial" w:eastAsia="Calibri" w:hAnsi="Arial"/>
          <w:b/>
          <w:bCs/>
          <w:i/>
          <w:iCs/>
          <w:sz w:val="28"/>
          <w:szCs w:val="28"/>
          <w:lang w:val="fr-CA"/>
        </w:rPr>
      </w:pPr>
      <w:r w:rsidRPr="00C33087">
        <w:rPr>
          <w:rFonts w:ascii="Arial" w:eastAsia="Calibri" w:hAnsi="Arial"/>
          <w:b/>
          <w:bCs/>
          <w:i/>
          <w:iCs/>
          <w:sz w:val="28"/>
          <w:szCs w:val="28"/>
          <w:lang w:val="fr-CA"/>
        </w:rPr>
        <w:t>Directive</w:t>
      </w:r>
      <w:r w:rsidR="0016307E">
        <w:rPr>
          <w:rFonts w:ascii="Arial" w:eastAsia="Calibri" w:hAnsi="Arial"/>
          <w:b/>
          <w:bCs/>
          <w:i/>
          <w:iCs/>
          <w:sz w:val="28"/>
          <w:szCs w:val="28"/>
          <w:lang w:val="fr-CA"/>
        </w:rPr>
        <w:t>s étape par étape pour l’élève</w:t>
      </w:r>
    </w:p>
    <w:p w14:paraId="736EB202" w14:textId="77777777" w:rsidR="002070EB" w:rsidRPr="00C33087" w:rsidRDefault="002070EB" w:rsidP="007729CD">
      <w:pPr>
        <w:autoSpaceDE w:val="0"/>
        <w:autoSpaceDN w:val="0"/>
        <w:adjustRightInd w:val="0"/>
        <w:spacing w:before="0" w:after="0"/>
        <w:rPr>
          <w:rFonts w:ascii="Arial" w:eastAsia="Calibri" w:hAnsi="Arial"/>
          <w:b/>
          <w:bCs/>
          <w:i/>
          <w:iCs/>
          <w:sz w:val="28"/>
          <w:szCs w:val="28"/>
          <w:lang w:val="fr-CA"/>
        </w:rPr>
      </w:pPr>
    </w:p>
    <w:tbl>
      <w:tblPr>
        <w:tblStyle w:val="TableGrid"/>
        <w:tblW w:w="5000" w:type="pct"/>
        <w:tblInd w:w="0" w:type="dxa"/>
        <w:tblLook w:val="06A0" w:firstRow="1" w:lastRow="0" w:firstColumn="1" w:lastColumn="0" w:noHBand="1" w:noVBand="1"/>
      </w:tblPr>
      <w:tblGrid>
        <w:gridCol w:w="10790"/>
      </w:tblGrid>
      <w:tr w:rsidR="007729CD" w:rsidRPr="00077139" w14:paraId="0F1B6732" w14:textId="77777777" w:rsidTr="007729CD">
        <w:tc>
          <w:tcPr>
            <w:tcW w:w="5000" w:type="pct"/>
            <w:shd w:val="clear" w:color="auto" w:fill="D9E2F3" w:themeFill="accent5" w:themeFillTint="33"/>
          </w:tcPr>
          <w:p w14:paraId="78AFDB6D" w14:textId="77777777" w:rsidR="007729CD" w:rsidRPr="0016307E" w:rsidRDefault="007729CD" w:rsidP="007729CD">
            <w:pPr>
              <w:autoSpaceDE w:val="0"/>
              <w:autoSpaceDN w:val="0"/>
              <w:adjustRightInd w:val="0"/>
              <w:spacing w:before="0" w:after="0"/>
              <w:rPr>
                <w:rFonts w:ascii="Arial" w:eastAsia="Calibri" w:hAnsi="Arial"/>
                <w:szCs w:val="21"/>
                <w:u w:val="single"/>
              </w:rPr>
            </w:pPr>
            <w:r w:rsidRPr="0016307E">
              <w:rPr>
                <w:rFonts w:ascii="Arial" w:eastAsia="Calibri" w:hAnsi="Arial"/>
                <w:szCs w:val="21"/>
                <w:u w:val="single"/>
              </w:rPr>
              <w:t>Mon cercle de vie</w:t>
            </w:r>
          </w:p>
          <w:p w14:paraId="0D81E999" w14:textId="77777777" w:rsidR="00B80CD0" w:rsidRPr="0016307E" w:rsidRDefault="00B80CD0" w:rsidP="007729CD">
            <w:pPr>
              <w:autoSpaceDE w:val="0"/>
              <w:autoSpaceDN w:val="0"/>
              <w:adjustRightInd w:val="0"/>
              <w:spacing w:before="0" w:after="0"/>
              <w:rPr>
                <w:rFonts w:ascii="Arial" w:eastAsia="Calibri" w:hAnsi="Arial"/>
                <w:szCs w:val="21"/>
                <w:u w:val="single"/>
              </w:rPr>
            </w:pPr>
          </w:p>
          <w:p w14:paraId="4BEB55F1" w14:textId="77777777" w:rsidR="007729CD" w:rsidRPr="0016307E" w:rsidRDefault="007729CD" w:rsidP="00B80CD0">
            <w:pPr>
              <w:autoSpaceDE w:val="0"/>
              <w:autoSpaceDN w:val="0"/>
              <w:adjustRightInd w:val="0"/>
              <w:spacing w:before="0" w:after="0"/>
              <w:rPr>
                <w:rFonts w:ascii="Arial" w:eastAsia="Calibri" w:hAnsi="Arial"/>
                <w:szCs w:val="21"/>
              </w:rPr>
            </w:pPr>
            <w:r w:rsidRPr="0016307E">
              <w:rPr>
                <w:rFonts w:ascii="Arial" w:eastAsia="Calibri" w:hAnsi="Arial"/>
                <w:szCs w:val="21"/>
              </w:rPr>
              <w:t>Tu auras besoin</w:t>
            </w:r>
            <w:r w:rsidR="00B80CD0" w:rsidRPr="0016307E">
              <w:rPr>
                <w:rFonts w:ascii="Arial" w:eastAsia="Calibri" w:hAnsi="Arial"/>
                <w:szCs w:val="21"/>
              </w:rPr>
              <w:t xml:space="preserve"> d</w:t>
            </w:r>
            <w:r w:rsidR="00C33087" w:rsidRPr="0016307E">
              <w:rPr>
                <w:rFonts w:ascii="Arial" w:eastAsia="Calibri" w:hAnsi="Arial"/>
                <w:szCs w:val="21"/>
              </w:rPr>
              <w:t>e tes notes, du tableau d’ancrage et des outils nécessaires pour créer ton histoire.</w:t>
            </w:r>
          </w:p>
          <w:p w14:paraId="1E4CE3B5" w14:textId="77777777" w:rsidR="007729CD" w:rsidRPr="0016307E" w:rsidRDefault="007729CD" w:rsidP="007729CD">
            <w:pPr>
              <w:autoSpaceDE w:val="0"/>
              <w:autoSpaceDN w:val="0"/>
              <w:adjustRightInd w:val="0"/>
              <w:spacing w:before="0" w:after="0"/>
              <w:rPr>
                <w:rFonts w:ascii="Arial" w:eastAsia="Calibri" w:hAnsi="Arial"/>
                <w:szCs w:val="21"/>
              </w:rPr>
            </w:pPr>
          </w:p>
          <w:p w14:paraId="06C8527A" w14:textId="77777777" w:rsidR="007729CD" w:rsidRPr="0016307E" w:rsidRDefault="007729CD" w:rsidP="007729CD">
            <w:pPr>
              <w:autoSpaceDE w:val="0"/>
              <w:autoSpaceDN w:val="0"/>
              <w:adjustRightInd w:val="0"/>
              <w:spacing w:before="0" w:after="0"/>
              <w:rPr>
                <w:rFonts w:ascii="Arial" w:eastAsia="Calibri" w:hAnsi="Arial"/>
                <w:szCs w:val="21"/>
              </w:rPr>
            </w:pPr>
            <w:r w:rsidRPr="0016307E">
              <w:rPr>
                <w:rFonts w:ascii="Arial" w:eastAsia="Calibri" w:hAnsi="Arial"/>
                <w:szCs w:val="21"/>
              </w:rPr>
              <w:t>Étapes à suivre:</w:t>
            </w:r>
          </w:p>
          <w:p w14:paraId="4E10BCE1" w14:textId="77777777" w:rsidR="007729CD" w:rsidRPr="0016307E" w:rsidRDefault="00C33087" w:rsidP="00C33087">
            <w:pPr>
              <w:numPr>
                <w:ilvl w:val="0"/>
                <w:numId w:val="25"/>
              </w:numPr>
              <w:autoSpaceDE w:val="0"/>
              <w:autoSpaceDN w:val="0"/>
              <w:adjustRightInd w:val="0"/>
              <w:spacing w:before="0" w:after="0"/>
              <w:ind w:left="1306" w:hanging="284"/>
              <w:rPr>
                <w:rFonts w:ascii="Arial" w:eastAsia="Calibri" w:hAnsi="Arial"/>
                <w:szCs w:val="21"/>
                <w:lang w:val="fr-FR"/>
              </w:rPr>
            </w:pPr>
            <w:r w:rsidRPr="0016307E">
              <w:rPr>
                <w:rFonts w:ascii="Arial" w:eastAsia="Calibri" w:hAnsi="Arial"/>
                <w:szCs w:val="21"/>
                <w:lang w:val="fr-FR"/>
              </w:rPr>
              <w:t>Réfléchis</w:t>
            </w:r>
            <w:r w:rsidR="007729CD" w:rsidRPr="0016307E">
              <w:rPr>
                <w:rFonts w:ascii="Arial" w:eastAsia="Calibri" w:hAnsi="Arial"/>
                <w:szCs w:val="21"/>
                <w:lang w:val="fr-FR"/>
              </w:rPr>
              <w:t xml:space="preserve"> à la façon dont tu aimerais organiser ton cercle de vie et aux symboles et couleurs que tu aimerais util</w:t>
            </w:r>
            <w:r w:rsidRPr="0016307E">
              <w:rPr>
                <w:rFonts w:ascii="Arial" w:eastAsia="Calibri" w:hAnsi="Arial"/>
                <w:szCs w:val="21"/>
                <w:lang w:val="fr-FR"/>
              </w:rPr>
              <w:t>iser pour raconter ton histoire.</w:t>
            </w:r>
          </w:p>
          <w:p w14:paraId="732AE42B" w14:textId="77777777" w:rsidR="007729CD" w:rsidRPr="0016307E" w:rsidRDefault="00C33087" w:rsidP="00C33087">
            <w:pPr>
              <w:numPr>
                <w:ilvl w:val="0"/>
                <w:numId w:val="25"/>
              </w:numPr>
              <w:autoSpaceDE w:val="0"/>
              <w:autoSpaceDN w:val="0"/>
              <w:adjustRightInd w:val="0"/>
              <w:spacing w:before="0" w:after="0"/>
              <w:ind w:left="1306" w:hanging="284"/>
              <w:rPr>
                <w:rFonts w:ascii="Arial" w:eastAsia="Calibri" w:hAnsi="Arial"/>
                <w:szCs w:val="21"/>
                <w:lang w:val="fr-FR"/>
              </w:rPr>
            </w:pPr>
            <w:r w:rsidRPr="0016307E">
              <w:rPr>
                <w:rFonts w:ascii="Arial" w:eastAsia="Calibri" w:hAnsi="Arial"/>
                <w:szCs w:val="21"/>
                <w:lang w:val="fr-FR"/>
              </w:rPr>
              <w:t>Partage</w:t>
            </w:r>
            <w:r w:rsidR="007729CD" w:rsidRPr="0016307E">
              <w:rPr>
                <w:rFonts w:ascii="Arial" w:eastAsia="Calibri" w:hAnsi="Arial"/>
                <w:szCs w:val="21"/>
                <w:lang w:val="fr-FR"/>
              </w:rPr>
              <w:t xml:space="preserve"> et valide </w:t>
            </w:r>
            <w:r w:rsidRPr="0016307E">
              <w:rPr>
                <w:rFonts w:ascii="Arial" w:eastAsia="Calibri" w:hAnsi="Arial"/>
                <w:szCs w:val="21"/>
                <w:lang w:val="fr-FR"/>
              </w:rPr>
              <w:t>tes idées avec des pairs.</w:t>
            </w:r>
          </w:p>
          <w:p w14:paraId="4F803D0E" w14:textId="77777777" w:rsidR="007729CD" w:rsidRPr="0016307E" w:rsidRDefault="00C33087" w:rsidP="00C33087">
            <w:pPr>
              <w:numPr>
                <w:ilvl w:val="0"/>
                <w:numId w:val="25"/>
              </w:numPr>
              <w:autoSpaceDE w:val="0"/>
              <w:autoSpaceDN w:val="0"/>
              <w:adjustRightInd w:val="0"/>
              <w:spacing w:before="0" w:after="0"/>
              <w:ind w:left="1306" w:hanging="284"/>
              <w:rPr>
                <w:rFonts w:ascii="Arial" w:eastAsia="Calibri" w:hAnsi="Arial"/>
                <w:szCs w:val="21"/>
                <w:lang w:val="fr-FR"/>
              </w:rPr>
            </w:pPr>
            <w:r w:rsidRPr="0016307E">
              <w:rPr>
                <w:rFonts w:ascii="Arial" w:eastAsia="Calibri" w:hAnsi="Arial"/>
                <w:szCs w:val="21"/>
                <w:lang w:val="fr-FR"/>
              </w:rPr>
              <w:t>A</w:t>
            </w:r>
            <w:r w:rsidR="007729CD" w:rsidRPr="0016307E">
              <w:rPr>
                <w:rFonts w:ascii="Arial" w:eastAsia="Calibri" w:hAnsi="Arial"/>
                <w:szCs w:val="21"/>
                <w:lang w:val="fr-FR"/>
              </w:rPr>
              <w:t xml:space="preserve">ppuie tes </w:t>
            </w:r>
            <w:r w:rsidRPr="0016307E">
              <w:rPr>
                <w:rFonts w:ascii="Arial" w:eastAsia="Calibri" w:hAnsi="Arial"/>
                <w:szCs w:val="21"/>
                <w:lang w:val="fr-FR"/>
              </w:rPr>
              <w:t>pairs tout au long du processus.</w:t>
            </w:r>
          </w:p>
          <w:p w14:paraId="05B3309C" w14:textId="77777777" w:rsidR="007729CD" w:rsidRPr="0016307E" w:rsidRDefault="00C33087" w:rsidP="00C33087">
            <w:pPr>
              <w:numPr>
                <w:ilvl w:val="0"/>
                <w:numId w:val="25"/>
              </w:numPr>
              <w:autoSpaceDE w:val="0"/>
              <w:autoSpaceDN w:val="0"/>
              <w:adjustRightInd w:val="0"/>
              <w:spacing w:before="0" w:after="0"/>
              <w:ind w:left="1306" w:hanging="284"/>
              <w:rPr>
                <w:rFonts w:ascii="Arial" w:eastAsia="Calibri" w:hAnsi="Arial"/>
                <w:szCs w:val="21"/>
                <w:lang w:val="fr-FR"/>
              </w:rPr>
            </w:pPr>
            <w:r w:rsidRPr="0016307E">
              <w:rPr>
                <w:rFonts w:ascii="Arial" w:eastAsia="Calibri" w:hAnsi="Arial"/>
                <w:szCs w:val="21"/>
                <w:lang w:val="fr-FR"/>
              </w:rPr>
              <w:t>Illustre</w:t>
            </w:r>
            <w:r w:rsidR="007729CD" w:rsidRPr="0016307E">
              <w:rPr>
                <w:rFonts w:ascii="Arial" w:eastAsia="Calibri" w:hAnsi="Arial"/>
                <w:szCs w:val="21"/>
                <w:lang w:val="fr-FR"/>
              </w:rPr>
              <w:t xml:space="preserve"> ton histoire dans un cercle par des dessins à la mai</w:t>
            </w:r>
            <w:r w:rsidRPr="0016307E">
              <w:rPr>
                <w:rFonts w:ascii="Arial" w:eastAsia="Calibri" w:hAnsi="Arial"/>
                <w:szCs w:val="21"/>
                <w:lang w:val="fr-FR"/>
              </w:rPr>
              <w:t>n ou à l’aide de la technologie.</w:t>
            </w:r>
          </w:p>
          <w:p w14:paraId="465C8113" w14:textId="77777777" w:rsidR="007729CD" w:rsidRPr="0016307E" w:rsidRDefault="00C33087" w:rsidP="00C33087">
            <w:pPr>
              <w:numPr>
                <w:ilvl w:val="0"/>
                <w:numId w:val="25"/>
              </w:numPr>
              <w:autoSpaceDE w:val="0"/>
              <w:autoSpaceDN w:val="0"/>
              <w:adjustRightInd w:val="0"/>
              <w:spacing w:before="0" w:after="0"/>
              <w:ind w:left="1306" w:hanging="284"/>
              <w:rPr>
                <w:rFonts w:ascii="Arial" w:eastAsia="Calibri" w:hAnsi="Arial"/>
                <w:szCs w:val="21"/>
                <w:lang w:val="fr-FR"/>
              </w:rPr>
            </w:pPr>
            <w:r w:rsidRPr="0016307E">
              <w:rPr>
                <w:rFonts w:ascii="Arial" w:eastAsia="Calibri" w:hAnsi="Arial"/>
                <w:szCs w:val="21"/>
                <w:lang w:val="fr-FR"/>
              </w:rPr>
              <w:t>Présente</w:t>
            </w:r>
            <w:r w:rsidR="007729CD" w:rsidRPr="0016307E">
              <w:rPr>
                <w:rFonts w:ascii="Arial" w:eastAsia="Calibri" w:hAnsi="Arial"/>
                <w:szCs w:val="21"/>
                <w:lang w:val="fr-FR"/>
              </w:rPr>
              <w:t xml:space="preserve"> ton cercle à la classe.</w:t>
            </w:r>
          </w:p>
          <w:p w14:paraId="65D09CC7" w14:textId="77777777" w:rsidR="007729CD" w:rsidRPr="00C33087" w:rsidRDefault="007729CD" w:rsidP="007729CD">
            <w:pPr>
              <w:autoSpaceDE w:val="0"/>
              <w:autoSpaceDN w:val="0"/>
              <w:adjustRightInd w:val="0"/>
              <w:spacing w:before="0" w:after="0"/>
              <w:rPr>
                <w:rFonts w:ascii="Arial" w:eastAsia="Calibri" w:hAnsi="Arial"/>
                <w:sz w:val="22"/>
              </w:rPr>
            </w:pPr>
          </w:p>
        </w:tc>
      </w:tr>
    </w:tbl>
    <w:p w14:paraId="2952A808" w14:textId="77777777" w:rsidR="007729CD" w:rsidRPr="007729CD" w:rsidRDefault="007729CD" w:rsidP="007729CD">
      <w:pPr>
        <w:autoSpaceDE w:val="0"/>
        <w:autoSpaceDN w:val="0"/>
        <w:adjustRightInd w:val="0"/>
        <w:spacing w:before="0" w:after="0"/>
        <w:rPr>
          <w:rFonts w:eastAsia="Calibri"/>
          <w:b/>
          <w:bCs/>
          <w:i/>
          <w:iCs/>
          <w:sz w:val="22"/>
          <w:lang w:val="fr-CA"/>
        </w:rPr>
      </w:pPr>
    </w:p>
    <w:p w14:paraId="6304FD97" w14:textId="77777777" w:rsidR="007729CD" w:rsidRDefault="007729CD" w:rsidP="007729CD">
      <w:pPr>
        <w:autoSpaceDE w:val="0"/>
        <w:autoSpaceDN w:val="0"/>
        <w:adjustRightInd w:val="0"/>
        <w:spacing w:before="0" w:after="0"/>
        <w:rPr>
          <w:rFonts w:ascii="Arial" w:eastAsia="Calibri" w:hAnsi="Arial"/>
          <w:b/>
          <w:bCs/>
          <w:i/>
          <w:iCs/>
          <w:sz w:val="28"/>
          <w:szCs w:val="28"/>
          <w:lang w:val="fr-CA"/>
        </w:rPr>
      </w:pPr>
      <w:r w:rsidRPr="0016307E">
        <w:rPr>
          <w:rFonts w:ascii="Arial" w:eastAsia="Calibri" w:hAnsi="Arial"/>
          <w:b/>
          <w:bCs/>
          <w:i/>
          <w:iCs/>
          <w:sz w:val="28"/>
          <w:szCs w:val="28"/>
          <w:lang w:val="fr-CA"/>
        </w:rPr>
        <w:t>Évaluation/rétroaction</w:t>
      </w:r>
    </w:p>
    <w:p w14:paraId="51817D05" w14:textId="77777777" w:rsidR="002070EB" w:rsidRPr="0016307E" w:rsidRDefault="002070EB" w:rsidP="007729CD">
      <w:pPr>
        <w:autoSpaceDE w:val="0"/>
        <w:autoSpaceDN w:val="0"/>
        <w:adjustRightInd w:val="0"/>
        <w:spacing w:before="0" w:after="0"/>
        <w:rPr>
          <w:rFonts w:ascii="Arial" w:eastAsia="Calibri" w:hAnsi="Arial"/>
          <w:b/>
          <w:bCs/>
          <w:i/>
          <w:iCs/>
          <w:sz w:val="28"/>
          <w:szCs w:val="28"/>
          <w:lang w:val="fr-CA"/>
        </w:rPr>
      </w:pPr>
    </w:p>
    <w:p w14:paraId="6FA6099F" w14:textId="77777777" w:rsidR="007729CD" w:rsidRPr="0016307E" w:rsidRDefault="007729CD" w:rsidP="007729CD">
      <w:pPr>
        <w:autoSpaceDE w:val="0"/>
        <w:autoSpaceDN w:val="0"/>
        <w:adjustRightInd w:val="0"/>
        <w:spacing w:before="0" w:after="0"/>
        <w:rPr>
          <w:rFonts w:ascii="Arial" w:eastAsia="Calibri" w:hAnsi="Arial"/>
          <w:szCs w:val="21"/>
          <w:lang w:val="fr-CA"/>
        </w:rPr>
      </w:pPr>
      <w:r w:rsidRPr="0016307E">
        <w:rPr>
          <w:rFonts w:ascii="Arial" w:eastAsia="Calibri" w:hAnsi="Arial"/>
          <w:szCs w:val="21"/>
          <w:lang w:val="fr-CA"/>
        </w:rPr>
        <w:t>Tout au long du processus de création et des échanges qui en découlent, se poser des questions telles que :</w:t>
      </w:r>
    </w:p>
    <w:p w14:paraId="4FCC0CAD" w14:textId="77777777" w:rsidR="007729CD" w:rsidRPr="0016307E" w:rsidRDefault="007729CD" w:rsidP="007729CD">
      <w:pPr>
        <w:numPr>
          <w:ilvl w:val="0"/>
          <w:numId w:val="7"/>
        </w:numPr>
        <w:autoSpaceDE w:val="0"/>
        <w:autoSpaceDN w:val="0"/>
        <w:adjustRightInd w:val="0"/>
        <w:spacing w:before="0" w:after="0"/>
        <w:rPr>
          <w:rFonts w:ascii="Arial" w:eastAsia="Calibri" w:hAnsi="Arial"/>
          <w:szCs w:val="21"/>
          <w:lang w:val="fr-FR"/>
        </w:rPr>
      </w:pPr>
      <w:r w:rsidRPr="0016307E">
        <w:rPr>
          <w:rFonts w:ascii="Arial" w:eastAsia="Calibri" w:hAnsi="Arial"/>
          <w:szCs w:val="21"/>
          <w:lang w:val="fr-FR"/>
        </w:rPr>
        <w:t>Peuvent-ils s’exprimer en français de façon spontanée?</w:t>
      </w:r>
    </w:p>
    <w:p w14:paraId="620F22AF" w14:textId="77777777" w:rsidR="007729CD" w:rsidRPr="0016307E" w:rsidRDefault="007729CD" w:rsidP="007729CD">
      <w:pPr>
        <w:numPr>
          <w:ilvl w:val="0"/>
          <w:numId w:val="7"/>
        </w:numPr>
        <w:autoSpaceDE w:val="0"/>
        <w:autoSpaceDN w:val="0"/>
        <w:adjustRightInd w:val="0"/>
        <w:spacing w:before="0" w:after="0"/>
        <w:rPr>
          <w:rFonts w:ascii="Arial" w:eastAsia="Calibri" w:hAnsi="Arial"/>
          <w:szCs w:val="21"/>
          <w:lang w:val="fr-FR"/>
        </w:rPr>
      </w:pPr>
      <w:r w:rsidRPr="0016307E">
        <w:rPr>
          <w:rFonts w:ascii="Arial" w:eastAsia="Calibri" w:hAnsi="Arial"/>
          <w:szCs w:val="21"/>
          <w:lang w:val="fr-FR"/>
        </w:rPr>
        <w:t>Prennent-ils des risques pour faire part de leurs idées ?</w:t>
      </w:r>
    </w:p>
    <w:p w14:paraId="79B28B9B" w14:textId="77777777" w:rsidR="007729CD" w:rsidRPr="0016307E" w:rsidRDefault="007729CD" w:rsidP="007729CD">
      <w:pPr>
        <w:numPr>
          <w:ilvl w:val="0"/>
          <w:numId w:val="7"/>
        </w:numPr>
        <w:autoSpaceDE w:val="0"/>
        <w:autoSpaceDN w:val="0"/>
        <w:adjustRightInd w:val="0"/>
        <w:spacing w:before="0" w:after="0"/>
        <w:rPr>
          <w:rFonts w:ascii="Arial" w:eastAsia="Calibri" w:hAnsi="Arial"/>
          <w:szCs w:val="21"/>
          <w:lang w:val="fr-FR"/>
        </w:rPr>
      </w:pPr>
      <w:r w:rsidRPr="0016307E">
        <w:rPr>
          <w:rFonts w:ascii="Arial" w:eastAsia="Calibri" w:hAnsi="Arial"/>
          <w:szCs w:val="21"/>
          <w:lang w:val="fr-FR"/>
        </w:rPr>
        <w:t xml:space="preserve">Contribuent-ils à la </w:t>
      </w:r>
      <w:proofErr w:type="spellStart"/>
      <w:r w:rsidRPr="0016307E">
        <w:rPr>
          <w:rFonts w:ascii="Arial" w:eastAsia="Calibri" w:hAnsi="Arial"/>
          <w:szCs w:val="21"/>
          <w:lang w:val="fr-FR"/>
        </w:rPr>
        <w:t>coconstruction</w:t>
      </w:r>
      <w:proofErr w:type="spellEnd"/>
      <w:r w:rsidRPr="0016307E">
        <w:rPr>
          <w:rFonts w:ascii="Arial" w:eastAsia="Calibri" w:hAnsi="Arial"/>
          <w:szCs w:val="21"/>
          <w:lang w:val="fr-FR"/>
        </w:rPr>
        <w:t xml:space="preserve"> des idées ?</w:t>
      </w:r>
    </w:p>
    <w:p w14:paraId="51A2B910" w14:textId="77777777" w:rsidR="007729CD" w:rsidRPr="0016307E" w:rsidRDefault="007729CD" w:rsidP="007729CD">
      <w:pPr>
        <w:numPr>
          <w:ilvl w:val="0"/>
          <w:numId w:val="7"/>
        </w:numPr>
        <w:autoSpaceDE w:val="0"/>
        <w:autoSpaceDN w:val="0"/>
        <w:adjustRightInd w:val="0"/>
        <w:spacing w:before="0" w:after="0"/>
        <w:rPr>
          <w:rFonts w:ascii="Arial" w:eastAsia="Calibri" w:hAnsi="Arial"/>
          <w:szCs w:val="21"/>
          <w:lang w:val="fr-FR"/>
        </w:rPr>
      </w:pPr>
      <w:r w:rsidRPr="0016307E">
        <w:rPr>
          <w:rFonts w:ascii="Arial" w:eastAsia="Calibri" w:hAnsi="Arial"/>
          <w:szCs w:val="21"/>
          <w:lang w:val="fr-FR"/>
        </w:rPr>
        <w:t>Peuvent-ils émettre des hypothèses au sujet du cercle et des divers symboles ?</w:t>
      </w:r>
    </w:p>
    <w:p w14:paraId="6AA2691C" w14:textId="77777777" w:rsidR="007729CD" w:rsidRPr="0016307E" w:rsidRDefault="007729CD" w:rsidP="007729CD">
      <w:pPr>
        <w:numPr>
          <w:ilvl w:val="0"/>
          <w:numId w:val="7"/>
        </w:numPr>
        <w:autoSpaceDE w:val="0"/>
        <w:autoSpaceDN w:val="0"/>
        <w:adjustRightInd w:val="0"/>
        <w:spacing w:before="0" w:after="0"/>
        <w:rPr>
          <w:rFonts w:ascii="Arial" w:eastAsia="Calibri" w:hAnsi="Arial"/>
          <w:szCs w:val="21"/>
          <w:lang w:val="fr-FR"/>
        </w:rPr>
      </w:pPr>
      <w:r w:rsidRPr="0016307E">
        <w:rPr>
          <w:rFonts w:ascii="Arial" w:eastAsia="Calibri" w:hAnsi="Arial"/>
          <w:szCs w:val="21"/>
          <w:lang w:val="fr-FR"/>
        </w:rPr>
        <w:t>Utilisent-ils un vocabulaire précis ?</w:t>
      </w:r>
    </w:p>
    <w:p w14:paraId="73A75041" w14:textId="77777777" w:rsidR="007729CD" w:rsidRPr="0016307E" w:rsidRDefault="007729CD">
      <w:pPr>
        <w:spacing w:before="0" w:after="160" w:line="259" w:lineRule="auto"/>
        <w:rPr>
          <w:rFonts w:ascii="Arial" w:eastAsia="Calibri" w:hAnsi="Arial"/>
          <w:sz w:val="22"/>
          <w:lang w:val="fr-CA"/>
        </w:rPr>
      </w:pPr>
    </w:p>
    <w:p w14:paraId="74BEBBD4" w14:textId="77777777" w:rsidR="007729CD" w:rsidRPr="007729CD" w:rsidRDefault="007729CD" w:rsidP="007729CD">
      <w:pPr>
        <w:autoSpaceDE w:val="0"/>
        <w:autoSpaceDN w:val="0"/>
        <w:adjustRightInd w:val="0"/>
        <w:spacing w:before="0" w:after="0"/>
        <w:rPr>
          <w:rFonts w:eastAsia="Calibri"/>
          <w:sz w:val="22"/>
          <w:lang w:val="fr-CA"/>
        </w:rPr>
      </w:pPr>
    </w:p>
    <w:p w14:paraId="5438BBB6" w14:textId="77777777" w:rsidR="007729CD" w:rsidRDefault="007729CD" w:rsidP="007729CD">
      <w:pPr>
        <w:autoSpaceDE w:val="0"/>
        <w:autoSpaceDN w:val="0"/>
        <w:adjustRightInd w:val="0"/>
        <w:spacing w:before="0" w:after="0"/>
        <w:rPr>
          <w:rFonts w:eastAsia="Calibri"/>
          <w:b/>
          <w:bCs/>
          <w:i/>
          <w:iCs/>
          <w:sz w:val="28"/>
          <w:szCs w:val="28"/>
          <w:lang w:val="fr-CA"/>
        </w:rPr>
      </w:pPr>
      <w:r w:rsidRPr="007729CD">
        <w:rPr>
          <w:rFonts w:eastAsia="Calibri"/>
          <w:b/>
          <w:bCs/>
          <w:i/>
          <w:iCs/>
          <w:sz w:val="28"/>
          <w:szCs w:val="28"/>
          <w:lang w:val="fr-CA"/>
        </w:rPr>
        <w:t>Intégration/Consolidation</w:t>
      </w:r>
    </w:p>
    <w:p w14:paraId="1F860D29" w14:textId="77777777" w:rsidR="002070EB" w:rsidRDefault="002070EB" w:rsidP="007729CD">
      <w:pPr>
        <w:autoSpaceDE w:val="0"/>
        <w:autoSpaceDN w:val="0"/>
        <w:adjustRightInd w:val="0"/>
        <w:spacing w:before="0" w:after="0"/>
        <w:rPr>
          <w:rFonts w:eastAsia="Calibri"/>
          <w:b/>
          <w:bCs/>
          <w:i/>
          <w:iCs/>
          <w:sz w:val="28"/>
          <w:szCs w:val="28"/>
          <w:lang w:val="fr-CA"/>
        </w:rPr>
      </w:pPr>
    </w:p>
    <w:p w14:paraId="30426998" w14:textId="69232F97" w:rsidR="007729CD" w:rsidRPr="007729CD" w:rsidRDefault="0016307E" w:rsidP="007729CD">
      <w:pPr>
        <w:autoSpaceDE w:val="0"/>
        <w:autoSpaceDN w:val="0"/>
        <w:adjustRightInd w:val="0"/>
        <w:spacing w:before="0" w:after="0"/>
        <w:rPr>
          <w:rFonts w:eastAsia="Calibri"/>
          <w:b/>
          <w:bCs/>
          <w:i/>
          <w:iCs/>
          <w:sz w:val="22"/>
          <w:lang w:val="fr-CA"/>
        </w:rPr>
      </w:pPr>
      <w:r>
        <w:rPr>
          <w:rFonts w:eastAsia="Calibri"/>
          <w:bCs/>
          <w:iCs/>
          <w:sz w:val="22"/>
          <w:lang w:val="fr-CA"/>
        </w:rPr>
        <w:t>But de l’expérience d’apprentissage</w:t>
      </w:r>
      <w:r w:rsidR="007729CD" w:rsidRPr="007729CD">
        <w:rPr>
          <w:rFonts w:eastAsia="Calibri"/>
          <w:bCs/>
          <w:iCs/>
          <w:sz w:val="22"/>
          <w:lang w:val="fr-CA"/>
        </w:rPr>
        <w:t xml:space="preserve">: amener les élèves à réfléchir à ce qu’ils ont appris au sujet du cercle de vie. </w:t>
      </w:r>
    </w:p>
    <w:p w14:paraId="7ED9C6BB" w14:textId="77777777" w:rsidR="0016307E" w:rsidRDefault="0016307E">
      <w:pPr>
        <w:spacing w:before="0" w:after="160" w:line="259" w:lineRule="auto"/>
        <w:rPr>
          <w:rFonts w:eastAsia="Calibri"/>
          <w:b/>
          <w:bCs/>
          <w:i/>
          <w:iCs/>
          <w:sz w:val="28"/>
          <w:szCs w:val="28"/>
          <w:lang w:val="fr-CA"/>
        </w:rPr>
      </w:pPr>
      <w:r>
        <w:rPr>
          <w:rFonts w:eastAsia="Calibri"/>
          <w:b/>
          <w:bCs/>
          <w:i/>
          <w:iCs/>
          <w:sz w:val="28"/>
          <w:szCs w:val="28"/>
          <w:lang w:val="fr-CA"/>
        </w:rPr>
        <w:br w:type="page"/>
      </w:r>
    </w:p>
    <w:p w14:paraId="03A9DDF6" w14:textId="77777777" w:rsidR="007729CD" w:rsidRDefault="0016307E" w:rsidP="007729CD">
      <w:pPr>
        <w:autoSpaceDE w:val="0"/>
        <w:autoSpaceDN w:val="0"/>
        <w:adjustRightInd w:val="0"/>
        <w:spacing w:before="0" w:after="0"/>
        <w:rPr>
          <w:rFonts w:ascii="Arial" w:eastAsia="Calibri" w:hAnsi="Arial"/>
          <w:b/>
          <w:bCs/>
          <w:i/>
          <w:iCs/>
          <w:sz w:val="28"/>
          <w:szCs w:val="28"/>
          <w:lang w:val="fr-CA"/>
        </w:rPr>
      </w:pPr>
      <w:r>
        <w:rPr>
          <w:rFonts w:ascii="Arial" w:eastAsia="Calibri" w:hAnsi="Arial"/>
          <w:b/>
          <w:bCs/>
          <w:i/>
          <w:iCs/>
          <w:sz w:val="28"/>
          <w:szCs w:val="28"/>
          <w:lang w:val="fr-CA"/>
        </w:rPr>
        <w:lastRenderedPageBreak/>
        <w:t>Directives pour l’enseignant</w:t>
      </w:r>
    </w:p>
    <w:p w14:paraId="26B4DABE" w14:textId="77777777" w:rsidR="002070EB" w:rsidRPr="0016307E" w:rsidRDefault="002070EB" w:rsidP="007729CD">
      <w:pPr>
        <w:autoSpaceDE w:val="0"/>
        <w:autoSpaceDN w:val="0"/>
        <w:adjustRightInd w:val="0"/>
        <w:spacing w:before="0" w:after="0"/>
        <w:rPr>
          <w:rFonts w:ascii="Arial" w:eastAsia="Calibri" w:hAnsi="Arial"/>
          <w:b/>
          <w:bCs/>
          <w:i/>
          <w:iCs/>
          <w:sz w:val="28"/>
          <w:szCs w:val="28"/>
          <w:lang w:val="fr-CA"/>
        </w:rPr>
      </w:pPr>
    </w:p>
    <w:p w14:paraId="03388398" w14:textId="77777777" w:rsidR="007729CD" w:rsidRPr="0016307E" w:rsidRDefault="007729CD" w:rsidP="007729CD">
      <w:pPr>
        <w:numPr>
          <w:ilvl w:val="0"/>
          <w:numId w:val="7"/>
        </w:numPr>
        <w:autoSpaceDE w:val="0"/>
        <w:autoSpaceDN w:val="0"/>
        <w:adjustRightInd w:val="0"/>
        <w:spacing w:before="0" w:after="0"/>
        <w:rPr>
          <w:rFonts w:ascii="Arial" w:eastAsia="Calibri" w:hAnsi="Arial"/>
          <w:szCs w:val="21"/>
          <w:lang w:val="fr-FR"/>
        </w:rPr>
      </w:pPr>
      <w:r w:rsidRPr="0016307E">
        <w:rPr>
          <w:rFonts w:ascii="Arial" w:eastAsia="Calibri" w:hAnsi="Arial"/>
          <w:szCs w:val="21"/>
          <w:lang w:val="fr-CA"/>
        </w:rPr>
        <w:t>Afficher les cercles de vie dans un espace commun et inviter les élèves à faire part de leur appréciation.</w:t>
      </w:r>
    </w:p>
    <w:p w14:paraId="2A1D0628" w14:textId="77777777" w:rsidR="007729CD" w:rsidRPr="0016307E" w:rsidRDefault="007729CD" w:rsidP="007729CD">
      <w:pPr>
        <w:numPr>
          <w:ilvl w:val="0"/>
          <w:numId w:val="7"/>
        </w:numPr>
        <w:autoSpaceDE w:val="0"/>
        <w:autoSpaceDN w:val="0"/>
        <w:adjustRightInd w:val="0"/>
        <w:spacing w:before="0" w:after="0"/>
        <w:rPr>
          <w:rFonts w:ascii="Arial" w:eastAsia="Calibri" w:hAnsi="Arial"/>
          <w:szCs w:val="21"/>
          <w:lang w:val="fr-FR"/>
        </w:rPr>
      </w:pPr>
      <w:r w:rsidRPr="0016307E">
        <w:rPr>
          <w:rFonts w:ascii="Arial" w:eastAsia="Calibri" w:hAnsi="Arial"/>
          <w:szCs w:val="21"/>
          <w:lang w:val="fr-CA"/>
        </w:rPr>
        <w:t xml:space="preserve">Inviter les élèves à échanger sur ce que signifie le cercle de vie et à faire des liens avec l’impact qu’a cette façon de voir le monde sur la vie d’hier, d’aujourd’hui et de demain. </w:t>
      </w:r>
      <w:r w:rsidRPr="0016307E">
        <w:rPr>
          <w:rFonts w:ascii="Arial" w:eastAsia="Calibri" w:hAnsi="Arial"/>
          <w:szCs w:val="21"/>
          <w:lang w:val="fr-FR"/>
        </w:rPr>
        <w:t xml:space="preserve">Voici quelques exemples de points de vue exprimés par les élèves : </w:t>
      </w:r>
    </w:p>
    <w:p w14:paraId="3681FF41" w14:textId="77777777" w:rsidR="007729CD" w:rsidRPr="0016307E" w:rsidRDefault="007729CD" w:rsidP="007729CD">
      <w:pPr>
        <w:numPr>
          <w:ilvl w:val="1"/>
          <w:numId w:val="7"/>
        </w:numPr>
        <w:autoSpaceDE w:val="0"/>
        <w:autoSpaceDN w:val="0"/>
        <w:adjustRightInd w:val="0"/>
        <w:spacing w:before="0" w:after="0"/>
        <w:rPr>
          <w:rFonts w:ascii="Arial" w:eastAsia="Calibri" w:hAnsi="Arial"/>
          <w:szCs w:val="21"/>
          <w:lang w:val="fr-FR"/>
        </w:rPr>
      </w:pPr>
      <w:r w:rsidRPr="0016307E">
        <w:rPr>
          <w:rFonts w:ascii="Arial" w:eastAsia="Calibri" w:hAnsi="Arial"/>
          <w:szCs w:val="21"/>
          <w:lang w:val="fr-FR"/>
        </w:rPr>
        <w:t>Le cercle de vie propose une continuité ça veut dire qu’il faut penser aux autres générations;</w:t>
      </w:r>
    </w:p>
    <w:p w14:paraId="342A3F79" w14:textId="77777777" w:rsidR="007729CD" w:rsidRPr="0016307E" w:rsidRDefault="007729CD" w:rsidP="007729CD">
      <w:pPr>
        <w:numPr>
          <w:ilvl w:val="1"/>
          <w:numId w:val="7"/>
        </w:numPr>
        <w:autoSpaceDE w:val="0"/>
        <w:autoSpaceDN w:val="0"/>
        <w:adjustRightInd w:val="0"/>
        <w:spacing w:before="0" w:after="0"/>
        <w:rPr>
          <w:rFonts w:ascii="Arial" w:eastAsia="Calibri" w:hAnsi="Arial"/>
          <w:szCs w:val="21"/>
          <w:lang w:val="fr-FR"/>
        </w:rPr>
      </w:pPr>
      <w:r w:rsidRPr="0016307E">
        <w:rPr>
          <w:rFonts w:ascii="Arial" w:eastAsia="Calibri" w:hAnsi="Arial"/>
          <w:szCs w:val="21"/>
          <w:lang w:val="fr-FR"/>
        </w:rPr>
        <w:t>Ça veut aussi dire qu’il faut penser au développement durable;</w:t>
      </w:r>
    </w:p>
    <w:p w14:paraId="53D1DD26" w14:textId="77777777" w:rsidR="007729CD" w:rsidRPr="0016307E" w:rsidRDefault="0016307E" w:rsidP="007729CD">
      <w:pPr>
        <w:numPr>
          <w:ilvl w:val="1"/>
          <w:numId w:val="7"/>
        </w:numPr>
        <w:autoSpaceDE w:val="0"/>
        <w:autoSpaceDN w:val="0"/>
        <w:adjustRightInd w:val="0"/>
        <w:spacing w:before="0" w:after="0"/>
        <w:rPr>
          <w:rFonts w:ascii="Arial" w:eastAsia="Calibri" w:hAnsi="Arial"/>
          <w:szCs w:val="21"/>
          <w:lang w:val="fr-FR"/>
        </w:rPr>
      </w:pPr>
      <w:r w:rsidRPr="0016307E">
        <w:rPr>
          <w:rFonts w:ascii="Arial" w:eastAsia="Calibri" w:hAnsi="Arial"/>
          <w:b/>
          <w:bCs/>
          <w:i/>
          <w:iCs/>
          <w:noProof/>
          <w:sz w:val="22"/>
          <w:lang w:eastAsia="en-CA"/>
        </w:rPr>
        <mc:AlternateContent>
          <mc:Choice Requires="wps">
            <w:drawing>
              <wp:anchor distT="0" distB="0" distL="114300" distR="114300" simplePos="0" relativeHeight="251692032" behindDoc="0" locked="0" layoutInCell="1" allowOverlap="1" wp14:anchorId="6BCA416F" wp14:editId="493D3E1A">
                <wp:simplePos x="0" y="0"/>
                <wp:positionH relativeFrom="margin">
                  <wp:posOffset>3247390</wp:posOffset>
                </wp:positionH>
                <wp:positionV relativeFrom="paragraph">
                  <wp:posOffset>62865</wp:posOffset>
                </wp:positionV>
                <wp:extent cx="3820795" cy="1525905"/>
                <wp:effectExtent l="0" t="0" r="27305" b="17145"/>
                <wp:wrapSquare wrapText="bothSides"/>
                <wp:docPr id="11" name="Zone de texte 5"/>
                <wp:cNvGraphicFramePr/>
                <a:graphic xmlns:a="http://schemas.openxmlformats.org/drawingml/2006/main">
                  <a:graphicData uri="http://schemas.microsoft.com/office/word/2010/wordprocessingShape">
                    <wps:wsp>
                      <wps:cNvSpPr txBox="1"/>
                      <wps:spPr>
                        <a:xfrm>
                          <a:off x="0" y="0"/>
                          <a:ext cx="3820795" cy="1525905"/>
                        </a:xfrm>
                        <a:prstGeom prst="rect">
                          <a:avLst/>
                        </a:prstGeom>
                        <a:gradFill>
                          <a:gsLst>
                            <a:gs pos="0">
                              <a:schemeClr val="accent6">
                                <a:lumMod val="20000"/>
                                <a:lumOff val="8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6350">
                          <a:solidFill>
                            <a:prstClr val="black"/>
                          </a:solidFill>
                        </a:ln>
                      </wps:spPr>
                      <wps:txbx>
                        <w:txbxContent>
                          <w:p w14:paraId="2713F787" w14:textId="77777777" w:rsidR="002070EB" w:rsidRPr="0016307E" w:rsidRDefault="002070EB" w:rsidP="007729CD">
                            <w:pPr>
                              <w:spacing w:line="259" w:lineRule="auto"/>
                              <w:rPr>
                                <w:rFonts w:ascii="Arial" w:hAnsi="Arial"/>
                                <w:b/>
                                <w:i/>
                                <w:lang w:val="fr-CA"/>
                              </w:rPr>
                            </w:pPr>
                            <w:r w:rsidRPr="0016307E">
                              <w:rPr>
                                <w:rFonts w:ascii="Arial" w:hAnsi="Arial"/>
                                <w:b/>
                                <w:i/>
                                <w:lang w:val="fr-CA"/>
                              </w:rPr>
                              <w:t>Faits intéressants</w:t>
                            </w:r>
                          </w:p>
                          <w:p w14:paraId="440BB07D" w14:textId="77777777" w:rsidR="002070EB" w:rsidRPr="0016307E" w:rsidRDefault="002070EB" w:rsidP="007729CD">
                            <w:pPr>
                              <w:spacing w:line="259" w:lineRule="auto"/>
                              <w:rPr>
                                <w:rFonts w:ascii="Arial" w:hAnsi="Arial"/>
                                <w:lang w:val="fr-CA"/>
                              </w:rPr>
                            </w:pPr>
                            <w:r w:rsidRPr="0016307E">
                              <w:rPr>
                                <w:rFonts w:ascii="Arial" w:hAnsi="Arial"/>
                                <w:lang w:val="fr-CA"/>
                              </w:rPr>
                              <w:t>Plusieurs proverbes autochtones abordent cette vision du monde, p, ex. :</w:t>
                            </w:r>
                          </w:p>
                          <w:p w14:paraId="0F7E78F7" w14:textId="77777777" w:rsidR="002070EB" w:rsidRPr="0016307E" w:rsidRDefault="002070EB" w:rsidP="007729CD">
                            <w:pPr>
                              <w:spacing w:line="259" w:lineRule="auto"/>
                              <w:rPr>
                                <w:rFonts w:ascii="Arial" w:hAnsi="Arial"/>
                                <w:lang w:val="fr-CA"/>
                              </w:rPr>
                            </w:pPr>
                            <w:r w:rsidRPr="0016307E">
                              <w:rPr>
                                <w:rFonts w:ascii="Arial" w:hAnsi="Arial"/>
                                <w:lang w:val="fr-CA"/>
                              </w:rPr>
                              <w:t>« Traitez bien la terre, elle ne vous a pas été donnée par vos parents, elle vous a été prêtée pour vos enfants. »</w:t>
                            </w:r>
                          </w:p>
                          <w:p w14:paraId="01F34F23" w14:textId="77777777" w:rsidR="002070EB" w:rsidRPr="0016307E" w:rsidRDefault="002070EB" w:rsidP="007729CD">
                            <w:pPr>
                              <w:spacing w:line="259" w:lineRule="auto"/>
                              <w:rPr>
                                <w:rFonts w:ascii="Arial" w:hAnsi="Arial"/>
                                <w:b/>
                                <w:i/>
                                <w:lang w:val="fr-CA"/>
                              </w:rPr>
                            </w:pPr>
                            <w:proofErr w:type="spellStart"/>
                            <w:r w:rsidRPr="0016307E">
                              <w:rPr>
                                <w:rFonts w:ascii="Arial" w:hAnsi="Arial"/>
                                <w:lang w:val="fr-CA"/>
                              </w:rPr>
                              <w:t>Crazy</w:t>
                            </w:r>
                            <w:proofErr w:type="spellEnd"/>
                            <w:r w:rsidRPr="0016307E">
                              <w:rPr>
                                <w:rFonts w:ascii="Arial" w:hAnsi="Arial"/>
                                <w:lang w:val="fr-CA"/>
                              </w:rPr>
                              <w:t xml:space="preserve"> Horse, </w:t>
                            </w:r>
                            <w:proofErr w:type="spellStart"/>
                            <w:r w:rsidRPr="0016307E">
                              <w:rPr>
                                <w:rFonts w:ascii="Arial" w:hAnsi="Arial"/>
                                <w:lang w:val="fr-CA"/>
                              </w:rPr>
                              <w:t>Lakota</w:t>
                            </w:r>
                            <w:proofErr w:type="spellEnd"/>
                            <w:r w:rsidRPr="0016307E">
                              <w:rPr>
                                <w:rFonts w:ascii="Arial" w:hAnsi="Arial"/>
                                <w:lang w:val="fr-CA"/>
                              </w:rPr>
                              <w:t>/Oglala (</w:t>
                            </w:r>
                            <w:r w:rsidR="00191518">
                              <w:fldChar w:fldCharType="begin"/>
                            </w:r>
                            <w:r w:rsidR="00191518" w:rsidRPr="00077139">
                              <w:rPr>
                                <w:lang w:val="fr-CA"/>
                              </w:rPr>
                              <w:instrText xml:space="preserve"> HYPERLINK "https:/</w:instrText>
                            </w:r>
                            <w:r w:rsidR="00191518" w:rsidRPr="00077139">
                              <w:rPr>
                                <w:lang w:val="fr-CA"/>
                              </w:rPr>
                              <w:instrText xml:space="preserve">/www.evolution-101.com/proverbes-amerindiens/" </w:instrText>
                            </w:r>
                            <w:r w:rsidR="00191518">
                              <w:fldChar w:fldCharType="separate"/>
                            </w:r>
                            <w:r w:rsidRPr="0016307E">
                              <w:rPr>
                                <w:rStyle w:val="Hyperlink"/>
                                <w:rFonts w:ascii="Arial" w:hAnsi="Arial"/>
                                <w:color w:val="auto"/>
                                <w:lang w:val="fr-CA"/>
                              </w:rPr>
                              <w:t>30 proverbes amérindiens, les courts en premier (evolution-101.com)</w:t>
                            </w:r>
                            <w:r w:rsidR="00191518">
                              <w:rPr>
                                <w:rStyle w:val="Hyperlink"/>
                                <w:rFonts w:ascii="Arial" w:hAnsi="Arial"/>
                                <w:color w:val="auto"/>
                                <w:lang w:val="fr-CA"/>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A416F" id="Zone de texte 5" o:spid="_x0000_s1034" type="#_x0000_t202" style="position:absolute;left:0;text-align:left;margin-left:255.7pt;margin-top:4.95pt;width:300.85pt;height:120.1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" fillcolor="#e2efd9 [665]" strokeweight=".5pt">
                <v:fill color2="#cde0f2 [980]" colors="0 #e2f0d9;48497f #b5d2ec;54395f #b5d2ec;1 #cee1f2" focus="100%" type="gradient"/>
                <v:textbox>
                  <w:txbxContent>
                    <w:p w14:paraId="2713F787" w14:textId="77777777" w:rsidR="002070EB" w:rsidRPr="0016307E" w:rsidRDefault="002070EB" w:rsidP="007729CD">
                      <w:pPr>
                        <w:spacing w:line="259" w:lineRule="auto"/>
                        <w:rPr>
                          <w:rFonts w:ascii="Arial" w:hAnsi="Arial"/>
                          <w:b/>
                          <w:i/>
                          <w:lang w:val="fr-CA"/>
                        </w:rPr>
                      </w:pPr>
                      <w:r w:rsidRPr="0016307E">
                        <w:rPr>
                          <w:rFonts w:ascii="Arial" w:hAnsi="Arial"/>
                          <w:b/>
                          <w:i/>
                          <w:lang w:val="fr-CA"/>
                        </w:rPr>
                        <w:t>Faits intéressants</w:t>
                      </w:r>
                    </w:p>
                    <w:p w14:paraId="440BB07D" w14:textId="77777777" w:rsidR="002070EB" w:rsidRPr="0016307E" w:rsidRDefault="002070EB" w:rsidP="007729CD">
                      <w:pPr>
                        <w:spacing w:line="259" w:lineRule="auto"/>
                        <w:rPr>
                          <w:rFonts w:ascii="Arial" w:hAnsi="Arial"/>
                          <w:lang w:val="fr-CA"/>
                        </w:rPr>
                      </w:pPr>
                      <w:r w:rsidRPr="0016307E">
                        <w:rPr>
                          <w:rFonts w:ascii="Arial" w:hAnsi="Arial"/>
                          <w:lang w:val="fr-CA"/>
                        </w:rPr>
                        <w:t>Plusieurs proverbes autochtones abordent cette vision du monde, p, ex. :</w:t>
                      </w:r>
                    </w:p>
                    <w:p w14:paraId="0F7E78F7" w14:textId="77777777" w:rsidR="002070EB" w:rsidRPr="0016307E" w:rsidRDefault="002070EB" w:rsidP="007729CD">
                      <w:pPr>
                        <w:spacing w:line="259" w:lineRule="auto"/>
                        <w:rPr>
                          <w:rFonts w:ascii="Arial" w:hAnsi="Arial"/>
                          <w:lang w:val="fr-CA"/>
                        </w:rPr>
                      </w:pPr>
                      <w:r w:rsidRPr="0016307E">
                        <w:rPr>
                          <w:rFonts w:ascii="Arial" w:hAnsi="Arial"/>
                          <w:lang w:val="fr-CA"/>
                        </w:rPr>
                        <w:t>« Traitez bien la terre, elle ne vous a pas été donnée par vos parents, elle vous a été prêtée pour vos enfants. »</w:t>
                      </w:r>
                    </w:p>
                    <w:p w14:paraId="01F34F23" w14:textId="77777777" w:rsidR="002070EB" w:rsidRPr="0016307E" w:rsidRDefault="002070EB" w:rsidP="007729CD">
                      <w:pPr>
                        <w:spacing w:line="259" w:lineRule="auto"/>
                        <w:rPr>
                          <w:rFonts w:ascii="Arial" w:hAnsi="Arial"/>
                          <w:b/>
                          <w:i/>
                          <w:lang w:val="fr-CA"/>
                        </w:rPr>
                      </w:pPr>
                      <w:proofErr w:type="spellStart"/>
                      <w:r w:rsidRPr="0016307E">
                        <w:rPr>
                          <w:rFonts w:ascii="Arial" w:hAnsi="Arial"/>
                          <w:lang w:val="fr-CA"/>
                        </w:rPr>
                        <w:t>Crazy</w:t>
                      </w:r>
                      <w:proofErr w:type="spellEnd"/>
                      <w:r w:rsidRPr="0016307E">
                        <w:rPr>
                          <w:rFonts w:ascii="Arial" w:hAnsi="Arial"/>
                          <w:lang w:val="fr-CA"/>
                        </w:rPr>
                        <w:t xml:space="preserve"> Horse, </w:t>
                      </w:r>
                      <w:proofErr w:type="spellStart"/>
                      <w:r w:rsidRPr="0016307E">
                        <w:rPr>
                          <w:rFonts w:ascii="Arial" w:hAnsi="Arial"/>
                          <w:lang w:val="fr-CA"/>
                        </w:rPr>
                        <w:t>Lakota</w:t>
                      </w:r>
                      <w:proofErr w:type="spellEnd"/>
                      <w:r w:rsidRPr="0016307E">
                        <w:rPr>
                          <w:rFonts w:ascii="Arial" w:hAnsi="Arial"/>
                          <w:lang w:val="fr-CA"/>
                        </w:rPr>
                        <w:t>/Oglala (</w:t>
                      </w:r>
                      <w:hyperlink r:id="rId61" w:history="1">
                        <w:r w:rsidRPr="0016307E">
                          <w:rPr>
                            <w:rStyle w:val="Lienhypertexte"/>
                            <w:rFonts w:ascii="Arial" w:hAnsi="Arial"/>
                            <w:color w:val="auto"/>
                            <w:lang w:val="fr-CA"/>
                          </w:rPr>
                          <w:t>30 proverbes amérindiens, les courts en premier (evolution-101.com)</w:t>
                        </w:r>
                      </w:hyperlink>
                    </w:p>
                  </w:txbxContent>
                </v:textbox>
                <w10:wrap type="square" anchorx="margin"/>
              </v:shape>
            </w:pict>
          </mc:Fallback>
        </mc:AlternateContent>
      </w:r>
      <w:r w:rsidR="007729CD" w:rsidRPr="0016307E">
        <w:rPr>
          <w:rFonts w:ascii="Arial" w:eastAsia="Calibri" w:hAnsi="Arial"/>
          <w:szCs w:val="21"/>
          <w:lang w:val="fr-FR"/>
        </w:rPr>
        <w:t>Parce que c’est la vie d’hier, d’aujourd’hui et de demain il faut apprendre à vivre le moment présent en tenant compte du passé pour réfléchir à l’impact de nos actions sur l’avenir;</w:t>
      </w:r>
    </w:p>
    <w:p w14:paraId="351DCCA1" w14:textId="77777777" w:rsidR="007729CD" w:rsidRPr="0016307E" w:rsidRDefault="007729CD" w:rsidP="007729CD">
      <w:pPr>
        <w:numPr>
          <w:ilvl w:val="1"/>
          <w:numId w:val="7"/>
        </w:numPr>
        <w:autoSpaceDE w:val="0"/>
        <w:autoSpaceDN w:val="0"/>
        <w:adjustRightInd w:val="0"/>
        <w:spacing w:before="0" w:after="0"/>
        <w:rPr>
          <w:rFonts w:ascii="Arial" w:eastAsia="Calibri" w:hAnsi="Arial"/>
          <w:szCs w:val="21"/>
          <w:lang w:val="fr-FR"/>
        </w:rPr>
      </w:pPr>
      <w:r w:rsidRPr="0016307E">
        <w:rPr>
          <w:rFonts w:ascii="Arial" w:eastAsia="Calibri" w:hAnsi="Arial"/>
          <w:szCs w:val="21"/>
          <w:lang w:val="fr-FR"/>
        </w:rPr>
        <w:t xml:space="preserve">Le cercle de vie propose différents cycles </w:t>
      </w:r>
      <w:proofErr w:type="spellStart"/>
      <w:r w:rsidRPr="0016307E">
        <w:rPr>
          <w:rFonts w:ascii="Arial" w:eastAsia="Calibri" w:hAnsi="Arial"/>
          <w:szCs w:val="21"/>
          <w:lang w:val="fr-FR"/>
        </w:rPr>
        <w:t>interreliés</w:t>
      </w:r>
      <w:proofErr w:type="spellEnd"/>
      <w:r w:rsidRPr="0016307E">
        <w:rPr>
          <w:rFonts w:ascii="Arial" w:eastAsia="Calibri" w:hAnsi="Arial"/>
          <w:szCs w:val="21"/>
          <w:lang w:val="fr-FR"/>
        </w:rPr>
        <w:t xml:space="preserve">, ce qui démontre une interdépendance entre la nature et les humains ou entre les humains. </w:t>
      </w:r>
    </w:p>
    <w:p w14:paraId="533FFD73" w14:textId="77777777" w:rsidR="007729CD" w:rsidRPr="0016307E" w:rsidRDefault="007729CD" w:rsidP="007729CD">
      <w:pPr>
        <w:numPr>
          <w:ilvl w:val="1"/>
          <w:numId w:val="7"/>
        </w:numPr>
        <w:autoSpaceDE w:val="0"/>
        <w:autoSpaceDN w:val="0"/>
        <w:adjustRightInd w:val="0"/>
        <w:spacing w:before="0" w:after="0"/>
        <w:rPr>
          <w:rFonts w:ascii="Arial" w:eastAsia="Calibri" w:hAnsi="Arial"/>
          <w:szCs w:val="21"/>
          <w:lang w:val="fr-FR"/>
        </w:rPr>
      </w:pPr>
      <w:r w:rsidRPr="0016307E">
        <w:rPr>
          <w:rFonts w:ascii="Arial" w:eastAsia="Calibri" w:hAnsi="Arial"/>
          <w:szCs w:val="21"/>
          <w:lang w:val="fr-FR"/>
        </w:rPr>
        <w:t xml:space="preserve">Si on brise un de ces cycles on brise l’équilibre, ce qui peut avoir un impact sur le monde, la qualité de vie, l’environnement ou la famille. </w:t>
      </w:r>
    </w:p>
    <w:p w14:paraId="58EB111F" w14:textId="77777777" w:rsidR="007729CD" w:rsidRPr="0016307E" w:rsidRDefault="007729CD" w:rsidP="007729CD">
      <w:pPr>
        <w:numPr>
          <w:ilvl w:val="0"/>
          <w:numId w:val="7"/>
        </w:numPr>
        <w:autoSpaceDE w:val="0"/>
        <w:autoSpaceDN w:val="0"/>
        <w:adjustRightInd w:val="0"/>
        <w:spacing w:before="0" w:after="0"/>
        <w:rPr>
          <w:rFonts w:ascii="Arial" w:eastAsia="Calibri" w:hAnsi="Arial"/>
          <w:b/>
          <w:bCs/>
          <w:i/>
          <w:iCs/>
          <w:szCs w:val="21"/>
          <w:lang w:val="fr-CA"/>
        </w:rPr>
      </w:pPr>
      <w:r w:rsidRPr="0016307E">
        <w:rPr>
          <w:rFonts w:ascii="Arial" w:eastAsia="Calibri" w:hAnsi="Arial"/>
          <w:szCs w:val="21"/>
          <w:lang w:val="fr-CA"/>
        </w:rPr>
        <w:t>Ajouter des constats et des réflexions au tableau d’ancrage.</w:t>
      </w:r>
    </w:p>
    <w:p w14:paraId="4CFCC520" w14:textId="77777777" w:rsidR="007729CD" w:rsidRPr="0016307E" w:rsidRDefault="007729CD" w:rsidP="007729CD">
      <w:pPr>
        <w:numPr>
          <w:ilvl w:val="0"/>
          <w:numId w:val="7"/>
        </w:numPr>
        <w:autoSpaceDE w:val="0"/>
        <w:autoSpaceDN w:val="0"/>
        <w:adjustRightInd w:val="0"/>
        <w:spacing w:before="0" w:after="0"/>
        <w:rPr>
          <w:rFonts w:ascii="Arial" w:eastAsia="Calibri" w:hAnsi="Arial"/>
          <w:b/>
          <w:bCs/>
          <w:i/>
          <w:iCs/>
          <w:szCs w:val="21"/>
          <w:lang w:val="fr-CA"/>
        </w:rPr>
      </w:pPr>
      <w:r w:rsidRPr="0016307E">
        <w:rPr>
          <w:rFonts w:ascii="Arial" w:eastAsia="Calibri" w:hAnsi="Arial"/>
          <w:szCs w:val="21"/>
          <w:lang w:val="fr-CA"/>
        </w:rPr>
        <w:t>Inviter les élèves à noter leurs constats et leur réflexion dans leur journal de réflexion.</w:t>
      </w:r>
    </w:p>
    <w:p w14:paraId="182347ED" w14:textId="77777777" w:rsidR="0016307E" w:rsidRPr="0016307E" w:rsidRDefault="007729CD" w:rsidP="0016307E">
      <w:pPr>
        <w:numPr>
          <w:ilvl w:val="0"/>
          <w:numId w:val="7"/>
        </w:numPr>
        <w:autoSpaceDE w:val="0"/>
        <w:autoSpaceDN w:val="0"/>
        <w:adjustRightInd w:val="0"/>
        <w:spacing w:before="0" w:after="0"/>
        <w:rPr>
          <w:rFonts w:ascii="Arial" w:eastAsia="Calibri" w:hAnsi="Arial"/>
          <w:szCs w:val="21"/>
          <w:lang w:val="fr-CA"/>
        </w:rPr>
      </w:pPr>
      <w:r w:rsidRPr="0016307E">
        <w:rPr>
          <w:rFonts w:ascii="Arial" w:eastAsia="Calibri" w:hAnsi="Arial"/>
          <w:szCs w:val="21"/>
          <w:lang w:val="fr-CA"/>
        </w:rPr>
        <w:t>Inviter les élèves à écrire un court texte pour faire connaître ce que signifie le cercle de vie à la communauté, à leurs parents ou à d’autres élèves.</w:t>
      </w:r>
    </w:p>
    <w:p w14:paraId="1C8B06C6" w14:textId="77777777" w:rsidR="0016307E" w:rsidRPr="0016307E" w:rsidRDefault="0016307E" w:rsidP="0016307E">
      <w:pPr>
        <w:autoSpaceDE w:val="0"/>
        <w:autoSpaceDN w:val="0"/>
        <w:adjustRightInd w:val="0"/>
        <w:spacing w:before="0" w:after="160" w:line="259" w:lineRule="auto"/>
        <w:ind w:left="360"/>
        <w:rPr>
          <w:rFonts w:eastAsia="Calibri"/>
          <w:sz w:val="28"/>
          <w:szCs w:val="28"/>
          <w:lang w:val="fr-CA"/>
        </w:rPr>
      </w:pPr>
    </w:p>
    <w:p w14:paraId="1C8F8BD6" w14:textId="77777777" w:rsidR="007729CD" w:rsidRDefault="007729CD" w:rsidP="00AF5789">
      <w:pPr>
        <w:autoSpaceDE w:val="0"/>
        <w:autoSpaceDN w:val="0"/>
        <w:adjustRightInd w:val="0"/>
        <w:spacing w:before="0" w:after="0"/>
        <w:rPr>
          <w:rFonts w:eastAsia="Calibri"/>
          <w:b/>
          <w:bCs/>
          <w:i/>
          <w:iCs/>
          <w:sz w:val="28"/>
          <w:szCs w:val="28"/>
          <w:lang w:val="fr-CA"/>
        </w:rPr>
      </w:pPr>
      <w:r w:rsidRPr="0016307E">
        <w:rPr>
          <w:rFonts w:eastAsia="Calibri"/>
          <w:b/>
          <w:bCs/>
          <w:i/>
          <w:iCs/>
          <w:sz w:val="28"/>
          <w:szCs w:val="28"/>
          <w:lang w:val="fr-CA"/>
        </w:rPr>
        <w:t>Directiv</w:t>
      </w:r>
      <w:r w:rsidR="0016307E">
        <w:rPr>
          <w:rFonts w:eastAsia="Calibri"/>
          <w:b/>
          <w:bCs/>
          <w:i/>
          <w:iCs/>
          <w:sz w:val="28"/>
          <w:szCs w:val="28"/>
          <w:lang w:val="fr-CA"/>
        </w:rPr>
        <w:t>es étape par étape pour l’élève</w:t>
      </w:r>
    </w:p>
    <w:p w14:paraId="49F4432B" w14:textId="77777777" w:rsidR="00AF5789" w:rsidRPr="0016307E" w:rsidRDefault="00AF5789" w:rsidP="00AF5789">
      <w:pPr>
        <w:autoSpaceDE w:val="0"/>
        <w:autoSpaceDN w:val="0"/>
        <w:adjustRightInd w:val="0"/>
        <w:spacing w:before="0" w:after="0"/>
        <w:rPr>
          <w:rFonts w:eastAsia="Calibri"/>
          <w:sz w:val="28"/>
          <w:szCs w:val="28"/>
          <w:lang w:val="fr-CA"/>
        </w:rPr>
      </w:pPr>
    </w:p>
    <w:tbl>
      <w:tblPr>
        <w:tblStyle w:val="TableGrid"/>
        <w:tblW w:w="0" w:type="auto"/>
        <w:tblInd w:w="0" w:type="dxa"/>
        <w:tblLook w:val="06A0" w:firstRow="1" w:lastRow="0" w:firstColumn="1" w:lastColumn="0" w:noHBand="1" w:noVBand="1"/>
      </w:tblPr>
      <w:tblGrid>
        <w:gridCol w:w="10245"/>
      </w:tblGrid>
      <w:tr w:rsidR="007729CD" w:rsidRPr="00077139" w14:paraId="0921B86B" w14:textId="77777777" w:rsidTr="00AA63B1">
        <w:trPr>
          <w:trHeight w:val="3877"/>
        </w:trPr>
        <w:tc>
          <w:tcPr>
            <w:tcW w:w="10245" w:type="dxa"/>
            <w:shd w:val="clear" w:color="auto" w:fill="D9E2F3" w:themeFill="accent5" w:themeFillTint="33"/>
          </w:tcPr>
          <w:p w14:paraId="3AC1ABD4" w14:textId="77777777" w:rsidR="007729CD" w:rsidRPr="00AA63B1" w:rsidRDefault="007729CD" w:rsidP="007729CD">
            <w:pPr>
              <w:autoSpaceDE w:val="0"/>
              <w:autoSpaceDN w:val="0"/>
              <w:adjustRightInd w:val="0"/>
              <w:spacing w:before="0" w:after="0"/>
              <w:rPr>
                <w:rFonts w:ascii="Arial" w:eastAsia="Calibri" w:hAnsi="Arial"/>
                <w:szCs w:val="21"/>
                <w:u w:val="single"/>
              </w:rPr>
            </w:pPr>
            <w:r w:rsidRPr="00AA63B1">
              <w:rPr>
                <w:rFonts w:ascii="Arial" w:eastAsia="Calibri" w:hAnsi="Arial"/>
                <w:szCs w:val="21"/>
                <w:u w:val="single"/>
              </w:rPr>
              <w:t>La signification du cercle de vie</w:t>
            </w:r>
          </w:p>
          <w:p w14:paraId="32E9AA60" w14:textId="77777777" w:rsidR="007B5835" w:rsidRPr="00AA63B1" w:rsidRDefault="007B5835" w:rsidP="007729CD">
            <w:pPr>
              <w:autoSpaceDE w:val="0"/>
              <w:autoSpaceDN w:val="0"/>
              <w:adjustRightInd w:val="0"/>
              <w:spacing w:before="0" w:after="0"/>
              <w:rPr>
                <w:rFonts w:ascii="Arial" w:eastAsia="Calibri" w:hAnsi="Arial"/>
                <w:szCs w:val="21"/>
                <w:u w:val="single"/>
              </w:rPr>
            </w:pPr>
          </w:p>
          <w:p w14:paraId="4939EDDB" w14:textId="77777777" w:rsidR="007729CD" w:rsidRPr="00AA63B1" w:rsidRDefault="007729CD" w:rsidP="007729CD">
            <w:pPr>
              <w:autoSpaceDE w:val="0"/>
              <w:autoSpaceDN w:val="0"/>
              <w:adjustRightInd w:val="0"/>
              <w:spacing w:before="0" w:after="0"/>
              <w:rPr>
                <w:rFonts w:ascii="Arial" w:eastAsia="Calibri" w:hAnsi="Arial"/>
                <w:szCs w:val="21"/>
              </w:rPr>
            </w:pPr>
            <w:r w:rsidRPr="00AA63B1">
              <w:rPr>
                <w:rFonts w:ascii="Arial" w:eastAsia="Calibri" w:hAnsi="Arial"/>
                <w:szCs w:val="21"/>
              </w:rPr>
              <w:t>Tu auras besoin:</w:t>
            </w:r>
          </w:p>
          <w:p w14:paraId="4E66C140" w14:textId="77777777" w:rsidR="007729CD" w:rsidRPr="00AA63B1" w:rsidRDefault="007729CD" w:rsidP="007729CD">
            <w:pPr>
              <w:numPr>
                <w:ilvl w:val="1"/>
                <w:numId w:val="27"/>
              </w:numPr>
              <w:autoSpaceDE w:val="0"/>
              <w:autoSpaceDN w:val="0"/>
              <w:adjustRightInd w:val="0"/>
              <w:spacing w:before="0" w:after="0"/>
              <w:rPr>
                <w:rFonts w:ascii="Arial" w:eastAsia="Calibri" w:hAnsi="Arial"/>
                <w:szCs w:val="21"/>
              </w:rPr>
            </w:pPr>
            <w:proofErr w:type="gramStart"/>
            <w:r w:rsidRPr="00AA63B1">
              <w:rPr>
                <w:rFonts w:ascii="Arial" w:eastAsia="Calibri" w:hAnsi="Arial"/>
                <w:szCs w:val="21"/>
              </w:rPr>
              <w:t>de</w:t>
            </w:r>
            <w:proofErr w:type="gramEnd"/>
            <w:r w:rsidRPr="00AA63B1">
              <w:rPr>
                <w:rFonts w:ascii="Arial" w:eastAsia="Calibri" w:hAnsi="Arial"/>
                <w:szCs w:val="21"/>
              </w:rPr>
              <w:t xml:space="preserve"> tes notes;</w:t>
            </w:r>
          </w:p>
          <w:p w14:paraId="57109428" w14:textId="77777777" w:rsidR="007729CD" w:rsidRPr="00AA63B1" w:rsidRDefault="007729CD" w:rsidP="007729CD">
            <w:pPr>
              <w:numPr>
                <w:ilvl w:val="1"/>
                <w:numId w:val="27"/>
              </w:numPr>
              <w:autoSpaceDE w:val="0"/>
              <w:autoSpaceDN w:val="0"/>
              <w:adjustRightInd w:val="0"/>
              <w:spacing w:before="0" w:after="0"/>
              <w:rPr>
                <w:rFonts w:ascii="Arial" w:eastAsia="Calibri" w:hAnsi="Arial"/>
                <w:szCs w:val="21"/>
              </w:rPr>
            </w:pPr>
            <w:proofErr w:type="gramStart"/>
            <w:r w:rsidRPr="00AA63B1">
              <w:rPr>
                <w:rFonts w:ascii="Arial" w:eastAsia="Calibri" w:hAnsi="Arial"/>
                <w:szCs w:val="21"/>
              </w:rPr>
              <w:t>du</w:t>
            </w:r>
            <w:proofErr w:type="gramEnd"/>
            <w:r w:rsidRPr="00AA63B1">
              <w:rPr>
                <w:rFonts w:ascii="Arial" w:eastAsia="Calibri" w:hAnsi="Arial"/>
                <w:szCs w:val="21"/>
              </w:rPr>
              <w:t xml:space="preserve"> tableau d’ancrage;</w:t>
            </w:r>
          </w:p>
          <w:p w14:paraId="3210AF8E" w14:textId="77777777" w:rsidR="007729CD" w:rsidRPr="00AA63B1" w:rsidRDefault="007729CD" w:rsidP="007729CD">
            <w:pPr>
              <w:numPr>
                <w:ilvl w:val="1"/>
                <w:numId w:val="27"/>
              </w:numPr>
              <w:autoSpaceDE w:val="0"/>
              <w:autoSpaceDN w:val="0"/>
              <w:adjustRightInd w:val="0"/>
              <w:spacing w:before="0" w:after="0"/>
              <w:rPr>
                <w:rFonts w:ascii="Arial" w:eastAsia="Calibri" w:hAnsi="Arial"/>
                <w:szCs w:val="21"/>
              </w:rPr>
            </w:pPr>
            <w:proofErr w:type="gramStart"/>
            <w:r w:rsidRPr="00AA63B1">
              <w:rPr>
                <w:rFonts w:ascii="Arial" w:eastAsia="Calibri" w:hAnsi="Arial"/>
                <w:szCs w:val="21"/>
              </w:rPr>
              <w:t>de</w:t>
            </w:r>
            <w:proofErr w:type="gramEnd"/>
            <w:r w:rsidRPr="00AA63B1">
              <w:rPr>
                <w:rFonts w:ascii="Arial" w:eastAsia="Calibri" w:hAnsi="Arial"/>
                <w:szCs w:val="21"/>
              </w:rPr>
              <w:t xml:space="preserve"> ton carnet d’écriture.</w:t>
            </w:r>
          </w:p>
          <w:p w14:paraId="452B9913" w14:textId="77777777" w:rsidR="007729CD" w:rsidRPr="00AA63B1" w:rsidRDefault="007729CD" w:rsidP="007729CD">
            <w:pPr>
              <w:autoSpaceDE w:val="0"/>
              <w:autoSpaceDN w:val="0"/>
              <w:adjustRightInd w:val="0"/>
              <w:spacing w:before="0" w:after="0"/>
              <w:rPr>
                <w:rFonts w:ascii="Arial" w:eastAsia="Calibri" w:hAnsi="Arial"/>
                <w:szCs w:val="21"/>
              </w:rPr>
            </w:pPr>
          </w:p>
          <w:p w14:paraId="349C5A79" w14:textId="77777777" w:rsidR="007729CD" w:rsidRPr="00AA63B1" w:rsidRDefault="007729CD" w:rsidP="007729CD">
            <w:pPr>
              <w:autoSpaceDE w:val="0"/>
              <w:autoSpaceDN w:val="0"/>
              <w:adjustRightInd w:val="0"/>
              <w:spacing w:before="0" w:after="0"/>
              <w:rPr>
                <w:rFonts w:ascii="Arial" w:eastAsia="Calibri" w:hAnsi="Arial"/>
                <w:szCs w:val="21"/>
              </w:rPr>
            </w:pPr>
            <w:r w:rsidRPr="00AA63B1">
              <w:rPr>
                <w:rFonts w:ascii="Arial" w:eastAsia="Calibri" w:hAnsi="Arial"/>
                <w:szCs w:val="21"/>
              </w:rPr>
              <w:t>Étapes à suivre:</w:t>
            </w:r>
          </w:p>
          <w:p w14:paraId="6D47B55D" w14:textId="77777777" w:rsidR="007729CD" w:rsidRPr="00AA63B1" w:rsidRDefault="007729CD" w:rsidP="007729CD">
            <w:pPr>
              <w:numPr>
                <w:ilvl w:val="0"/>
                <w:numId w:val="26"/>
              </w:numPr>
              <w:autoSpaceDE w:val="0"/>
              <w:autoSpaceDN w:val="0"/>
              <w:adjustRightInd w:val="0"/>
              <w:spacing w:before="0" w:after="0"/>
              <w:rPr>
                <w:rFonts w:ascii="Arial" w:eastAsia="Calibri" w:hAnsi="Arial"/>
                <w:szCs w:val="21"/>
              </w:rPr>
            </w:pPr>
            <w:r w:rsidRPr="00AA63B1">
              <w:rPr>
                <w:rFonts w:ascii="Arial" w:eastAsia="Calibri" w:hAnsi="Arial"/>
                <w:szCs w:val="21"/>
              </w:rPr>
              <w:t>Choisis un destinataire;</w:t>
            </w:r>
          </w:p>
          <w:p w14:paraId="73058FB7" w14:textId="77777777" w:rsidR="007729CD" w:rsidRPr="00AA63B1" w:rsidRDefault="007729CD" w:rsidP="007729CD">
            <w:pPr>
              <w:numPr>
                <w:ilvl w:val="0"/>
                <w:numId w:val="26"/>
              </w:numPr>
              <w:autoSpaceDE w:val="0"/>
              <w:autoSpaceDN w:val="0"/>
              <w:adjustRightInd w:val="0"/>
              <w:spacing w:before="0" w:after="0"/>
              <w:rPr>
                <w:rFonts w:ascii="Arial" w:eastAsia="Calibri" w:hAnsi="Arial"/>
                <w:szCs w:val="21"/>
              </w:rPr>
            </w:pPr>
            <w:r w:rsidRPr="00AA63B1">
              <w:rPr>
                <w:rFonts w:ascii="Arial" w:eastAsia="Calibri" w:hAnsi="Arial"/>
                <w:szCs w:val="21"/>
              </w:rPr>
              <w:t>Choisis la forme de ton texte (cercle de vie, affiches, poèmes, avec ou sans illustration, etc.)</w:t>
            </w:r>
          </w:p>
          <w:p w14:paraId="37676514" w14:textId="77777777" w:rsidR="007729CD" w:rsidRPr="00AA63B1" w:rsidRDefault="007729CD" w:rsidP="007729CD">
            <w:pPr>
              <w:numPr>
                <w:ilvl w:val="0"/>
                <w:numId w:val="26"/>
              </w:numPr>
              <w:autoSpaceDE w:val="0"/>
              <w:autoSpaceDN w:val="0"/>
              <w:adjustRightInd w:val="0"/>
              <w:spacing w:before="0" w:after="0"/>
              <w:rPr>
                <w:rFonts w:ascii="Arial" w:eastAsia="Calibri" w:hAnsi="Arial"/>
                <w:szCs w:val="21"/>
              </w:rPr>
            </w:pPr>
            <w:r w:rsidRPr="00AA63B1">
              <w:rPr>
                <w:rFonts w:ascii="Arial" w:eastAsia="Calibri" w:hAnsi="Arial"/>
                <w:szCs w:val="21"/>
              </w:rPr>
              <w:t>Rédige un premier jet de ton texte;</w:t>
            </w:r>
          </w:p>
          <w:p w14:paraId="149D8503" w14:textId="77777777" w:rsidR="007729CD" w:rsidRPr="00AA63B1" w:rsidRDefault="007729CD" w:rsidP="007729CD">
            <w:pPr>
              <w:numPr>
                <w:ilvl w:val="0"/>
                <w:numId w:val="26"/>
              </w:numPr>
              <w:autoSpaceDE w:val="0"/>
              <w:autoSpaceDN w:val="0"/>
              <w:adjustRightInd w:val="0"/>
              <w:spacing w:before="0" w:after="0"/>
              <w:rPr>
                <w:rFonts w:ascii="Arial" w:eastAsia="Calibri" w:hAnsi="Arial"/>
                <w:szCs w:val="21"/>
              </w:rPr>
            </w:pPr>
            <w:r w:rsidRPr="00AA63B1">
              <w:rPr>
                <w:rFonts w:ascii="Arial" w:eastAsia="Calibri" w:hAnsi="Arial"/>
                <w:szCs w:val="21"/>
              </w:rPr>
              <w:t>Échange avec tes pairs ou ton enseignant et tient compte de leurs rétroactions;</w:t>
            </w:r>
          </w:p>
          <w:p w14:paraId="7A048845" w14:textId="77777777" w:rsidR="007729CD" w:rsidRPr="00AA63B1" w:rsidRDefault="007729CD" w:rsidP="007729CD">
            <w:pPr>
              <w:numPr>
                <w:ilvl w:val="0"/>
                <w:numId w:val="26"/>
              </w:numPr>
              <w:autoSpaceDE w:val="0"/>
              <w:autoSpaceDN w:val="0"/>
              <w:adjustRightInd w:val="0"/>
              <w:spacing w:before="0" w:after="0"/>
              <w:rPr>
                <w:rFonts w:ascii="Arial" w:eastAsia="Calibri" w:hAnsi="Arial"/>
                <w:szCs w:val="21"/>
              </w:rPr>
            </w:pPr>
            <w:r w:rsidRPr="00AA63B1">
              <w:rPr>
                <w:rFonts w:ascii="Arial" w:eastAsia="Calibri" w:hAnsi="Arial"/>
                <w:szCs w:val="21"/>
              </w:rPr>
              <w:t>Révise et écris ton texte dans sa version finale.</w:t>
            </w:r>
          </w:p>
          <w:p w14:paraId="1AECCA83" w14:textId="77777777" w:rsidR="007729CD" w:rsidRPr="007729CD" w:rsidRDefault="007729CD" w:rsidP="007729CD">
            <w:pPr>
              <w:numPr>
                <w:ilvl w:val="0"/>
                <w:numId w:val="26"/>
              </w:numPr>
              <w:autoSpaceDE w:val="0"/>
              <w:autoSpaceDN w:val="0"/>
              <w:adjustRightInd w:val="0"/>
              <w:spacing w:before="0" w:after="0"/>
              <w:rPr>
                <w:rFonts w:eastAsia="Calibri"/>
                <w:sz w:val="22"/>
              </w:rPr>
            </w:pPr>
            <w:r w:rsidRPr="00AA63B1">
              <w:rPr>
                <w:rFonts w:ascii="Arial" w:eastAsia="Calibri" w:hAnsi="Arial"/>
                <w:szCs w:val="21"/>
              </w:rPr>
              <w:t>Réfléchis au sujet de ce qui a bien fonctionné quand tu as rédigé ton texte et ce qui pourrait être amélioré.</w:t>
            </w:r>
          </w:p>
        </w:tc>
      </w:tr>
    </w:tbl>
    <w:p w14:paraId="6DAC9684" w14:textId="77777777" w:rsidR="007729CD" w:rsidRDefault="007729CD" w:rsidP="007729CD">
      <w:pPr>
        <w:autoSpaceDE w:val="0"/>
        <w:autoSpaceDN w:val="0"/>
        <w:adjustRightInd w:val="0"/>
        <w:spacing w:before="0" w:after="0"/>
        <w:rPr>
          <w:rFonts w:eastAsia="Calibri"/>
          <w:bCs/>
          <w:iCs/>
          <w:sz w:val="22"/>
          <w:lang w:val="fr-CA"/>
        </w:rPr>
      </w:pPr>
    </w:p>
    <w:p w14:paraId="11174842" w14:textId="77777777" w:rsidR="00CB1632" w:rsidRDefault="00CB1632" w:rsidP="007729CD">
      <w:pPr>
        <w:autoSpaceDE w:val="0"/>
        <w:autoSpaceDN w:val="0"/>
        <w:adjustRightInd w:val="0"/>
        <w:spacing w:before="0" w:after="0"/>
        <w:rPr>
          <w:rFonts w:eastAsia="Calibri"/>
          <w:bCs/>
          <w:iCs/>
          <w:sz w:val="22"/>
          <w:lang w:val="fr-CA"/>
        </w:rPr>
      </w:pPr>
    </w:p>
    <w:p w14:paraId="453BBAA8" w14:textId="77777777" w:rsidR="007729CD" w:rsidRDefault="007729CD" w:rsidP="007729CD">
      <w:pPr>
        <w:autoSpaceDE w:val="0"/>
        <w:autoSpaceDN w:val="0"/>
        <w:adjustRightInd w:val="0"/>
        <w:spacing w:before="0" w:after="0"/>
        <w:rPr>
          <w:rFonts w:ascii="Arial" w:eastAsia="Calibri" w:hAnsi="Arial"/>
          <w:b/>
          <w:bCs/>
          <w:i/>
          <w:iCs/>
          <w:sz w:val="28"/>
          <w:szCs w:val="28"/>
          <w:lang w:val="fr-CA"/>
        </w:rPr>
      </w:pPr>
      <w:r w:rsidRPr="00C33087">
        <w:rPr>
          <w:rFonts w:ascii="Arial" w:eastAsia="Calibri" w:hAnsi="Arial"/>
          <w:b/>
          <w:bCs/>
          <w:i/>
          <w:iCs/>
          <w:sz w:val="28"/>
          <w:szCs w:val="28"/>
          <w:lang w:val="fr-CA"/>
        </w:rPr>
        <w:t>Évaluation/rétroaction</w:t>
      </w:r>
    </w:p>
    <w:p w14:paraId="1F749F17" w14:textId="77777777" w:rsidR="00AF5789" w:rsidRPr="00C33087" w:rsidRDefault="00AF5789" w:rsidP="007729CD">
      <w:pPr>
        <w:autoSpaceDE w:val="0"/>
        <w:autoSpaceDN w:val="0"/>
        <w:adjustRightInd w:val="0"/>
        <w:spacing w:before="0" w:after="0"/>
        <w:rPr>
          <w:rFonts w:ascii="Arial" w:eastAsia="Calibri" w:hAnsi="Arial"/>
          <w:b/>
          <w:bCs/>
          <w:i/>
          <w:iCs/>
          <w:sz w:val="28"/>
          <w:szCs w:val="28"/>
          <w:lang w:val="fr-CA"/>
        </w:rPr>
      </w:pPr>
    </w:p>
    <w:p w14:paraId="580809F3" w14:textId="77777777" w:rsidR="007729CD" w:rsidRPr="00AA63B1" w:rsidRDefault="007729CD" w:rsidP="007729CD">
      <w:pPr>
        <w:autoSpaceDE w:val="0"/>
        <w:autoSpaceDN w:val="0"/>
        <w:adjustRightInd w:val="0"/>
        <w:spacing w:before="0" w:after="0"/>
        <w:rPr>
          <w:rFonts w:ascii="Arial" w:eastAsia="Calibri" w:hAnsi="Arial"/>
          <w:szCs w:val="21"/>
          <w:lang w:val="fr-CA"/>
        </w:rPr>
      </w:pPr>
      <w:r w:rsidRPr="00AA63B1">
        <w:rPr>
          <w:rFonts w:ascii="Arial" w:eastAsia="Calibri" w:hAnsi="Arial"/>
          <w:szCs w:val="21"/>
          <w:lang w:val="fr-CA"/>
        </w:rPr>
        <w:t>Tout au long du processus de création et des échanges qui en découlent, se poser des questions telles que :</w:t>
      </w:r>
    </w:p>
    <w:p w14:paraId="47728BE3" w14:textId="77777777" w:rsidR="007729CD" w:rsidRPr="00AA63B1" w:rsidRDefault="007729CD" w:rsidP="007729CD">
      <w:pPr>
        <w:numPr>
          <w:ilvl w:val="0"/>
          <w:numId w:val="7"/>
        </w:numPr>
        <w:autoSpaceDE w:val="0"/>
        <w:autoSpaceDN w:val="0"/>
        <w:adjustRightInd w:val="0"/>
        <w:spacing w:before="0" w:after="0"/>
        <w:rPr>
          <w:rFonts w:ascii="Arial" w:eastAsia="Calibri" w:hAnsi="Arial"/>
          <w:szCs w:val="21"/>
          <w:lang w:val="fr-FR"/>
        </w:rPr>
      </w:pPr>
      <w:r w:rsidRPr="00AA63B1">
        <w:rPr>
          <w:rFonts w:ascii="Arial" w:eastAsia="Calibri" w:hAnsi="Arial"/>
          <w:szCs w:val="21"/>
          <w:lang w:val="fr-FR"/>
        </w:rPr>
        <w:t>Peuvent-ils dégager la signification du cercle de vie?</w:t>
      </w:r>
    </w:p>
    <w:p w14:paraId="106D70CA" w14:textId="77777777" w:rsidR="007729CD" w:rsidRPr="00AA63B1" w:rsidRDefault="007729CD" w:rsidP="007729CD">
      <w:pPr>
        <w:numPr>
          <w:ilvl w:val="0"/>
          <w:numId w:val="7"/>
        </w:numPr>
        <w:autoSpaceDE w:val="0"/>
        <w:autoSpaceDN w:val="0"/>
        <w:adjustRightInd w:val="0"/>
        <w:spacing w:before="0" w:after="0"/>
        <w:rPr>
          <w:rFonts w:ascii="Arial" w:eastAsia="Calibri" w:hAnsi="Arial"/>
          <w:szCs w:val="21"/>
          <w:lang w:val="fr-FR"/>
        </w:rPr>
      </w:pPr>
      <w:r w:rsidRPr="00AA63B1">
        <w:rPr>
          <w:rFonts w:ascii="Arial" w:eastAsia="Calibri" w:hAnsi="Arial"/>
          <w:szCs w:val="21"/>
          <w:lang w:val="fr-FR"/>
        </w:rPr>
        <w:t>Peuvent-ils dégager certains constats au sujet du cycle de vie ?</w:t>
      </w:r>
    </w:p>
    <w:p w14:paraId="518CA962" w14:textId="77777777" w:rsidR="007729CD" w:rsidRPr="00AA63B1" w:rsidRDefault="007729CD" w:rsidP="007729CD">
      <w:pPr>
        <w:numPr>
          <w:ilvl w:val="0"/>
          <w:numId w:val="7"/>
        </w:numPr>
        <w:autoSpaceDE w:val="0"/>
        <w:autoSpaceDN w:val="0"/>
        <w:adjustRightInd w:val="0"/>
        <w:spacing w:before="0" w:after="0"/>
        <w:rPr>
          <w:rFonts w:ascii="Arial" w:eastAsia="Calibri" w:hAnsi="Arial"/>
          <w:szCs w:val="21"/>
          <w:lang w:val="fr-FR"/>
        </w:rPr>
      </w:pPr>
      <w:r w:rsidRPr="00AA63B1">
        <w:rPr>
          <w:rFonts w:ascii="Arial" w:eastAsia="Calibri" w:hAnsi="Arial"/>
          <w:szCs w:val="21"/>
          <w:lang w:val="fr-FR"/>
        </w:rPr>
        <w:t>Peuvent-ils et exprimer dans leurs mots l’impact qu’a cette vision du monde sur la qualité de vie ?</w:t>
      </w:r>
    </w:p>
    <w:p w14:paraId="1C4AF0B1" w14:textId="77777777" w:rsidR="007729CD" w:rsidRPr="00AA63B1" w:rsidRDefault="007729CD" w:rsidP="007729CD">
      <w:pPr>
        <w:numPr>
          <w:ilvl w:val="0"/>
          <w:numId w:val="7"/>
        </w:numPr>
        <w:autoSpaceDE w:val="0"/>
        <w:autoSpaceDN w:val="0"/>
        <w:adjustRightInd w:val="0"/>
        <w:spacing w:before="0" w:after="0"/>
        <w:rPr>
          <w:rFonts w:ascii="Arial" w:eastAsia="Calibri" w:hAnsi="Arial"/>
          <w:szCs w:val="21"/>
          <w:lang w:val="fr-FR"/>
        </w:rPr>
      </w:pPr>
      <w:r w:rsidRPr="00AA63B1">
        <w:rPr>
          <w:rFonts w:ascii="Arial" w:eastAsia="Calibri" w:hAnsi="Arial"/>
          <w:szCs w:val="21"/>
          <w:lang w:val="fr-FR"/>
        </w:rPr>
        <w:t>Peuvent-ils faire un retour sur le processus d’écrit et identifier ce qui a bien fonctionné et ce qui pourrait être amélioré ?</w:t>
      </w:r>
    </w:p>
    <w:p w14:paraId="020072D9" w14:textId="77777777" w:rsidR="0016307E" w:rsidRPr="00A75DD2" w:rsidRDefault="0016307E" w:rsidP="007729CD">
      <w:pPr>
        <w:autoSpaceDE w:val="0"/>
        <w:autoSpaceDN w:val="0"/>
        <w:adjustRightInd w:val="0"/>
        <w:spacing w:before="0" w:after="0"/>
        <w:rPr>
          <w:rFonts w:eastAsia="Calibri"/>
          <w:sz w:val="22"/>
          <w:lang w:val="fr-CA"/>
        </w:rPr>
        <w:sectPr w:rsidR="0016307E" w:rsidRPr="00A75DD2" w:rsidSect="0019264F">
          <w:pgSz w:w="12240" w:h="15840" w:code="1"/>
          <w:pgMar w:top="720" w:right="720" w:bottom="720" w:left="720" w:header="708" w:footer="708" w:gutter="0"/>
          <w:cols w:space="708"/>
          <w:docGrid w:linePitch="360"/>
        </w:sectPr>
      </w:pPr>
    </w:p>
    <w:p w14:paraId="66429950" w14:textId="77777777" w:rsidR="00EB115B" w:rsidRPr="003E1B05" w:rsidRDefault="00EB115B" w:rsidP="003E1B05">
      <w:pPr>
        <w:spacing w:before="0" w:after="120"/>
        <w:rPr>
          <w:rFonts w:eastAsia="Calibri"/>
          <w:b/>
          <w:bCs/>
          <w:i/>
          <w:iCs/>
          <w:sz w:val="22"/>
          <w:lang w:val="fr-CA"/>
        </w:rPr>
      </w:pPr>
    </w:p>
    <w:tbl>
      <w:tblPr>
        <w:tblStyle w:val="TableGrid"/>
        <w:tblW w:w="5000" w:type="pct"/>
        <w:tblInd w:w="0" w:type="dxa"/>
        <w:tblLook w:val="04A0" w:firstRow="1" w:lastRow="0" w:firstColumn="1" w:lastColumn="0" w:noHBand="0" w:noVBand="1"/>
      </w:tblPr>
      <w:tblGrid>
        <w:gridCol w:w="10790"/>
      </w:tblGrid>
      <w:tr w:rsidR="0019264F" w:rsidRPr="00077139" w14:paraId="44E9C406" w14:textId="77777777" w:rsidTr="004A1CF9">
        <w:trPr>
          <w:trHeight w:val="432"/>
        </w:trPr>
        <w:tc>
          <w:tcPr>
            <w:tcW w:w="5000" w:type="pct"/>
            <w:tcBorders>
              <w:top w:val="single" w:sz="4" w:space="0" w:color="auto"/>
              <w:left w:val="single" w:sz="4" w:space="0" w:color="auto"/>
              <w:bottom w:val="single" w:sz="4" w:space="0" w:color="auto"/>
              <w:right w:val="single" w:sz="4" w:space="0" w:color="auto"/>
            </w:tcBorders>
            <w:shd w:val="clear" w:color="auto" w:fill="006699"/>
            <w:tcMar>
              <w:top w:w="115" w:type="dxa"/>
              <w:left w:w="115" w:type="dxa"/>
              <w:bottom w:w="115" w:type="dxa"/>
              <w:right w:w="115" w:type="dxa"/>
            </w:tcMar>
            <w:vAlign w:val="center"/>
            <w:hideMark/>
          </w:tcPr>
          <w:p w14:paraId="240091E5" w14:textId="77777777" w:rsidR="0019264F" w:rsidRDefault="0019264F">
            <w:pPr>
              <w:pStyle w:val="Heading1"/>
              <w:outlineLvl w:val="0"/>
            </w:pPr>
            <w:r>
              <w:rPr>
                <w:rStyle w:val="normaltextrun"/>
              </w:rPr>
              <w:t>AnnexeS (Matériel d'appui en format imprimable, lES évaluationS, LES CORRECTIONS)</w:t>
            </w:r>
          </w:p>
        </w:tc>
      </w:tr>
    </w:tbl>
    <w:p w14:paraId="5711FF1B" w14:textId="77777777" w:rsidR="0019264F" w:rsidRDefault="0019264F" w:rsidP="0019264F">
      <w:pPr>
        <w:rPr>
          <w:lang w:val="fr-CA"/>
        </w:rPr>
      </w:pPr>
    </w:p>
    <w:p w14:paraId="6874A259" w14:textId="77777777" w:rsidR="0071399B" w:rsidRPr="0071399B" w:rsidRDefault="0071399B" w:rsidP="0071399B">
      <w:pPr>
        <w:spacing w:before="0" w:after="120"/>
        <w:rPr>
          <w:rFonts w:ascii="Acumin Pro" w:eastAsia="Times New Roman" w:hAnsi="Acumin Pro" w:cs="Calibri Light"/>
          <w:b/>
          <w:caps/>
          <w:sz w:val="24"/>
          <w:szCs w:val="36"/>
        </w:rPr>
      </w:pPr>
      <w:r w:rsidRPr="0071399B">
        <w:rPr>
          <w:rFonts w:ascii="Acumin Pro" w:eastAsia="Times New Roman" w:hAnsi="Acumin Pro" w:cs="Calibri Light"/>
          <w:b/>
          <w:caps/>
          <w:sz w:val="24"/>
          <w:szCs w:val="36"/>
        </w:rPr>
        <w:t>Annexe 1 – Tableau 1</w:t>
      </w:r>
    </w:p>
    <w:tbl>
      <w:tblPr>
        <w:tblStyle w:val="Grilledutableau11"/>
        <w:tblW w:w="5000" w:type="pct"/>
        <w:tblLook w:val="04A0" w:firstRow="1" w:lastRow="0" w:firstColumn="1" w:lastColumn="0" w:noHBand="0" w:noVBand="1"/>
      </w:tblPr>
      <w:tblGrid>
        <w:gridCol w:w="1474"/>
        <w:gridCol w:w="912"/>
        <w:gridCol w:w="1677"/>
        <w:gridCol w:w="1680"/>
        <w:gridCol w:w="1680"/>
        <w:gridCol w:w="3357"/>
      </w:tblGrid>
      <w:tr w:rsidR="0071399B" w:rsidRPr="0071399B" w14:paraId="5D3BEC4E" w14:textId="77777777" w:rsidTr="004A1CF9">
        <w:trPr>
          <w:trHeight w:val="1767"/>
        </w:trPr>
        <w:tc>
          <w:tcPr>
            <w:tcW w:w="684" w:type="pct"/>
            <w:vMerge w:val="restart"/>
            <w:tcBorders>
              <w:top w:val="single" w:sz="8" w:space="0" w:color="auto"/>
              <w:left w:val="single" w:sz="8" w:space="0" w:color="auto"/>
              <w:bottom w:val="single" w:sz="8" w:space="0" w:color="auto"/>
              <w:right w:val="single" w:sz="8" w:space="0" w:color="auto"/>
            </w:tcBorders>
          </w:tcPr>
          <w:p w14:paraId="5D850D9E" w14:textId="77777777" w:rsidR="0071399B" w:rsidRPr="0071399B" w:rsidRDefault="0071399B" w:rsidP="0071399B">
            <w:pPr>
              <w:spacing w:before="0" w:after="120"/>
              <w:rPr>
                <w:rFonts w:eastAsia="Calibri"/>
                <w:sz w:val="22"/>
              </w:rPr>
            </w:pPr>
            <w:r w:rsidRPr="0071399B">
              <w:rPr>
                <w:rFonts w:ascii="Calibri" w:eastAsia="Calibri" w:hAnsi="Calibri" w:cs="Calibri"/>
                <w:sz w:val="22"/>
              </w:rPr>
              <w:t>Tes données</w:t>
            </w:r>
          </w:p>
        </w:tc>
        <w:tc>
          <w:tcPr>
            <w:tcW w:w="423" w:type="pct"/>
            <w:tcBorders>
              <w:top w:val="single" w:sz="8" w:space="0" w:color="auto"/>
              <w:left w:val="single" w:sz="8" w:space="0" w:color="auto"/>
              <w:bottom w:val="single" w:sz="8" w:space="0" w:color="auto"/>
              <w:right w:val="single" w:sz="8" w:space="0" w:color="auto"/>
            </w:tcBorders>
          </w:tcPr>
          <w:p w14:paraId="546845B5" w14:textId="77777777" w:rsidR="0071399B" w:rsidRPr="0071399B" w:rsidRDefault="0071399B" w:rsidP="0071399B">
            <w:pPr>
              <w:spacing w:before="0" w:after="120"/>
              <w:rPr>
                <w:rFonts w:eastAsia="Calibri"/>
                <w:sz w:val="22"/>
              </w:rPr>
            </w:pPr>
            <w:r w:rsidRPr="0071399B">
              <w:rPr>
                <w:rFonts w:ascii="Calibri" w:eastAsia="Calibri" w:hAnsi="Calibri" w:cs="Calibri"/>
                <w:sz w:val="22"/>
              </w:rPr>
              <w:t>Cercle</w:t>
            </w:r>
          </w:p>
          <w:p w14:paraId="3F470C64" w14:textId="77777777" w:rsidR="0071399B" w:rsidRPr="0071399B" w:rsidRDefault="0071399B" w:rsidP="0071399B">
            <w:pPr>
              <w:spacing w:before="0" w:after="120"/>
              <w:rPr>
                <w:rFonts w:ascii="Calibri" w:eastAsia="Calibri" w:hAnsi="Calibri" w:cs="Calibri"/>
                <w:sz w:val="22"/>
              </w:rPr>
            </w:pPr>
          </w:p>
        </w:tc>
        <w:tc>
          <w:tcPr>
            <w:tcW w:w="778" w:type="pct"/>
            <w:tcBorders>
              <w:top w:val="single" w:sz="8" w:space="0" w:color="auto"/>
              <w:left w:val="single" w:sz="8" w:space="0" w:color="auto"/>
              <w:bottom w:val="single" w:sz="8" w:space="0" w:color="auto"/>
              <w:right w:val="single" w:sz="8" w:space="0" w:color="auto"/>
            </w:tcBorders>
          </w:tcPr>
          <w:p w14:paraId="23B337CA" w14:textId="77777777" w:rsidR="0071399B" w:rsidRPr="0071399B" w:rsidRDefault="0071399B" w:rsidP="0071399B">
            <w:pPr>
              <w:spacing w:before="0" w:after="120"/>
              <w:jc w:val="center"/>
              <w:rPr>
                <w:rFonts w:ascii="Calibri" w:eastAsia="Calibri" w:hAnsi="Calibri" w:cs="Calibri"/>
                <w:sz w:val="22"/>
              </w:rPr>
            </w:pPr>
            <w:r w:rsidRPr="0071399B">
              <w:rPr>
                <w:rFonts w:ascii="Calibri" w:eastAsia="Calibri" w:hAnsi="Calibri" w:cs="Calibri"/>
                <w:sz w:val="22"/>
              </w:rPr>
              <w:t>Circonférence (C)</w:t>
            </w:r>
          </w:p>
          <w:p w14:paraId="2D700398" w14:textId="77777777" w:rsidR="0071399B" w:rsidRPr="0071399B" w:rsidRDefault="0071399B" w:rsidP="0071399B">
            <w:pPr>
              <w:spacing w:before="0" w:after="120"/>
              <w:jc w:val="center"/>
              <w:rPr>
                <w:rFonts w:eastAsia="Calibri"/>
                <w:sz w:val="22"/>
              </w:rPr>
            </w:pPr>
            <w:r w:rsidRPr="0071399B">
              <w:rPr>
                <w:rFonts w:ascii="Calibri" w:eastAsia="Calibri" w:hAnsi="Calibri" w:cs="Calibri"/>
                <w:sz w:val="22"/>
              </w:rPr>
              <w:t>(cm)</w:t>
            </w:r>
          </w:p>
        </w:tc>
        <w:tc>
          <w:tcPr>
            <w:tcW w:w="779" w:type="pct"/>
            <w:tcBorders>
              <w:top w:val="single" w:sz="8" w:space="0" w:color="auto"/>
              <w:left w:val="single" w:sz="8" w:space="0" w:color="auto"/>
              <w:bottom w:val="single" w:sz="8" w:space="0" w:color="auto"/>
              <w:right w:val="single" w:sz="8" w:space="0" w:color="auto"/>
            </w:tcBorders>
          </w:tcPr>
          <w:p w14:paraId="3D46B570" w14:textId="77777777" w:rsidR="0071399B" w:rsidRPr="0071399B" w:rsidRDefault="0071399B" w:rsidP="0071399B">
            <w:pPr>
              <w:spacing w:before="0" w:after="120"/>
              <w:jc w:val="center"/>
              <w:rPr>
                <w:rFonts w:ascii="Calibri" w:eastAsia="Calibri" w:hAnsi="Calibri" w:cs="Calibri"/>
                <w:sz w:val="22"/>
              </w:rPr>
            </w:pPr>
            <w:r w:rsidRPr="0071399B">
              <w:rPr>
                <w:rFonts w:ascii="Calibri" w:eastAsia="Calibri" w:hAnsi="Calibri" w:cs="Calibri"/>
                <w:sz w:val="22"/>
              </w:rPr>
              <w:t>Distance entre le centre et les points du cercle</w:t>
            </w:r>
          </w:p>
          <w:p w14:paraId="5CAB4DA5" w14:textId="77777777" w:rsidR="0071399B" w:rsidRPr="0071399B" w:rsidRDefault="0071399B" w:rsidP="0071399B">
            <w:pPr>
              <w:spacing w:before="0" w:after="120"/>
              <w:jc w:val="center"/>
              <w:rPr>
                <w:rFonts w:ascii="Calibri" w:eastAsia="Calibri" w:hAnsi="Calibri" w:cs="Calibri"/>
                <w:sz w:val="22"/>
              </w:rPr>
            </w:pPr>
            <w:r w:rsidRPr="0071399B">
              <w:rPr>
                <w:rFonts w:ascii="Calibri" w:eastAsia="Calibri" w:hAnsi="Calibri" w:cs="Calibri"/>
                <w:sz w:val="22"/>
              </w:rPr>
              <w:t>(</w:t>
            </w:r>
            <w:proofErr w:type="gramStart"/>
            <w:r w:rsidRPr="0071399B">
              <w:rPr>
                <w:rFonts w:ascii="Calibri" w:eastAsia="Calibri" w:hAnsi="Calibri" w:cs="Calibri"/>
                <w:sz w:val="22"/>
              </w:rPr>
              <w:t>cm</w:t>
            </w:r>
            <w:proofErr w:type="gramEnd"/>
            <w:r w:rsidRPr="0071399B">
              <w:rPr>
                <w:rFonts w:ascii="Calibri" w:eastAsia="Calibri" w:hAnsi="Calibri" w:cs="Calibri"/>
                <w:sz w:val="22"/>
              </w:rPr>
              <w:t>)</w:t>
            </w:r>
          </w:p>
          <w:p w14:paraId="32CEA97B" w14:textId="77777777" w:rsidR="0071399B" w:rsidRPr="0071399B" w:rsidRDefault="0071399B" w:rsidP="0071399B">
            <w:pPr>
              <w:spacing w:before="0" w:after="120"/>
              <w:jc w:val="center"/>
              <w:rPr>
                <w:rFonts w:eastAsia="Calibri"/>
                <w:sz w:val="22"/>
              </w:rPr>
            </w:pPr>
            <w:r w:rsidRPr="0071399B">
              <w:rPr>
                <w:rFonts w:ascii="Calibri" w:eastAsia="Calibri" w:hAnsi="Calibri" w:cs="Calibri"/>
                <w:sz w:val="22"/>
              </w:rPr>
              <w:t xml:space="preserve"> </w:t>
            </w:r>
          </w:p>
        </w:tc>
        <w:tc>
          <w:tcPr>
            <w:tcW w:w="779" w:type="pct"/>
            <w:tcBorders>
              <w:top w:val="single" w:sz="8" w:space="0" w:color="auto"/>
              <w:left w:val="single" w:sz="8" w:space="0" w:color="auto"/>
              <w:bottom w:val="single" w:sz="8" w:space="0" w:color="auto"/>
              <w:right w:val="single" w:sz="8" w:space="0" w:color="auto"/>
            </w:tcBorders>
          </w:tcPr>
          <w:p w14:paraId="3D4894CC" w14:textId="77777777" w:rsidR="0071399B" w:rsidRPr="0071399B" w:rsidRDefault="0071399B" w:rsidP="0071399B">
            <w:pPr>
              <w:spacing w:before="0" w:after="120"/>
              <w:jc w:val="center"/>
              <w:rPr>
                <w:rFonts w:ascii="Calibri" w:eastAsia="Calibri" w:hAnsi="Calibri" w:cs="Calibri"/>
                <w:sz w:val="22"/>
              </w:rPr>
            </w:pPr>
            <w:r w:rsidRPr="0071399B">
              <w:rPr>
                <w:rFonts w:ascii="Calibri" w:eastAsia="Calibri" w:hAnsi="Calibri" w:cs="Calibri"/>
                <w:sz w:val="22"/>
              </w:rPr>
              <w:t xml:space="preserve">Distance entre deux points du cercle passant par le centre </w:t>
            </w:r>
          </w:p>
          <w:p w14:paraId="24812A08" w14:textId="77777777" w:rsidR="0071399B" w:rsidRPr="0071399B" w:rsidRDefault="0071399B" w:rsidP="0071399B">
            <w:pPr>
              <w:spacing w:before="0" w:after="120"/>
              <w:jc w:val="center"/>
              <w:rPr>
                <w:rFonts w:ascii="Calibri" w:eastAsia="Calibri" w:hAnsi="Calibri" w:cs="Calibri"/>
                <w:sz w:val="22"/>
              </w:rPr>
            </w:pPr>
            <w:r w:rsidRPr="0071399B">
              <w:rPr>
                <w:rFonts w:ascii="Calibri" w:eastAsia="Calibri" w:hAnsi="Calibri" w:cs="Calibri"/>
                <w:sz w:val="22"/>
              </w:rPr>
              <w:t>(cm)</w:t>
            </w:r>
          </w:p>
        </w:tc>
        <w:tc>
          <w:tcPr>
            <w:tcW w:w="1557" w:type="pct"/>
            <w:tcBorders>
              <w:top w:val="single" w:sz="8" w:space="0" w:color="auto"/>
              <w:left w:val="single" w:sz="8" w:space="0" w:color="auto"/>
              <w:bottom w:val="single" w:sz="8" w:space="0" w:color="auto"/>
              <w:right w:val="single" w:sz="8" w:space="0" w:color="auto"/>
            </w:tcBorders>
          </w:tcPr>
          <w:p w14:paraId="0A36392B" w14:textId="77777777" w:rsidR="0071399B" w:rsidRPr="0071399B" w:rsidRDefault="0071399B" w:rsidP="0071399B">
            <w:pPr>
              <w:spacing w:before="0" w:after="120"/>
              <w:jc w:val="center"/>
              <w:rPr>
                <w:rFonts w:ascii="Calibri" w:eastAsia="Calibri" w:hAnsi="Calibri" w:cs="Calibri"/>
                <w:sz w:val="22"/>
              </w:rPr>
            </w:pPr>
            <w:r w:rsidRPr="0071399B">
              <w:rPr>
                <w:rFonts w:ascii="Calibri" w:eastAsia="Calibri" w:hAnsi="Calibri" w:cs="Calibri"/>
                <w:sz w:val="22"/>
              </w:rPr>
              <w:t>Mes constats</w:t>
            </w:r>
          </w:p>
        </w:tc>
      </w:tr>
      <w:tr w:rsidR="00A75DD2" w14:paraId="2214C0B4" w14:textId="77777777" w:rsidTr="004A1CF9">
        <w:tc>
          <w:tcPr>
            <w:tcW w:w="684" w:type="pct"/>
            <w:vMerge/>
            <w:vAlign w:val="center"/>
          </w:tcPr>
          <w:p w14:paraId="5EE54353" w14:textId="77777777" w:rsidR="0071399B" w:rsidRPr="0071399B" w:rsidRDefault="0071399B" w:rsidP="0071399B">
            <w:pPr>
              <w:spacing w:before="0" w:after="120"/>
              <w:rPr>
                <w:rFonts w:eastAsia="Calibri"/>
                <w:sz w:val="22"/>
              </w:rPr>
            </w:pPr>
          </w:p>
        </w:tc>
        <w:tc>
          <w:tcPr>
            <w:tcW w:w="423" w:type="pct"/>
            <w:tcBorders>
              <w:top w:val="single" w:sz="8" w:space="0" w:color="auto"/>
              <w:left w:val="nil"/>
              <w:bottom w:val="single" w:sz="8" w:space="0" w:color="auto"/>
              <w:right w:val="single" w:sz="8" w:space="0" w:color="auto"/>
            </w:tcBorders>
          </w:tcPr>
          <w:p w14:paraId="1C54C2F0" w14:textId="77777777" w:rsidR="0071399B" w:rsidRPr="0071399B" w:rsidRDefault="0071399B" w:rsidP="0071399B">
            <w:pPr>
              <w:spacing w:before="0" w:after="120"/>
              <w:jc w:val="center"/>
              <w:rPr>
                <w:rFonts w:eastAsia="Calibri"/>
                <w:sz w:val="22"/>
              </w:rPr>
            </w:pPr>
            <w:r w:rsidRPr="0071399B">
              <w:rPr>
                <w:rFonts w:ascii="Calibri" w:eastAsia="Calibri" w:hAnsi="Calibri" w:cs="Calibri"/>
                <w:sz w:val="22"/>
              </w:rPr>
              <w:t xml:space="preserve">1 </w:t>
            </w:r>
          </w:p>
        </w:tc>
        <w:tc>
          <w:tcPr>
            <w:tcW w:w="778" w:type="pct"/>
            <w:tcBorders>
              <w:top w:val="single" w:sz="8" w:space="0" w:color="auto"/>
              <w:left w:val="single" w:sz="8" w:space="0" w:color="auto"/>
              <w:bottom w:val="single" w:sz="8" w:space="0" w:color="auto"/>
              <w:right w:val="single" w:sz="8" w:space="0" w:color="auto"/>
            </w:tcBorders>
          </w:tcPr>
          <w:p w14:paraId="7AC7275B" w14:textId="77777777" w:rsidR="0071399B" w:rsidRPr="0071399B" w:rsidRDefault="0071399B" w:rsidP="0071399B">
            <w:pPr>
              <w:spacing w:before="0" w:after="120"/>
              <w:rPr>
                <w:rFonts w:ascii="Calibri" w:eastAsia="Calibri" w:hAnsi="Calibri" w:cs="Calibri"/>
                <w:sz w:val="48"/>
                <w:szCs w:val="48"/>
              </w:rPr>
            </w:pPr>
            <w:r w:rsidRPr="0071399B">
              <w:rPr>
                <w:rFonts w:ascii="Calibri" w:eastAsia="Calibri" w:hAnsi="Calibri" w:cs="Calibri"/>
                <w:sz w:val="48"/>
                <w:szCs w:val="48"/>
              </w:rPr>
              <w:t xml:space="preserve"> </w:t>
            </w:r>
          </w:p>
        </w:tc>
        <w:tc>
          <w:tcPr>
            <w:tcW w:w="779" w:type="pct"/>
            <w:tcBorders>
              <w:top w:val="single" w:sz="8" w:space="0" w:color="auto"/>
              <w:left w:val="single" w:sz="8" w:space="0" w:color="auto"/>
              <w:bottom w:val="single" w:sz="8" w:space="0" w:color="auto"/>
              <w:right w:val="single" w:sz="8" w:space="0" w:color="auto"/>
            </w:tcBorders>
          </w:tcPr>
          <w:p w14:paraId="453DDAC6" w14:textId="77777777" w:rsidR="0071399B" w:rsidRPr="0071399B" w:rsidRDefault="0071399B" w:rsidP="0071399B">
            <w:pPr>
              <w:spacing w:before="0" w:after="120"/>
              <w:rPr>
                <w:rFonts w:eastAsia="Calibri"/>
                <w:sz w:val="22"/>
              </w:rPr>
            </w:pPr>
            <w:r w:rsidRPr="0071399B">
              <w:rPr>
                <w:rFonts w:ascii="Calibri" w:eastAsia="Calibri" w:hAnsi="Calibri" w:cs="Calibri"/>
                <w:sz w:val="48"/>
                <w:szCs w:val="48"/>
              </w:rPr>
              <w:t xml:space="preserve"> </w:t>
            </w:r>
          </w:p>
        </w:tc>
        <w:tc>
          <w:tcPr>
            <w:tcW w:w="779" w:type="pct"/>
            <w:tcBorders>
              <w:top w:val="single" w:sz="8" w:space="0" w:color="auto"/>
              <w:left w:val="single" w:sz="8" w:space="0" w:color="auto"/>
              <w:bottom w:val="single" w:sz="8" w:space="0" w:color="auto"/>
              <w:right w:val="single" w:sz="8" w:space="0" w:color="auto"/>
            </w:tcBorders>
          </w:tcPr>
          <w:p w14:paraId="70FEBC90" w14:textId="77777777" w:rsidR="0071399B" w:rsidRPr="0071399B" w:rsidRDefault="0071399B" w:rsidP="0071399B">
            <w:pPr>
              <w:spacing w:before="0" w:after="120"/>
              <w:rPr>
                <w:rFonts w:ascii="Calibri" w:eastAsia="Calibri" w:hAnsi="Calibri" w:cs="Calibri"/>
                <w:sz w:val="48"/>
                <w:szCs w:val="48"/>
              </w:rPr>
            </w:pPr>
          </w:p>
        </w:tc>
        <w:tc>
          <w:tcPr>
            <w:tcW w:w="1557" w:type="pct"/>
            <w:tcBorders>
              <w:top w:val="single" w:sz="8" w:space="0" w:color="auto"/>
              <w:left w:val="single" w:sz="8" w:space="0" w:color="auto"/>
              <w:bottom w:val="single" w:sz="8" w:space="0" w:color="auto"/>
              <w:right w:val="single" w:sz="8" w:space="0" w:color="auto"/>
            </w:tcBorders>
          </w:tcPr>
          <w:p w14:paraId="7794C9F5" w14:textId="77777777" w:rsidR="0071399B" w:rsidRPr="0071399B" w:rsidRDefault="0071399B" w:rsidP="0071399B">
            <w:pPr>
              <w:spacing w:before="0" w:after="120"/>
              <w:rPr>
                <w:rFonts w:ascii="Calibri" w:eastAsia="Calibri" w:hAnsi="Calibri" w:cs="Calibri"/>
                <w:sz w:val="48"/>
                <w:szCs w:val="48"/>
              </w:rPr>
            </w:pPr>
          </w:p>
        </w:tc>
      </w:tr>
      <w:tr w:rsidR="00A75DD2" w14:paraId="35FC202A" w14:textId="77777777" w:rsidTr="004A1CF9">
        <w:tc>
          <w:tcPr>
            <w:tcW w:w="684" w:type="pct"/>
            <w:vMerge/>
            <w:vAlign w:val="center"/>
          </w:tcPr>
          <w:p w14:paraId="1131873F" w14:textId="77777777" w:rsidR="0071399B" w:rsidRPr="0071399B" w:rsidRDefault="0071399B" w:rsidP="0071399B">
            <w:pPr>
              <w:spacing w:before="0" w:after="120"/>
              <w:rPr>
                <w:rFonts w:eastAsia="Calibri"/>
                <w:sz w:val="22"/>
              </w:rPr>
            </w:pPr>
          </w:p>
        </w:tc>
        <w:tc>
          <w:tcPr>
            <w:tcW w:w="423" w:type="pct"/>
            <w:tcBorders>
              <w:top w:val="single" w:sz="8" w:space="0" w:color="auto"/>
              <w:left w:val="nil"/>
              <w:bottom w:val="single" w:sz="8" w:space="0" w:color="auto"/>
              <w:right w:val="single" w:sz="8" w:space="0" w:color="auto"/>
            </w:tcBorders>
          </w:tcPr>
          <w:p w14:paraId="341E24CC" w14:textId="77777777" w:rsidR="0071399B" w:rsidRPr="0071399B" w:rsidRDefault="0071399B" w:rsidP="0071399B">
            <w:pPr>
              <w:spacing w:before="0" w:after="120"/>
              <w:jc w:val="center"/>
              <w:rPr>
                <w:rFonts w:eastAsia="Calibri"/>
                <w:sz w:val="22"/>
              </w:rPr>
            </w:pPr>
            <w:r w:rsidRPr="0071399B">
              <w:rPr>
                <w:rFonts w:ascii="Calibri" w:eastAsia="Calibri" w:hAnsi="Calibri" w:cs="Calibri"/>
                <w:sz w:val="22"/>
              </w:rPr>
              <w:t>2</w:t>
            </w:r>
          </w:p>
        </w:tc>
        <w:tc>
          <w:tcPr>
            <w:tcW w:w="778" w:type="pct"/>
            <w:tcBorders>
              <w:top w:val="single" w:sz="8" w:space="0" w:color="auto"/>
              <w:left w:val="single" w:sz="8" w:space="0" w:color="auto"/>
              <w:bottom w:val="single" w:sz="8" w:space="0" w:color="auto"/>
              <w:right w:val="single" w:sz="8" w:space="0" w:color="auto"/>
            </w:tcBorders>
          </w:tcPr>
          <w:p w14:paraId="037686B2" w14:textId="77777777" w:rsidR="0071399B" w:rsidRPr="0071399B" w:rsidRDefault="0071399B" w:rsidP="0071399B">
            <w:pPr>
              <w:spacing w:before="0" w:after="120"/>
              <w:rPr>
                <w:rFonts w:eastAsia="Calibri"/>
                <w:sz w:val="22"/>
              </w:rPr>
            </w:pPr>
            <w:r w:rsidRPr="0071399B">
              <w:rPr>
                <w:rFonts w:ascii="Calibri" w:eastAsia="Calibri" w:hAnsi="Calibri" w:cs="Calibri"/>
                <w:sz w:val="48"/>
                <w:szCs w:val="48"/>
              </w:rPr>
              <w:t xml:space="preserve"> </w:t>
            </w:r>
          </w:p>
        </w:tc>
        <w:tc>
          <w:tcPr>
            <w:tcW w:w="779" w:type="pct"/>
            <w:tcBorders>
              <w:top w:val="single" w:sz="8" w:space="0" w:color="auto"/>
              <w:left w:val="single" w:sz="8" w:space="0" w:color="auto"/>
              <w:bottom w:val="single" w:sz="8" w:space="0" w:color="auto"/>
              <w:right w:val="single" w:sz="8" w:space="0" w:color="auto"/>
            </w:tcBorders>
          </w:tcPr>
          <w:p w14:paraId="751A134F" w14:textId="77777777" w:rsidR="0071399B" w:rsidRPr="0071399B" w:rsidRDefault="0071399B" w:rsidP="0071399B">
            <w:pPr>
              <w:spacing w:before="0" w:after="120"/>
              <w:rPr>
                <w:rFonts w:eastAsia="Calibri"/>
                <w:sz w:val="22"/>
              </w:rPr>
            </w:pPr>
            <w:r w:rsidRPr="0071399B">
              <w:rPr>
                <w:rFonts w:ascii="Calibri" w:eastAsia="Calibri" w:hAnsi="Calibri" w:cs="Calibri"/>
                <w:sz w:val="48"/>
                <w:szCs w:val="48"/>
              </w:rPr>
              <w:t xml:space="preserve"> </w:t>
            </w:r>
          </w:p>
        </w:tc>
        <w:tc>
          <w:tcPr>
            <w:tcW w:w="779" w:type="pct"/>
            <w:tcBorders>
              <w:top w:val="single" w:sz="8" w:space="0" w:color="auto"/>
              <w:left w:val="single" w:sz="8" w:space="0" w:color="auto"/>
              <w:bottom w:val="single" w:sz="8" w:space="0" w:color="auto"/>
              <w:right w:val="single" w:sz="8" w:space="0" w:color="auto"/>
            </w:tcBorders>
          </w:tcPr>
          <w:p w14:paraId="0463A3D5" w14:textId="77777777" w:rsidR="0071399B" w:rsidRPr="0071399B" w:rsidRDefault="0071399B" w:rsidP="0071399B">
            <w:pPr>
              <w:spacing w:before="0" w:after="120"/>
              <w:rPr>
                <w:rFonts w:ascii="Calibri" w:eastAsia="Calibri" w:hAnsi="Calibri" w:cs="Calibri"/>
                <w:sz w:val="48"/>
                <w:szCs w:val="48"/>
              </w:rPr>
            </w:pPr>
          </w:p>
        </w:tc>
        <w:tc>
          <w:tcPr>
            <w:tcW w:w="1557" w:type="pct"/>
            <w:tcBorders>
              <w:top w:val="single" w:sz="8" w:space="0" w:color="auto"/>
              <w:left w:val="single" w:sz="8" w:space="0" w:color="auto"/>
              <w:bottom w:val="single" w:sz="8" w:space="0" w:color="auto"/>
              <w:right w:val="single" w:sz="8" w:space="0" w:color="auto"/>
            </w:tcBorders>
          </w:tcPr>
          <w:p w14:paraId="7D90C5AB" w14:textId="77777777" w:rsidR="0071399B" w:rsidRPr="0071399B" w:rsidRDefault="0071399B" w:rsidP="0071399B">
            <w:pPr>
              <w:spacing w:before="0" w:after="120"/>
              <w:rPr>
                <w:rFonts w:ascii="Calibri" w:eastAsia="Calibri" w:hAnsi="Calibri" w:cs="Calibri"/>
                <w:sz w:val="48"/>
                <w:szCs w:val="48"/>
              </w:rPr>
            </w:pPr>
          </w:p>
        </w:tc>
      </w:tr>
      <w:tr w:rsidR="00A75DD2" w14:paraId="607CA748" w14:textId="77777777" w:rsidTr="004A1CF9">
        <w:tc>
          <w:tcPr>
            <w:tcW w:w="684" w:type="pct"/>
            <w:vMerge/>
            <w:vAlign w:val="center"/>
          </w:tcPr>
          <w:p w14:paraId="246ACC97" w14:textId="77777777" w:rsidR="0071399B" w:rsidRPr="0071399B" w:rsidRDefault="0071399B" w:rsidP="0071399B">
            <w:pPr>
              <w:spacing w:before="0" w:after="120"/>
              <w:rPr>
                <w:rFonts w:eastAsia="Calibri"/>
                <w:sz w:val="22"/>
              </w:rPr>
            </w:pPr>
          </w:p>
        </w:tc>
        <w:tc>
          <w:tcPr>
            <w:tcW w:w="423" w:type="pct"/>
            <w:tcBorders>
              <w:top w:val="single" w:sz="8" w:space="0" w:color="auto"/>
              <w:left w:val="nil"/>
              <w:bottom w:val="single" w:sz="8" w:space="0" w:color="auto"/>
              <w:right w:val="single" w:sz="8" w:space="0" w:color="auto"/>
            </w:tcBorders>
          </w:tcPr>
          <w:p w14:paraId="303794D3" w14:textId="77777777" w:rsidR="0071399B" w:rsidRPr="0071399B" w:rsidRDefault="0071399B" w:rsidP="0071399B">
            <w:pPr>
              <w:spacing w:before="0" w:after="120"/>
              <w:jc w:val="center"/>
              <w:rPr>
                <w:rFonts w:eastAsia="Calibri"/>
                <w:sz w:val="22"/>
              </w:rPr>
            </w:pPr>
            <w:r w:rsidRPr="0071399B">
              <w:rPr>
                <w:rFonts w:ascii="Calibri" w:eastAsia="Calibri" w:hAnsi="Calibri" w:cs="Calibri"/>
                <w:sz w:val="22"/>
              </w:rPr>
              <w:t>3</w:t>
            </w:r>
          </w:p>
        </w:tc>
        <w:tc>
          <w:tcPr>
            <w:tcW w:w="778" w:type="pct"/>
            <w:tcBorders>
              <w:top w:val="single" w:sz="8" w:space="0" w:color="auto"/>
              <w:left w:val="single" w:sz="8" w:space="0" w:color="auto"/>
              <w:bottom w:val="single" w:sz="8" w:space="0" w:color="auto"/>
              <w:right w:val="single" w:sz="8" w:space="0" w:color="auto"/>
            </w:tcBorders>
          </w:tcPr>
          <w:p w14:paraId="5F551F91" w14:textId="77777777" w:rsidR="0071399B" w:rsidRPr="0071399B" w:rsidRDefault="0071399B" w:rsidP="0071399B">
            <w:pPr>
              <w:spacing w:before="0" w:after="120"/>
              <w:rPr>
                <w:rFonts w:eastAsia="Calibri"/>
                <w:sz w:val="22"/>
              </w:rPr>
            </w:pPr>
            <w:r w:rsidRPr="0071399B">
              <w:rPr>
                <w:rFonts w:ascii="Calibri" w:eastAsia="Calibri" w:hAnsi="Calibri" w:cs="Calibri"/>
                <w:sz w:val="48"/>
                <w:szCs w:val="48"/>
              </w:rPr>
              <w:t xml:space="preserve"> </w:t>
            </w:r>
          </w:p>
        </w:tc>
        <w:tc>
          <w:tcPr>
            <w:tcW w:w="779" w:type="pct"/>
            <w:tcBorders>
              <w:top w:val="single" w:sz="8" w:space="0" w:color="auto"/>
              <w:left w:val="single" w:sz="8" w:space="0" w:color="auto"/>
              <w:bottom w:val="single" w:sz="8" w:space="0" w:color="auto"/>
              <w:right w:val="single" w:sz="8" w:space="0" w:color="auto"/>
            </w:tcBorders>
          </w:tcPr>
          <w:p w14:paraId="5FA8F15D" w14:textId="77777777" w:rsidR="0071399B" w:rsidRPr="0071399B" w:rsidRDefault="0071399B" w:rsidP="0071399B">
            <w:pPr>
              <w:spacing w:before="0" w:after="120"/>
              <w:rPr>
                <w:rFonts w:eastAsia="Calibri"/>
                <w:sz w:val="22"/>
              </w:rPr>
            </w:pPr>
            <w:r w:rsidRPr="0071399B">
              <w:rPr>
                <w:rFonts w:ascii="Calibri" w:eastAsia="Calibri" w:hAnsi="Calibri" w:cs="Calibri"/>
                <w:sz w:val="48"/>
                <w:szCs w:val="48"/>
              </w:rPr>
              <w:t xml:space="preserve"> </w:t>
            </w:r>
          </w:p>
        </w:tc>
        <w:tc>
          <w:tcPr>
            <w:tcW w:w="779" w:type="pct"/>
            <w:tcBorders>
              <w:top w:val="single" w:sz="8" w:space="0" w:color="auto"/>
              <w:left w:val="single" w:sz="8" w:space="0" w:color="auto"/>
              <w:bottom w:val="single" w:sz="8" w:space="0" w:color="auto"/>
              <w:right w:val="single" w:sz="8" w:space="0" w:color="auto"/>
            </w:tcBorders>
          </w:tcPr>
          <w:p w14:paraId="6F406801" w14:textId="77777777" w:rsidR="0071399B" w:rsidRPr="0071399B" w:rsidRDefault="0071399B" w:rsidP="0071399B">
            <w:pPr>
              <w:spacing w:before="0" w:after="120"/>
              <w:rPr>
                <w:rFonts w:ascii="Calibri" w:eastAsia="Calibri" w:hAnsi="Calibri" w:cs="Calibri"/>
                <w:sz w:val="48"/>
                <w:szCs w:val="48"/>
              </w:rPr>
            </w:pPr>
          </w:p>
        </w:tc>
        <w:tc>
          <w:tcPr>
            <w:tcW w:w="1557" w:type="pct"/>
            <w:tcBorders>
              <w:top w:val="single" w:sz="8" w:space="0" w:color="auto"/>
              <w:left w:val="single" w:sz="8" w:space="0" w:color="auto"/>
              <w:bottom w:val="single" w:sz="8" w:space="0" w:color="auto"/>
              <w:right w:val="single" w:sz="8" w:space="0" w:color="auto"/>
            </w:tcBorders>
          </w:tcPr>
          <w:p w14:paraId="14E2EBCC" w14:textId="77777777" w:rsidR="0071399B" w:rsidRPr="0071399B" w:rsidRDefault="0071399B" w:rsidP="0071399B">
            <w:pPr>
              <w:spacing w:before="0" w:after="120"/>
              <w:rPr>
                <w:rFonts w:ascii="Calibri" w:eastAsia="Calibri" w:hAnsi="Calibri" w:cs="Calibri"/>
                <w:sz w:val="48"/>
                <w:szCs w:val="48"/>
              </w:rPr>
            </w:pPr>
          </w:p>
        </w:tc>
      </w:tr>
      <w:tr w:rsidR="00A75DD2" w14:paraId="1A2848F2" w14:textId="77777777" w:rsidTr="004A1CF9">
        <w:tc>
          <w:tcPr>
            <w:tcW w:w="684" w:type="pct"/>
            <w:vAlign w:val="center"/>
          </w:tcPr>
          <w:p w14:paraId="292A5B83" w14:textId="77777777" w:rsidR="0071399B" w:rsidRPr="0071399B" w:rsidRDefault="0071399B" w:rsidP="0071399B">
            <w:pPr>
              <w:spacing w:before="0" w:after="120"/>
              <w:rPr>
                <w:rFonts w:eastAsia="Calibri"/>
                <w:sz w:val="22"/>
              </w:rPr>
            </w:pPr>
            <w:r w:rsidRPr="0071399B">
              <w:rPr>
                <w:rFonts w:eastAsia="Calibri"/>
                <w:sz w:val="22"/>
              </w:rPr>
              <w:t>Données de tes pairs</w:t>
            </w:r>
          </w:p>
        </w:tc>
        <w:tc>
          <w:tcPr>
            <w:tcW w:w="423" w:type="pct"/>
            <w:tcBorders>
              <w:top w:val="single" w:sz="8" w:space="0" w:color="auto"/>
              <w:left w:val="nil"/>
              <w:bottom w:val="single" w:sz="8" w:space="0" w:color="auto"/>
              <w:right w:val="single" w:sz="8" w:space="0" w:color="auto"/>
            </w:tcBorders>
          </w:tcPr>
          <w:p w14:paraId="590568B6" w14:textId="77777777" w:rsidR="0071399B" w:rsidRPr="0071399B" w:rsidRDefault="0071399B" w:rsidP="0071399B">
            <w:pPr>
              <w:spacing w:before="0" w:after="120"/>
              <w:jc w:val="center"/>
              <w:rPr>
                <w:rFonts w:ascii="Calibri" w:eastAsia="Calibri" w:hAnsi="Calibri" w:cs="Calibri"/>
                <w:sz w:val="22"/>
              </w:rPr>
            </w:pPr>
          </w:p>
        </w:tc>
        <w:tc>
          <w:tcPr>
            <w:tcW w:w="778" w:type="pct"/>
            <w:tcBorders>
              <w:top w:val="single" w:sz="8" w:space="0" w:color="auto"/>
              <w:left w:val="single" w:sz="8" w:space="0" w:color="auto"/>
              <w:bottom w:val="single" w:sz="8" w:space="0" w:color="auto"/>
              <w:right w:val="single" w:sz="8" w:space="0" w:color="auto"/>
            </w:tcBorders>
          </w:tcPr>
          <w:p w14:paraId="3F8EE9D4" w14:textId="77777777" w:rsidR="0071399B" w:rsidRPr="0071399B" w:rsidRDefault="0071399B" w:rsidP="0071399B">
            <w:pPr>
              <w:spacing w:before="0" w:after="120"/>
              <w:rPr>
                <w:rFonts w:ascii="Calibri" w:eastAsia="Calibri" w:hAnsi="Calibri" w:cs="Calibri"/>
                <w:sz w:val="48"/>
                <w:szCs w:val="48"/>
              </w:rPr>
            </w:pPr>
          </w:p>
        </w:tc>
        <w:tc>
          <w:tcPr>
            <w:tcW w:w="779" w:type="pct"/>
            <w:tcBorders>
              <w:top w:val="single" w:sz="8" w:space="0" w:color="auto"/>
              <w:left w:val="single" w:sz="8" w:space="0" w:color="auto"/>
              <w:bottom w:val="single" w:sz="8" w:space="0" w:color="auto"/>
              <w:right w:val="single" w:sz="8" w:space="0" w:color="auto"/>
            </w:tcBorders>
          </w:tcPr>
          <w:p w14:paraId="68AD5071" w14:textId="77777777" w:rsidR="0071399B" w:rsidRPr="0071399B" w:rsidRDefault="0071399B" w:rsidP="0071399B">
            <w:pPr>
              <w:spacing w:before="0" w:after="120"/>
              <w:rPr>
                <w:rFonts w:ascii="Calibri" w:eastAsia="Calibri" w:hAnsi="Calibri" w:cs="Calibri"/>
                <w:sz w:val="48"/>
                <w:szCs w:val="48"/>
              </w:rPr>
            </w:pPr>
          </w:p>
        </w:tc>
        <w:tc>
          <w:tcPr>
            <w:tcW w:w="779" w:type="pct"/>
            <w:tcBorders>
              <w:top w:val="single" w:sz="8" w:space="0" w:color="auto"/>
              <w:left w:val="single" w:sz="8" w:space="0" w:color="auto"/>
              <w:bottom w:val="single" w:sz="8" w:space="0" w:color="auto"/>
              <w:right w:val="single" w:sz="8" w:space="0" w:color="auto"/>
            </w:tcBorders>
          </w:tcPr>
          <w:p w14:paraId="5BF3E481" w14:textId="77777777" w:rsidR="0071399B" w:rsidRPr="0071399B" w:rsidRDefault="0071399B" w:rsidP="0071399B">
            <w:pPr>
              <w:spacing w:before="0" w:after="120"/>
              <w:rPr>
                <w:rFonts w:ascii="Calibri" w:eastAsia="Calibri" w:hAnsi="Calibri" w:cs="Calibri"/>
                <w:sz w:val="48"/>
                <w:szCs w:val="48"/>
              </w:rPr>
            </w:pPr>
          </w:p>
        </w:tc>
        <w:tc>
          <w:tcPr>
            <w:tcW w:w="1557" w:type="pct"/>
            <w:tcBorders>
              <w:top w:val="single" w:sz="8" w:space="0" w:color="auto"/>
              <w:left w:val="single" w:sz="8" w:space="0" w:color="auto"/>
              <w:bottom w:val="single" w:sz="8" w:space="0" w:color="auto"/>
              <w:right w:val="single" w:sz="8" w:space="0" w:color="auto"/>
            </w:tcBorders>
          </w:tcPr>
          <w:p w14:paraId="36920075" w14:textId="77777777" w:rsidR="0071399B" w:rsidRPr="0071399B" w:rsidRDefault="0071399B" w:rsidP="0071399B">
            <w:pPr>
              <w:spacing w:before="0" w:after="120"/>
              <w:rPr>
                <w:rFonts w:ascii="Calibri" w:eastAsia="Calibri" w:hAnsi="Calibri" w:cs="Calibri"/>
                <w:sz w:val="48"/>
                <w:szCs w:val="48"/>
              </w:rPr>
            </w:pPr>
          </w:p>
        </w:tc>
      </w:tr>
      <w:tr w:rsidR="00A75DD2" w14:paraId="53D769B1" w14:textId="77777777" w:rsidTr="004A1CF9">
        <w:tc>
          <w:tcPr>
            <w:tcW w:w="684" w:type="pct"/>
            <w:vAlign w:val="center"/>
          </w:tcPr>
          <w:p w14:paraId="1683277C" w14:textId="77777777" w:rsidR="0071399B" w:rsidRPr="0071399B" w:rsidRDefault="0071399B" w:rsidP="0071399B">
            <w:pPr>
              <w:spacing w:before="0" w:after="120"/>
              <w:rPr>
                <w:rFonts w:eastAsia="Calibri"/>
                <w:sz w:val="22"/>
              </w:rPr>
            </w:pPr>
          </w:p>
        </w:tc>
        <w:tc>
          <w:tcPr>
            <w:tcW w:w="423" w:type="pct"/>
            <w:tcBorders>
              <w:top w:val="single" w:sz="8" w:space="0" w:color="auto"/>
              <w:left w:val="nil"/>
              <w:bottom w:val="single" w:sz="8" w:space="0" w:color="auto"/>
              <w:right w:val="single" w:sz="8" w:space="0" w:color="auto"/>
            </w:tcBorders>
          </w:tcPr>
          <w:p w14:paraId="408E8308" w14:textId="77777777" w:rsidR="0071399B" w:rsidRPr="0071399B" w:rsidRDefault="0071399B" w:rsidP="0071399B">
            <w:pPr>
              <w:spacing w:before="0" w:after="120"/>
              <w:jc w:val="center"/>
              <w:rPr>
                <w:rFonts w:ascii="Calibri" w:eastAsia="Calibri" w:hAnsi="Calibri" w:cs="Calibri"/>
                <w:sz w:val="22"/>
              </w:rPr>
            </w:pPr>
          </w:p>
        </w:tc>
        <w:tc>
          <w:tcPr>
            <w:tcW w:w="778" w:type="pct"/>
            <w:tcBorders>
              <w:top w:val="single" w:sz="8" w:space="0" w:color="auto"/>
              <w:left w:val="single" w:sz="8" w:space="0" w:color="auto"/>
              <w:bottom w:val="single" w:sz="8" w:space="0" w:color="auto"/>
              <w:right w:val="single" w:sz="8" w:space="0" w:color="auto"/>
            </w:tcBorders>
          </w:tcPr>
          <w:p w14:paraId="3645B295" w14:textId="77777777" w:rsidR="0071399B" w:rsidRPr="0071399B" w:rsidRDefault="0071399B" w:rsidP="0071399B">
            <w:pPr>
              <w:spacing w:before="0" w:after="120"/>
              <w:rPr>
                <w:rFonts w:ascii="Calibri" w:eastAsia="Calibri" w:hAnsi="Calibri" w:cs="Calibri"/>
                <w:sz w:val="48"/>
                <w:szCs w:val="48"/>
              </w:rPr>
            </w:pPr>
          </w:p>
        </w:tc>
        <w:tc>
          <w:tcPr>
            <w:tcW w:w="779" w:type="pct"/>
            <w:tcBorders>
              <w:top w:val="single" w:sz="8" w:space="0" w:color="auto"/>
              <w:left w:val="single" w:sz="8" w:space="0" w:color="auto"/>
              <w:bottom w:val="single" w:sz="8" w:space="0" w:color="auto"/>
              <w:right w:val="single" w:sz="8" w:space="0" w:color="auto"/>
            </w:tcBorders>
          </w:tcPr>
          <w:p w14:paraId="2AE0CE74" w14:textId="77777777" w:rsidR="0071399B" w:rsidRPr="0071399B" w:rsidRDefault="0071399B" w:rsidP="0071399B">
            <w:pPr>
              <w:spacing w:before="0" w:after="120"/>
              <w:rPr>
                <w:rFonts w:ascii="Calibri" w:eastAsia="Calibri" w:hAnsi="Calibri" w:cs="Calibri"/>
                <w:sz w:val="48"/>
                <w:szCs w:val="48"/>
              </w:rPr>
            </w:pPr>
          </w:p>
        </w:tc>
        <w:tc>
          <w:tcPr>
            <w:tcW w:w="779" w:type="pct"/>
            <w:tcBorders>
              <w:top w:val="single" w:sz="8" w:space="0" w:color="auto"/>
              <w:left w:val="single" w:sz="8" w:space="0" w:color="auto"/>
              <w:bottom w:val="single" w:sz="8" w:space="0" w:color="auto"/>
              <w:right w:val="single" w:sz="8" w:space="0" w:color="auto"/>
            </w:tcBorders>
          </w:tcPr>
          <w:p w14:paraId="0D5D0732" w14:textId="77777777" w:rsidR="0071399B" w:rsidRPr="0071399B" w:rsidRDefault="0071399B" w:rsidP="0071399B">
            <w:pPr>
              <w:spacing w:before="0" w:after="120"/>
              <w:rPr>
                <w:rFonts w:ascii="Calibri" w:eastAsia="Calibri" w:hAnsi="Calibri" w:cs="Calibri"/>
                <w:sz w:val="48"/>
                <w:szCs w:val="48"/>
              </w:rPr>
            </w:pPr>
          </w:p>
        </w:tc>
        <w:tc>
          <w:tcPr>
            <w:tcW w:w="1557" w:type="pct"/>
            <w:tcBorders>
              <w:top w:val="single" w:sz="8" w:space="0" w:color="auto"/>
              <w:left w:val="single" w:sz="8" w:space="0" w:color="auto"/>
              <w:bottom w:val="single" w:sz="8" w:space="0" w:color="auto"/>
              <w:right w:val="single" w:sz="8" w:space="0" w:color="auto"/>
            </w:tcBorders>
          </w:tcPr>
          <w:p w14:paraId="44E9AE7A" w14:textId="77777777" w:rsidR="0071399B" w:rsidRPr="0071399B" w:rsidRDefault="0071399B" w:rsidP="0071399B">
            <w:pPr>
              <w:spacing w:before="0" w:after="120"/>
              <w:rPr>
                <w:rFonts w:ascii="Calibri" w:eastAsia="Calibri" w:hAnsi="Calibri" w:cs="Calibri"/>
                <w:sz w:val="48"/>
                <w:szCs w:val="48"/>
              </w:rPr>
            </w:pPr>
          </w:p>
        </w:tc>
      </w:tr>
    </w:tbl>
    <w:p w14:paraId="09FE904F" w14:textId="77777777" w:rsidR="007729CD" w:rsidRDefault="007729CD">
      <w:pPr>
        <w:rPr>
          <w:b/>
          <w:sz w:val="24"/>
          <w:szCs w:val="24"/>
          <w:lang w:val="fr-CA"/>
        </w:rPr>
      </w:pPr>
    </w:p>
    <w:p w14:paraId="05F2D47C" w14:textId="77777777" w:rsidR="00542E05" w:rsidRDefault="0071399B">
      <w:pPr>
        <w:rPr>
          <w:b/>
          <w:sz w:val="24"/>
          <w:szCs w:val="24"/>
          <w:lang w:val="fr-CA"/>
        </w:rPr>
      </w:pPr>
      <w:r w:rsidRPr="0071399B">
        <w:rPr>
          <w:b/>
          <w:sz w:val="24"/>
          <w:szCs w:val="24"/>
          <w:lang w:val="fr-CA"/>
        </w:rPr>
        <w:t>ANNEXE 2 - TABLEAU 2</w:t>
      </w:r>
    </w:p>
    <w:tbl>
      <w:tblPr>
        <w:tblStyle w:val="Grilledutableau12"/>
        <w:tblW w:w="5000" w:type="pct"/>
        <w:tblLook w:val="04A0" w:firstRow="1" w:lastRow="0" w:firstColumn="1" w:lastColumn="0" w:noHBand="0" w:noVBand="1"/>
      </w:tblPr>
      <w:tblGrid>
        <w:gridCol w:w="1474"/>
        <w:gridCol w:w="912"/>
        <w:gridCol w:w="1677"/>
        <w:gridCol w:w="1680"/>
        <w:gridCol w:w="1677"/>
        <w:gridCol w:w="1680"/>
        <w:gridCol w:w="1680"/>
      </w:tblGrid>
      <w:tr w:rsidR="0071399B" w:rsidRPr="0071399B" w14:paraId="52D9A81C" w14:textId="77777777" w:rsidTr="004A1CF9">
        <w:trPr>
          <w:trHeight w:val="1767"/>
        </w:trPr>
        <w:tc>
          <w:tcPr>
            <w:tcW w:w="684" w:type="pct"/>
            <w:vMerge w:val="restart"/>
            <w:tcBorders>
              <w:top w:val="single" w:sz="8" w:space="0" w:color="auto"/>
              <w:left w:val="single" w:sz="8" w:space="0" w:color="auto"/>
              <w:bottom w:val="single" w:sz="8" w:space="0" w:color="auto"/>
              <w:right w:val="single" w:sz="8" w:space="0" w:color="auto"/>
            </w:tcBorders>
          </w:tcPr>
          <w:p w14:paraId="4FCE4BD9" w14:textId="77777777" w:rsidR="0071399B" w:rsidRPr="0071399B" w:rsidRDefault="0071399B" w:rsidP="0071399B">
            <w:pPr>
              <w:spacing w:before="0" w:after="120"/>
              <w:rPr>
                <w:rFonts w:eastAsia="Calibri"/>
                <w:sz w:val="22"/>
              </w:rPr>
            </w:pPr>
            <w:r w:rsidRPr="0071399B">
              <w:rPr>
                <w:rFonts w:ascii="Calibri" w:eastAsia="Calibri" w:hAnsi="Calibri" w:cs="Calibri"/>
                <w:sz w:val="22"/>
              </w:rPr>
              <w:t>Tes données</w:t>
            </w:r>
          </w:p>
        </w:tc>
        <w:tc>
          <w:tcPr>
            <w:tcW w:w="423" w:type="pct"/>
            <w:tcBorders>
              <w:top w:val="single" w:sz="8" w:space="0" w:color="auto"/>
              <w:left w:val="single" w:sz="8" w:space="0" w:color="auto"/>
              <w:bottom w:val="single" w:sz="8" w:space="0" w:color="auto"/>
              <w:right w:val="single" w:sz="8" w:space="0" w:color="auto"/>
            </w:tcBorders>
          </w:tcPr>
          <w:p w14:paraId="3840A384" w14:textId="77777777" w:rsidR="0071399B" w:rsidRPr="0071399B" w:rsidRDefault="0071399B" w:rsidP="0071399B">
            <w:pPr>
              <w:spacing w:before="0" w:after="120"/>
              <w:rPr>
                <w:rFonts w:eastAsia="Calibri"/>
                <w:sz w:val="22"/>
              </w:rPr>
            </w:pPr>
            <w:r w:rsidRPr="0071399B">
              <w:rPr>
                <w:rFonts w:ascii="Calibri" w:eastAsia="Calibri" w:hAnsi="Calibri" w:cs="Calibri"/>
                <w:sz w:val="22"/>
              </w:rPr>
              <w:t>Cercle</w:t>
            </w:r>
          </w:p>
          <w:p w14:paraId="22CDD712" w14:textId="77777777" w:rsidR="0071399B" w:rsidRPr="0071399B" w:rsidRDefault="0071399B" w:rsidP="0071399B">
            <w:pPr>
              <w:spacing w:before="0" w:after="120"/>
              <w:rPr>
                <w:rFonts w:ascii="Calibri" w:eastAsia="Calibri" w:hAnsi="Calibri" w:cs="Calibri"/>
                <w:sz w:val="22"/>
              </w:rPr>
            </w:pPr>
          </w:p>
        </w:tc>
        <w:tc>
          <w:tcPr>
            <w:tcW w:w="778" w:type="pct"/>
            <w:tcBorders>
              <w:top w:val="single" w:sz="8" w:space="0" w:color="auto"/>
              <w:left w:val="single" w:sz="8" w:space="0" w:color="auto"/>
              <w:bottom w:val="single" w:sz="8" w:space="0" w:color="auto"/>
              <w:right w:val="single" w:sz="8" w:space="0" w:color="auto"/>
            </w:tcBorders>
          </w:tcPr>
          <w:p w14:paraId="4DC09864" w14:textId="77777777" w:rsidR="0071399B" w:rsidRPr="0071399B" w:rsidRDefault="0071399B" w:rsidP="0071399B">
            <w:pPr>
              <w:spacing w:before="0" w:after="120"/>
              <w:jc w:val="center"/>
              <w:rPr>
                <w:rFonts w:ascii="Calibri" w:eastAsia="Calibri" w:hAnsi="Calibri" w:cs="Calibri"/>
                <w:sz w:val="22"/>
              </w:rPr>
            </w:pPr>
            <w:r w:rsidRPr="0071399B">
              <w:rPr>
                <w:rFonts w:ascii="Calibri" w:eastAsia="Calibri" w:hAnsi="Calibri" w:cs="Calibri"/>
                <w:sz w:val="22"/>
              </w:rPr>
              <w:t>Circonférence (C)</w:t>
            </w:r>
          </w:p>
          <w:p w14:paraId="70A31FC6" w14:textId="77777777" w:rsidR="0071399B" w:rsidRPr="0071399B" w:rsidRDefault="0071399B" w:rsidP="0071399B">
            <w:pPr>
              <w:spacing w:before="0" w:after="120"/>
              <w:jc w:val="center"/>
              <w:rPr>
                <w:rFonts w:eastAsia="Calibri"/>
                <w:sz w:val="22"/>
              </w:rPr>
            </w:pPr>
            <w:r w:rsidRPr="0071399B">
              <w:rPr>
                <w:rFonts w:ascii="Calibri" w:eastAsia="Calibri" w:hAnsi="Calibri" w:cs="Calibri"/>
                <w:sz w:val="22"/>
              </w:rPr>
              <w:t>(cm)</w:t>
            </w:r>
          </w:p>
        </w:tc>
        <w:tc>
          <w:tcPr>
            <w:tcW w:w="779" w:type="pct"/>
            <w:tcBorders>
              <w:top w:val="single" w:sz="8" w:space="0" w:color="auto"/>
              <w:left w:val="single" w:sz="8" w:space="0" w:color="auto"/>
              <w:bottom w:val="single" w:sz="8" w:space="0" w:color="auto"/>
              <w:right w:val="single" w:sz="8" w:space="0" w:color="auto"/>
            </w:tcBorders>
          </w:tcPr>
          <w:p w14:paraId="3D06DAE7" w14:textId="77777777" w:rsidR="0071399B" w:rsidRPr="0071399B" w:rsidRDefault="0071399B" w:rsidP="0071399B">
            <w:pPr>
              <w:spacing w:before="0" w:after="120"/>
              <w:jc w:val="center"/>
              <w:rPr>
                <w:rFonts w:ascii="Calibri" w:eastAsia="Calibri" w:hAnsi="Calibri" w:cs="Calibri"/>
                <w:sz w:val="22"/>
              </w:rPr>
            </w:pPr>
            <w:r w:rsidRPr="0071399B">
              <w:rPr>
                <w:rFonts w:ascii="Calibri" w:eastAsia="Calibri" w:hAnsi="Calibri" w:cs="Calibri"/>
                <w:sz w:val="22"/>
              </w:rPr>
              <w:t>Rayon (r)</w:t>
            </w:r>
          </w:p>
          <w:p w14:paraId="4B08A004" w14:textId="77777777" w:rsidR="0071399B" w:rsidRPr="0071399B" w:rsidRDefault="0071399B" w:rsidP="0071399B">
            <w:pPr>
              <w:spacing w:before="0" w:after="120"/>
              <w:jc w:val="center"/>
              <w:rPr>
                <w:rFonts w:eastAsia="Calibri"/>
                <w:sz w:val="22"/>
              </w:rPr>
            </w:pPr>
            <w:r w:rsidRPr="0071399B">
              <w:rPr>
                <w:rFonts w:ascii="Calibri" w:eastAsia="Calibri" w:hAnsi="Calibri" w:cs="Calibri"/>
                <w:sz w:val="22"/>
              </w:rPr>
              <w:t>(cm)</w:t>
            </w:r>
          </w:p>
        </w:tc>
        <w:tc>
          <w:tcPr>
            <w:tcW w:w="778" w:type="pct"/>
            <w:tcBorders>
              <w:top w:val="single" w:sz="8" w:space="0" w:color="auto"/>
              <w:left w:val="single" w:sz="8" w:space="0" w:color="auto"/>
              <w:bottom w:val="single" w:sz="8" w:space="0" w:color="auto"/>
              <w:right w:val="single" w:sz="8" w:space="0" w:color="auto"/>
            </w:tcBorders>
          </w:tcPr>
          <w:p w14:paraId="24EF99F6" w14:textId="77777777" w:rsidR="0071399B" w:rsidRPr="0071399B" w:rsidRDefault="0071399B" w:rsidP="0071399B">
            <w:pPr>
              <w:spacing w:before="0" w:after="120"/>
              <w:jc w:val="center"/>
              <w:rPr>
                <w:rFonts w:eastAsia="Calibri"/>
                <w:sz w:val="22"/>
              </w:rPr>
            </w:pPr>
            <w:r w:rsidRPr="0071399B">
              <w:rPr>
                <w:rFonts w:ascii="Calibri" w:eastAsia="Calibri" w:hAnsi="Calibri" w:cs="Calibri"/>
                <w:sz w:val="22"/>
              </w:rPr>
              <w:t>Diamètre(d)</w:t>
            </w:r>
          </w:p>
          <w:p w14:paraId="16F24A69" w14:textId="77777777" w:rsidR="0071399B" w:rsidRPr="0071399B" w:rsidRDefault="0071399B" w:rsidP="0071399B">
            <w:pPr>
              <w:spacing w:before="0" w:after="120"/>
              <w:jc w:val="center"/>
              <w:rPr>
                <w:rFonts w:eastAsia="Calibri"/>
                <w:sz w:val="22"/>
              </w:rPr>
            </w:pPr>
            <w:r w:rsidRPr="0071399B">
              <w:rPr>
                <w:rFonts w:ascii="Calibri" w:eastAsia="Calibri" w:hAnsi="Calibri" w:cs="Calibri"/>
                <w:sz w:val="22"/>
              </w:rPr>
              <w:t>(cm)</w:t>
            </w:r>
          </w:p>
        </w:tc>
        <w:tc>
          <w:tcPr>
            <w:tcW w:w="779" w:type="pct"/>
            <w:tcBorders>
              <w:top w:val="single" w:sz="8" w:space="0" w:color="auto"/>
              <w:left w:val="single" w:sz="8" w:space="0" w:color="auto"/>
              <w:bottom w:val="single" w:sz="8" w:space="0" w:color="auto"/>
              <w:right w:val="single" w:sz="8" w:space="0" w:color="auto"/>
            </w:tcBorders>
          </w:tcPr>
          <w:p w14:paraId="681D6207" w14:textId="77777777" w:rsidR="0071399B" w:rsidRPr="0071399B" w:rsidRDefault="0071399B" w:rsidP="0071399B">
            <w:pPr>
              <w:spacing w:before="0" w:after="120"/>
              <w:jc w:val="center"/>
              <w:rPr>
                <w:rFonts w:eastAsia="Calibri"/>
                <w:sz w:val="22"/>
              </w:rPr>
            </w:pPr>
            <w:r w:rsidRPr="0071399B">
              <w:rPr>
                <w:rFonts w:ascii="Calibri" w:eastAsia="Calibri" w:hAnsi="Calibri" w:cs="Calibri"/>
                <w:sz w:val="22"/>
              </w:rPr>
              <w:t>Relation entre la circonférence du cercle et son diamètre (C /d)</w:t>
            </w:r>
          </w:p>
        </w:tc>
        <w:tc>
          <w:tcPr>
            <w:tcW w:w="779" w:type="pct"/>
            <w:tcBorders>
              <w:top w:val="single" w:sz="8" w:space="0" w:color="auto"/>
              <w:left w:val="single" w:sz="8" w:space="0" w:color="auto"/>
              <w:bottom w:val="single" w:sz="8" w:space="0" w:color="auto"/>
              <w:right w:val="single" w:sz="8" w:space="0" w:color="auto"/>
            </w:tcBorders>
          </w:tcPr>
          <w:p w14:paraId="4A46961C" w14:textId="77777777" w:rsidR="0071399B" w:rsidRPr="0071399B" w:rsidRDefault="0071399B" w:rsidP="0071399B">
            <w:pPr>
              <w:spacing w:before="0" w:after="120"/>
              <w:jc w:val="center"/>
              <w:rPr>
                <w:rFonts w:eastAsia="Calibri"/>
                <w:sz w:val="22"/>
              </w:rPr>
            </w:pPr>
            <w:r w:rsidRPr="0071399B">
              <w:rPr>
                <w:rFonts w:ascii="Calibri" w:eastAsia="Calibri" w:hAnsi="Calibri" w:cs="Calibri"/>
                <w:sz w:val="22"/>
              </w:rPr>
              <w:t>Relation entre la circonférence du cercle et son rayon</w:t>
            </w:r>
          </w:p>
          <w:p w14:paraId="10F99BC6" w14:textId="77777777" w:rsidR="0071399B" w:rsidRPr="0071399B" w:rsidRDefault="0071399B" w:rsidP="0071399B">
            <w:pPr>
              <w:spacing w:before="0" w:after="120"/>
              <w:jc w:val="center"/>
              <w:rPr>
                <w:rFonts w:eastAsia="Calibri"/>
                <w:sz w:val="22"/>
              </w:rPr>
            </w:pPr>
            <w:r w:rsidRPr="0071399B">
              <w:rPr>
                <w:rFonts w:ascii="Calibri" w:eastAsia="Calibri" w:hAnsi="Calibri" w:cs="Calibri"/>
                <w:sz w:val="22"/>
              </w:rPr>
              <w:t>(C / r)</w:t>
            </w:r>
          </w:p>
        </w:tc>
      </w:tr>
      <w:tr w:rsidR="00A75DD2" w14:paraId="50EE7CFC" w14:textId="77777777" w:rsidTr="004A1CF9">
        <w:tc>
          <w:tcPr>
            <w:tcW w:w="684" w:type="pct"/>
            <w:vMerge/>
            <w:vAlign w:val="center"/>
          </w:tcPr>
          <w:p w14:paraId="03132852" w14:textId="77777777" w:rsidR="0071399B" w:rsidRPr="0071399B" w:rsidRDefault="0071399B" w:rsidP="0071399B">
            <w:pPr>
              <w:spacing w:before="0" w:after="120"/>
              <w:rPr>
                <w:rFonts w:eastAsia="Calibri"/>
                <w:sz w:val="22"/>
              </w:rPr>
            </w:pPr>
          </w:p>
        </w:tc>
        <w:tc>
          <w:tcPr>
            <w:tcW w:w="423" w:type="pct"/>
            <w:tcBorders>
              <w:top w:val="single" w:sz="8" w:space="0" w:color="auto"/>
              <w:left w:val="nil"/>
              <w:bottom w:val="single" w:sz="8" w:space="0" w:color="auto"/>
              <w:right w:val="single" w:sz="8" w:space="0" w:color="auto"/>
            </w:tcBorders>
          </w:tcPr>
          <w:p w14:paraId="10FE85B8" w14:textId="77777777" w:rsidR="0071399B" w:rsidRPr="0071399B" w:rsidRDefault="0071399B" w:rsidP="0071399B">
            <w:pPr>
              <w:spacing w:before="0" w:after="120"/>
              <w:jc w:val="center"/>
              <w:rPr>
                <w:rFonts w:eastAsia="Calibri"/>
                <w:sz w:val="22"/>
              </w:rPr>
            </w:pPr>
            <w:r w:rsidRPr="0071399B">
              <w:rPr>
                <w:rFonts w:ascii="Calibri" w:eastAsia="Calibri" w:hAnsi="Calibri" w:cs="Calibri"/>
                <w:sz w:val="22"/>
              </w:rPr>
              <w:t xml:space="preserve">1 </w:t>
            </w:r>
          </w:p>
        </w:tc>
        <w:tc>
          <w:tcPr>
            <w:tcW w:w="778" w:type="pct"/>
            <w:tcBorders>
              <w:top w:val="single" w:sz="8" w:space="0" w:color="auto"/>
              <w:left w:val="single" w:sz="8" w:space="0" w:color="auto"/>
              <w:bottom w:val="single" w:sz="8" w:space="0" w:color="auto"/>
              <w:right w:val="single" w:sz="8" w:space="0" w:color="auto"/>
            </w:tcBorders>
          </w:tcPr>
          <w:p w14:paraId="0F5C929B" w14:textId="77777777" w:rsidR="0071399B" w:rsidRPr="0071399B" w:rsidRDefault="0071399B" w:rsidP="0071399B">
            <w:pPr>
              <w:spacing w:before="0" w:after="120"/>
              <w:rPr>
                <w:rFonts w:eastAsia="Calibri"/>
                <w:sz w:val="22"/>
              </w:rPr>
            </w:pPr>
            <w:r w:rsidRPr="0071399B">
              <w:rPr>
                <w:rFonts w:ascii="Calibri" w:eastAsia="Calibri" w:hAnsi="Calibri" w:cs="Calibri"/>
                <w:sz w:val="48"/>
                <w:szCs w:val="48"/>
              </w:rPr>
              <w:t xml:space="preserve"> </w:t>
            </w:r>
          </w:p>
        </w:tc>
        <w:tc>
          <w:tcPr>
            <w:tcW w:w="779" w:type="pct"/>
            <w:tcBorders>
              <w:top w:val="single" w:sz="8" w:space="0" w:color="auto"/>
              <w:left w:val="single" w:sz="8" w:space="0" w:color="auto"/>
              <w:bottom w:val="single" w:sz="8" w:space="0" w:color="auto"/>
              <w:right w:val="single" w:sz="8" w:space="0" w:color="auto"/>
            </w:tcBorders>
          </w:tcPr>
          <w:p w14:paraId="6D70F59C" w14:textId="77777777" w:rsidR="0071399B" w:rsidRPr="0071399B" w:rsidRDefault="0071399B" w:rsidP="0071399B">
            <w:pPr>
              <w:spacing w:before="0" w:after="120"/>
              <w:rPr>
                <w:rFonts w:eastAsia="Calibri"/>
                <w:sz w:val="22"/>
              </w:rPr>
            </w:pPr>
            <w:r w:rsidRPr="0071399B">
              <w:rPr>
                <w:rFonts w:ascii="Calibri" w:eastAsia="Calibri" w:hAnsi="Calibri" w:cs="Calibri"/>
                <w:sz w:val="48"/>
                <w:szCs w:val="48"/>
              </w:rPr>
              <w:t xml:space="preserve"> </w:t>
            </w:r>
          </w:p>
        </w:tc>
        <w:tc>
          <w:tcPr>
            <w:tcW w:w="778" w:type="pct"/>
            <w:tcBorders>
              <w:top w:val="single" w:sz="8" w:space="0" w:color="auto"/>
              <w:left w:val="single" w:sz="8" w:space="0" w:color="auto"/>
              <w:bottom w:val="single" w:sz="8" w:space="0" w:color="auto"/>
              <w:right w:val="single" w:sz="8" w:space="0" w:color="auto"/>
            </w:tcBorders>
          </w:tcPr>
          <w:p w14:paraId="218B4F72" w14:textId="77777777" w:rsidR="0071399B" w:rsidRPr="0071399B" w:rsidRDefault="0071399B" w:rsidP="0071399B">
            <w:pPr>
              <w:spacing w:before="0" w:after="120"/>
              <w:rPr>
                <w:rFonts w:eastAsia="Calibri"/>
                <w:sz w:val="22"/>
              </w:rPr>
            </w:pPr>
            <w:r w:rsidRPr="0071399B">
              <w:rPr>
                <w:rFonts w:ascii="Calibri" w:eastAsia="Calibri" w:hAnsi="Calibri" w:cs="Calibri"/>
                <w:sz w:val="48"/>
                <w:szCs w:val="48"/>
              </w:rPr>
              <w:t xml:space="preserve"> </w:t>
            </w:r>
          </w:p>
        </w:tc>
        <w:tc>
          <w:tcPr>
            <w:tcW w:w="779" w:type="pct"/>
            <w:tcBorders>
              <w:top w:val="single" w:sz="8" w:space="0" w:color="auto"/>
              <w:left w:val="single" w:sz="8" w:space="0" w:color="auto"/>
              <w:bottom w:val="single" w:sz="8" w:space="0" w:color="auto"/>
              <w:right w:val="single" w:sz="8" w:space="0" w:color="auto"/>
            </w:tcBorders>
          </w:tcPr>
          <w:p w14:paraId="78737FEF" w14:textId="77777777" w:rsidR="0071399B" w:rsidRPr="0071399B" w:rsidRDefault="0071399B" w:rsidP="0071399B">
            <w:pPr>
              <w:spacing w:before="0" w:after="120"/>
              <w:rPr>
                <w:rFonts w:eastAsia="Calibri"/>
                <w:sz w:val="22"/>
              </w:rPr>
            </w:pPr>
            <w:r w:rsidRPr="0071399B">
              <w:rPr>
                <w:rFonts w:ascii="Calibri" w:eastAsia="Calibri" w:hAnsi="Calibri" w:cs="Calibri"/>
                <w:sz w:val="48"/>
                <w:szCs w:val="48"/>
              </w:rPr>
              <w:t xml:space="preserve"> </w:t>
            </w:r>
          </w:p>
        </w:tc>
        <w:tc>
          <w:tcPr>
            <w:tcW w:w="779" w:type="pct"/>
            <w:tcBorders>
              <w:top w:val="single" w:sz="8" w:space="0" w:color="auto"/>
              <w:left w:val="single" w:sz="8" w:space="0" w:color="auto"/>
              <w:bottom w:val="single" w:sz="8" w:space="0" w:color="auto"/>
              <w:right w:val="single" w:sz="8" w:space="0" w:color="auto"/>
            </w:tcBorders>
          </w:tcPr>
          <w:p w14:paraId="01FFE485" w14:textId="77777777" w:rsidR="0071399B" w:rsidRPr="0071399B" w:rsidRDefault="0071399B" w:rsidP="0071399B">
            <w:pPr>
              <w:spacing w:before="0" w:after="120"/>
              <w:rPr>
                <w:rFonts w:eastAsia="Calibri"/>
                <w:sz w:val="22"/>
              </w:rPr>
            </w:pPr>
            <w:r w:rsidRPr="0071399B">
              <w:rPr>
                <w:rFonts w:ascii="Calibri" w:eastAsia="Calibri" w:hAnsi="Calibri" w:cs="Calibri"/>
                <w:sz w:val="48"/>
                <w:szCs w:val="48"/>
              </w:rPr>
              <w:t xml:space="preserve"> </w:t>
            </w:r>
          </w:p>
        </w:tc>
      </w:tr>
      <w:tr w:rsidR="00A75DD2" w14:paraId="4CB1BD1A" w14:textId="77777777" w:rsidTr="004A1CF9">
        <w:tc>
          <w:tcPr>
            <w:tcW w:w="684" w:type="pct"/>
            <w:vMerge/>
            <w:vAlign w:val="center"/>
          </w:tcPr>
          <w:p w14:paraId="683DB201" w14:textId="77777777" w:rsidR="0071399B" w:rsidRPr="0071399B" w:rsidRDefault="0071399B" w:rsidP="0071399B">
            <w:pPr>
              <w:spacing w:before="0" w:after="120"/>
              <w:rPr>
                <w:rFonts w:eastAsia="Calibri"/>
                <w:sz w:val="22"/>
              </w:rPr>
            </w:pPr>
          </w:p>
        </w:tc>
        <w:tc>
          <w:tcPr>
            <w:tcW w:w="423" w:type="pct"/>
            <w:tcBorders>
              <w:top w:val="single" w:sz="8" w:space="0" w:color="auto"/>
              <w:left w:val="nil"/>
              <w:bottom w:val="single" w:sz="8" w:space="0" w:color="auto"/>
              <w:right w:val="single" w:sz="8" w:space="0" w:color="auto"/>
            </w:tcBorders>
          </w:tcPr>
          <w:p w14:paraId="21E2B4C5" w14:textId="77777777" w:rsidR="0071399B" w:rsidRPr="0071399B" w:rsidRDefault="0071399B" w:rsidP="0071399B">
            <w:pPr>
              <w:spacing w:before="0" w:after="120"/>
              <w:jc w:val="center"/>
              <w:rPr>
                <w:rFonts w:eastAsia="Calibri"/>
                <w:sz w:val="22"/>
              </w:rPr>
            </w:pPr>
            <w:r w:rsidRPr="0071399B">
              <w:rPr>
                <w:rFonts w:ascii="Calibri" w:eastAsia="Calibri" w:hAnsi="Calibri" w:cs="Calibri"/>
                <w:sz w:val="22"/>
              </w:rPr>
              <w:t>2</w:t>
            </w:r>
          </w:p>
        </w:tc>
        <w:tc>
          <w:tcPr>
            <w:tcW w:w="778" w:type="pct"/>
            <w:tcBorders>
              <w:top w:val="single" w:sz="8" w:space="0" w:color="auto"/>
              <w:left w:val="single" w:sz="8" w:space="0" w:color="auto"/>
              <w:bottom w:val="single" w:sz="8" w:space="0" w:color="auto"/>
              <w:right w:val="single" w:sz="8" w:space="0" w:color="auto"/>
            </w:tcBorders>
          </w:tcPr>
          <w:p w14:paraId="113DAC55" w14:textId="77777777" w:rsidR="0071399B" w:rsidRPr="0071399B" w:rsidRDefault="0071399B" w:rsidP="0071399B">
            <w:pPr>
              <w:spacing w:before="0" w:after="120"/>
              <w:rPr>
                <w:rFonts w:eastAsia="Calibri"/>
                <w:sz w:val="22"/>
              </w:rPr>
            </w:pPr>
            <w:r w:rsidRPr="0071399B">
              <w:rPr>
                <w:rFonts w:ascii="Calibri" w:eastAsia="Calibri" w:hAnsi="Calibri" w:cs="Calibri"/>
                <w:sz w:val="48"/>
                <w:szCs w:val="48"/>
              </w:rPr>
              <w:t xml:space="preserve"> </w:t>
            </w:r>
          </w:p>
        </w:tc>
        <w:tc>
          <w:tcPr>
            <w:tcW w:w="779" w:type="pct"/>
            <w:tcBorders>
              <w:top w:val="single" w:sz="8" w:space="0" w:color="auto"/>
              <w:left w:val="single" w:sz="8" w:space="0" w:color="auto"/>
              <w:bottom w:val="single" w:sz="8" w:space="0" w:color="auto"/>
              <w:right w:val="single" w:sz="8" w:space="0" w:color="auto"/>
            </w:tcBorders>
          </w:tcPr>
          <w:p w14:paraId="0608E64A" w14:textId="77777777" w:rsidR="0071399B" w:rsidRPr="0071399B" w:rsidRDefault="0071399B" w:rsidP="0071399B">
            <w:pPr>
              <w:spacing w:before="0" w:after="120"/>
              <w:rPr>
                <w:rFonts w:eastAsia="Calibri"/>
                <w:sz w:val="22"/>
              </w:rPr>
            </w:pPr>
            <w:r w:rsidRPr="0071399B">
              <w:rPr>
                <w:rFonts w:ascii="Calibri" w:eastAsia="Calibri" w:hAnsi="Calibri" w:cs="Calibri"/>
                <w:sz w:val="48"/>
                <w:szCs w:val="48"/>
              </w:rPr>
              <w:t xml:space="preserve"> </w:t>
            </w:r>
          </w:p>
        </w:tc>
        <w:tc>
          <w:tcPr>
            <w:tcW w:w="778" w:type="pct"/>
            <w:tcBorders>
              <w:top w:val="single" w:sz="8" w:space="0" w:color="auto"/>
              <w:left w:val="single" w:sz="8" w:space="0" w:color="auto"/>
              <w:bottom w:val="single" w:sz="8" w:space="0" w:color="auto"/>
              <w:right w:val="single" w:sz="8" w:space="0" w:color="auto"/>
            </w:tcBorders>
          </w:tcPr>
          <w:p w14:paraId="1E775B35" w14:textId="77777777" w:rsidR="0071399B" w:rsidRPr="0071399B" w:rsidRDefault="0071399B" w:rsidP="0071399B">
            <w:pPr>
              <w:spacing w:before="0" w:after="120"/>
              <w:rPr>
                <w:rFonts w:eastAsia="Calibri"/>
                <w:sz w:val="22"/>
              </w:rPr>
            </w:pPr>
            <w:r w:rsidRPr="0071399B">
              <w:rPr>
                <w:rFonts w:ascii="Calibri" w:eastAsia="Calibri" w:hAnsi="Calibri" w:cs="Calibri"/>
                <w:sz w:val="48"/>
                <w:szCs w:val="48"/>
              </w:rPr>
              <w:t xml:space="preserve"> </w:t>
            </w:r>
          </w:p>
        </w:tc>
        <w:tc>
          <w:tcPr>
            <w:tcW w:w="779" w:type="pct"/>
            <w:tcBorders>
              <w:top w:val="single" w:sz="8" w:space="0" w:color="auto"/>
              <w:left w:val="single" w:sz="8" w:space="0" w:color="auto"/>
              <w:bottom w:val="single" w:sz="8" w:space="0" w:color="auto"/>
              <w:right w:val="single" w:sz="8" w:space="0" w:color="auto"/>
            </w:tcBorders>
          </w:tcPr>
          <w:p w14:paraId="63F2CE2D" w14:textId="77777777" w:rsidR="0071399B" w:rsidRPr="0071399B" w:rsidRDefault="0071399B" w:rsidP="0071399B">
            <w:pPr>
              <w:spacing w:before="0" w:after="120"/>
              <w:rPr>
                <w:rFonts w:eastAsia="Calibri"/>
                <w:sz w:val="22"/>
              </w:rPr>
            </w:pPr>
            <w:r w:rsidRPr="0071399B">
              <w:rPr>
                <w:rFonts w:ascii="Calibri" w:eastAsia="Calibri" w:hAnsi="Calibri" w:cs="Calibri"/>
                <w:sz w:val="48"/>
                <w:szCs w:val="48"/>
              </w:rPr>
              <w:t xml:space="preserve"> </w:t>
            </w:r>
          </w:p>
        </w:tc>
        <w:tc>
          <w:tcPr>
            <w:tcW w:w="779" w:type="pct"/>
            <w:tcBorders>
              <w:top w:val="single" w:sz="8" w:space="0" w:color="auto"/>
              <w:left w:val="single" w:sz="8" w:space="0" w:color="auto"/>
              <w:bottom w:val="single" w:sz="8" w:space="0" w:color="auto"/>
              <w:right w:val="single" w:sz="8" w:space="0" w:color="auto"/>
            </w:tcBorders>
          </w:tcPr>
          <w:p w14:paraId="74DC90F3" w14:textId="77777777" w:rsidR="0071399B" w:rsidRPr="0071399B" w:rsidRDefault="0071399B" w:rsidP="0071399B">
            <w:pPr>
              <w:spacing w:before="0" w:after="120"/>
              <w:rPr>
                <w:rFonts w:eastAsia="Calibri"/>
                <w:sz w:val="22"/>
              </w:rPr>
            </w:pPr>
            <w:r w:rsidRPr="0071399B">
              <w:rPr>
                <w:rFonts w:ascii="Calibri" w:eastAsia="Calibri" w:hAnsi="Calibri" w:cs="Calibri"/>
                <w:sz w:val="48"/>
                <w:szCs w:val="48"/>
              </w:rPr>
              <w:t xml:space="preserve"> </w:t>
            </w:r>
          </w:p>
        </w:tc>
      </w:tr>
      <w:tr w:rsidR="00A75DD2" w14:paraId="43BE988D" w14:textId="77777777" w:rsidTr="004A1CF9">
        <w:tc>
          <w:tcPr>
            <w:tcW w:w="684" w:type="pct"/>
            <w:vMerge/>
            <w:vAlign w:val="center"/>
          </w:tcPr>
          <w:p w14:paraId="59B06DFA" w14:textId="77777777" w:rsidR="0071399B" w:rsidRPr="0071399B" w:rsidRDefault="0071399B" w:rsidP="0071399B">
            <w:pPr>
              <w:spacing w:before="0" w:after="120"/>
              <w:rPr>
                <w:rFonts w:eastAsia="Calibri"/>
                <w:sz w:val="22"/>
              </w:rPr>
            </w:pPr>
          </w:p>
        </w:tc>
        <w:tc>
          <w:tcPr>
            <w:tcW w:w="423" w:type="pct"/>
            <w:tcBorders>
              <w:top w:val="single" w:sz="8" w:space="0" w:color="auto"/>
              <w:left w:val="nil"/>
              <w:bottom w:val="single" w:sz="8" w:space="0" w:color="auto"/>
              <w:right w:val="single" w:sz="8" w:space="0" w:color="auto"/>
            </w:tcBorders>
          </w:tcPr>
          <w:p w14:paraId="6078005C" w14:textId="77777777" w:rsidR="0071399B" w:rsidRPr="0071399B" w:rsidRDefault="0071399B" w:rsidP="0071399B">
            <w:pPr>
              <w:spacing w:before="0" w:after="120"/>
              <w:jc w:val="center"/>
              <w:rPr>
                <w:rFonts w:eastAsia="Calibri"/>
                <w:sz w:val="22"/>
              </w:rPr>
            </w:pPr>
            <w:r w:rsidRPr="0071399B">
              <w:rPr>
                <w:rFonts w:ascii="Calibri" w:eastAsia="Calibri" w:hAnsi="Calibri" w:cs="Calibri"/>
                <w:sz w:val="22"/>
              </w:rPr>
              <w:t>3</w:t>
            </w:r>
          </w:p>
        </w:tc>
        <w:tc>
          <w:tcPr>
            <w:tcW w:w="778" w:type="pct"/>
            <w:tcBorders>
              <w:top w:val="single" w:sz="8" w:space="0" w:color="auto"/>
              <w:left w:val="single" w:sz="8" w:space="0" w:color="auto"/>
              <w:bottom w:val="single" w:sz="8" w:space="0" w:color="auto"/>
              <w:right w:val="single" w:sz="8" w:space="0" w:color="auto"/>
            </w:tcBorders>
          </w:tcPr>
          <w:p w14:paraId="76B2C2E1" w14:textId="77777777" w:rsidR="0071399B" w:rsidRPr="0071399B" w:rsidRDefault="0071399B" w:rsidP="0071399B">
            <w:pPr>
              <w:spacing w:before="0" w:after="120"/>
              <w:rPr>
                <w:rFonts w:eastAsia="Calibri"/>
                <w:sz w:val="22"/>
              </w:rPr>
            </w:pPr>
            <w:r w:rsidRPr="0071399B">
              <w:rPr>
                <w:rFonts w:ascii="Calibri" w:eastAsia="Calibri" w:hAnsi="Calibri" w:cs="Calibri"/>
                <w:sz w:val="48"/>
                <w:szCs w:val="48"/>
              </w:rPr>
              <w:t xml:space="preserve"> </w:t>
            </w:r>
          </w:p>
        </w:tc>
        <w:tc>
          <w:tcPr>
            <w:tcW w:w="779" w:type="pct"/>
            <w:tcBorders>
              <w:top w:val="single" w:sz="8" w:space="0" w:color="auto"/>
              <w:left w:val="single" w:sz="8" w:space="0" w:color="auto"/>
              <w:bottom w:val="single" w:sz="8" w:space="0" w:color="auto"/>
              <w:right w:val="single" w:sz="8" w:space="0" w:color="auto"/>
            </w:tcBorders>
          </w:tcPr>
          <w:p w14:paraId="42EB1C70" w14:textId="77777777" w:rsidR="0071399B" w:rsidRPr="0071399B" w:rsidRDefault="0071399B" w:rsidP="0071399B">
            <w:pPr>
              <w:spacing w:before="0" w:after="120"/>
              <w:rPr>
                <w:rFonts w:eastAsia="Calibri"/>
                <w:sz w:val="22"/>
              </w:rPr>
            </w:pPr>
            <w:r w:rsidRPr="0071399B">
              <w:rPr>
                <w:rFonts w:ascii="Calibri" w:eastAsia="Calibri" w:hAnsi="Calibri" w:cs="Calibri"/>
                <w:sz w:val="48"/>
                <w:szCs w:val="48"/>
              </w:rPr>
              <w:t xml:space="preserve"> </w:t>
            </w:r>
          </w:p>
        </w:tc>
        <w:tc>
          <w:tcPr>
            <w:tcW w:w="778" w:type="pct"/>
            <w:tcBorders>
              <w:top w:val="single" w:sz="8" w:space="0" w:color="auto"/>
              <w:left w:val="single" w:sz="8" w:space="0" w:color="auto"/>
              <w:bottom w:val="single" w:sz="8" w:space="0" w:color="auto"/>
              <w:right w:val="single" w:sz="8" w:space="0" w:color="auto"/>
            </w:tcBorders>
          </w:tcPr>
          <w:p w14:paraId="50AEC157" w14:textId="77777777" w:rsidR="0071399B" w:rsidRPr="0071399B" w:rsidRDefault="0071399B" w:rsidP="0071399B">
            <w:pPr>
              <w:spacing w:before="0" w:after="120"/>
              <w:rPr>
                <w:rFonts w:eastAsia="Calibri"/>
                <w:sz w:val="22"/>
              </w:rPr>
            </w:pPr>
            <w:r w:rsidRPr="0071399B">
              <w:rPr>
                <w:rFonts w:ascii="Calibri" w:eastAsia="Calibri" w:hAnsi="Calibri" w:cs="Calibri"/>
                <w:sz w:val="48"/>
                <w:szCs w:val="48"/>
              </w:rPr>
              <w:t xml:space="preserve"> </w:t>
            </w:r>
          </w:p>
        </w:tc>
        <w:tc>
          <w:tcPr>
            <w:tcW w:w="779" w:type="pct"/>
            <w:tcBorders>
              <w:top w:val="single" w:sz="8" w:space="0" w:color="auto"/>
              <w:left w:val="single" w:sz="8" w:space="0" w:color="auto"/>
              <w:bottom w:val="single" w:sz="8" w:space="0" w:color="auto"/>
              <w:right w:val="single" w:sz="8" w:space="0" w:color="auto"/>
            </w:tcBorders>
          </w:tcPr>
          <w:p w14:paraId="5B3BF97A" w14:textId="77777777" w:rsidR="0071399B" w:rsidRPr="0071399B" w:rsidRDefault="0071399B" w:rsidP="0071399B">
            <w:pPr>
              <w:spacing w:before="0" w:after="120"/>
              <w:rPr>
                <w:rFonts w:eastAsia="Calibri"/>
                <w:sz w:val="22"/>
              </w:rPr>
            </w:pPr>
            <w:r w:rsidRPr="0071399B">
              <w:rPr>
                <w:rFonts w:ascii="Calibri" w:eastAsia="Calibri" w:hAnsi="Calibri" w:cs="Calibri"/>
                <w:sz w:val="48"/>
                <w:szCs w:val="48"/>
              </w:rPr>
              <w:t xml:space="preserve"> </w:t>
            </w:r>
          </w:p>
        </w:tc>
        <w:tc>
          <w:tcPr>
            <w:tcW w:w="779" w:type="pct"/>
            <w:tcBorders>
              <w:top w:val="single" w:sz="8" w:space="0" w:color="auto"/>
              <w:left w:val="single" w:sz="8" w:space="0" w:color="auto"/>
              <w:bottom w:val="single" w:sz="8" w:space="0" w:color="auto"/>
              <w:right w:val="single" w:sz="8" w:space="0" w:color="auto"/>
            </w:tcBorders>
          </w:tcPr>
          <w:p w14:paraId="26DE931D" w14:textId="77777777" w:rsidR="0071399B" w:rsidRPr="0071399B" w:rsidRDefault="0071399B" w:rsidP="0071399B">
            <w:pPr>
              <w:spacing w:before="0" w:after="120"/>
              <w:rPr>
                <w:rFonts w:eastAsia="Calibri"/>
                <w:sz w:val="22"/>
              </w:rPr>
            </w:pPr>
            <w:r w:rsidRPr="0071399B">
              <w:rPr>
                <w:rFonts w:ascii="Calibri" w:eastAsia="Calibri" w:hAnsi="Calibri" w:cs="Calibri"/>
                <w:sz w:val="48"/>
                <w:szCs w:val="48"/>
              </w:rPr>
              <w:t xml:space="preserve"> </w:t>
            </w:r>
          </w:p>
        </w:tc>
      </w:tr>
      <w:tr w:rsidR="0071399B" w:rsidRPr="0071399B" w14:paraId="3396A04E" w14:textId="77777777" w:rsidTr="004A1CF9">
        <w:tc>
          <w:tcPr>
            <w:tcW w:w="684" w:type="pct"/>
            <w:vMerge w:val="restart"/>
            <w:tcBorders>
              <w:top w:val="nil"/>
              <w:left w:val="single" w:sz="8" w:space="0" w:color="auto"/>
              <w:bottom w:val="single" w:sz="8" w:space="0" w:color="auto"/>
              <w:right w:val="single" w:sz="8" w:space="0" w:color="auto"/>
            </w:tcBorders>
          </w:tcPr>
          <w:p w14:paraId="01EF2AF9" w14:textId="77777777" w:rsidR="0071399B" w:rsidRPr="0071399B" w:rsidRDefault="0071399B" w:rsidP="0071399B">
            <w:pPr>
              <w:spacing w:before="0" w:after="120"/>
              <w:jc w:val="center"/>
              <w:rPr>
                <w:rFonts w:eastAsia="Calibri"/>
                <w:sz w:val="22"/>
              </w:rPr>
            </w:pPr>
            <w:r w:rsidRPr="0071399B">
              <w:rPr>
                <w:rFonts w:ascii="Calibri" w:eastAsia="Calibri" w:hAnsi="Calibri" w:cs="Calibri"/>
                <w:sz w:val="22"/>
              </w:rPr>
              <w:t>Les données de ton ou tes partenaire(s)</w:t>
            </w:r>
          </w:p>
        </w:tc>
        <w:tc>
          <w:tcPr>
            <w:tcW w:w="423" w:type="pct"/>
            <w:tcBorders>
              <w:top w:val="single" w:sz="8" w:space="0" w:color="auto"/>
              <w:left w:val="single" w:sz="8" w:space="0" w:color="auto"/>
              <w:bottom w:val="single" w:sz="8" w:space="0" w:color="auto"/>
              <w:right w:val="single" w:sz="8" w:space="0" w:color="auto"/>
            </w:tcBorders>
          </w:tcPr>
          <w:p w14:paraId="4F504C73" w14:textId="77777777" w:rsidR="0071399B" w:rsidRPr="0071399B" w:rsidRDefault="0071399B" w:rsidP="0071399B">
            <w:pPr>
              <w:spacing w:before="0" w:after="120"/>
              <w:jc w:val="center"/>
              <w:rPr>
                <w:rFonts w:eastAsia="Calibri"/>
                <w:sz w:val="22"/>
              </w:rPr>
            </w:pPr>
            <w:r w:rsidRPr="0071399B">
              <w:rPr>
                <w:rFonts w:ascii="Calibri" w:eastAsia="Calibri" w:hAnsi="Calibri" w:cs="Calibri"/>
                <w:sz w:val="22"/>
              </w:rPr>
              <w:t>4</w:t>
            </w:r>
          </w:p>
        </w:tc>
        <w:tc>
          <w:tcPr>
            <w:tcW w:w="778" w:type="pct"/>
            <w:tcBorders>
              <w:top w:val="single" w:sz="8" w:space="0" w:color="auto"/>
              <w:left w:val="single" w:sz="8" w:space="0" w:color="auto"/>
              <w:bottom w:val="single" w:sz="8" w:space="0" w:color="auto"/>
              <w:right w:val="single" w:sz="8" w:space="0" w:color="auto"/>
            </w:tcBorders>
          </w:tcPr>
          <w:p w14:paraId="5691C83F" w14:textId="77777777" w:rsidR="0071399B" w:rsidRPr="0071399B" w:rsidRDefault="0071399B" w:rsidP="0071399B">
            <w:pPr>
              <w:spacing w:before="0" w:after="120"/>
              <w:rPr>
                <w:rFonts w:eastAsia="Calibri"/>
                <w:sz w:val="22"/>
              </w:rPr>
            </w:pPr>
            <w:r w:rsidRPr="0071399B">
              <w:rPr>
                <w:rFonts w:ascii="Calibri" w:eastAsia="Calibri" w:hAnsi="Calibri" w:cs="Calibri"/>
                <w:sz w:val="48"/>
                <w:szCs w:val="48"/>
              </w:rPr>
              <w:t xml:space="preserve"> </w:t>
            </w:r>
          </w:p>
        </w:tc>
        <w:tc>
          <w:tcPr>
            <w:tcW w:w="779" w:type="pct"/>
            <w:tcBorders>
              <w:top w:val="single" w:sz="8" w:space="0" w:color="auto"/>
              <w:left w:val="single" w:sz="8" w:space="0" w:color="auto"/>
              <w:bottom w:val="single" w:sz="8" w:space="0" w:color="auto"/>
              <w:right w:val="single" w:sz="8" w:space="0" w:color="auto"/>
            </w:tcBorders>
          </w:tcPr>
          <w:p w14:paraId="31BBFC05" w14:textId="77777777" w:rsidR="0071399B" w:rsidRPr="0071399B" w:rsidRDefault="0071399B" w:rsidP="0071399B">
            <w:pPr>
              <w:spacing w:before="0" w:after="120"/>
              <w:rPr>
                <w:rFonts w:eastAsia="Calibri"/>
                <w:sz w:val="22"/>
              </w:rPr>
            </w:pPr>
            <w:r w:rsidRPr="0071399B">
              <w:rPr>
                <w:rFonts w:ascii="Calibri" w:eastAsia="Calibri" w:hAnsi="Calibri" w:cs="Calibri"/>
                <w:sz w:val="48"/>
                <w:szCs w:val="48"/>
              </w:rPr>
              <w:t xml:space="preserve"> </w:t>
            </w:r>
          </w:p>
        </w:tc>
        <w:tc>
          <w:tcPr>
            <w:tcW w:w="778" w:type="pct"/>
            <w:tcBorders>
              <w:top w:val="single" w:sz="8" w:space="0" w:color="auto"/>
              <w:left w:val="single" w:sz="8" w:space="0" w:color="auto"/>
              <w:bottom w:val="single" w:sz="8" w:space="0" w:color="auto"/>
              <w:right w:val="single" w:sz="8" w:space="0" w:color="auto"/>
            </w:tcBorders>
          </w:tcPr>
          <w:p w14:paraId="13C00B35" w14:textId="77777777" w:rsidR="0071399B" w:rsidRPr="0071399B" w:rsidRDefault="0071399B" w:rsidP="0071399B">
            <w:pPr>
              <w:spacing w:before="0" w:after="120"/>
              <w:rPr>
                <w:rFonts w:eastAsia="Calibri"/>
                <w:sz w:val="22"/>
              </w:rPr>
            </w:pPr>
            <w:r w:rsidRPr="0071399B">
              <w:rPr>
                <w:rFonts w:ascii="Calibri" w:eastAsia="Calibri" w:hAnsi="Calibri" w:cs="Calibri"/>
                <w:sz w:val="48"/>
                <w:szCs w:val="48"/>
              </w:rPr>
              <w:t xml:space="preserve"> </w:t>
            </w:r>
          </w:p>
        </w:tc>
        <w:tc>
          <w:tcPr>
            <w:tcW w:w="779" w:type="pct"/>
            <w:tcBorders>
              <w:top w:val="single" w:sz="8" w:space="0" w:color="auto"/>
              <w:left w:val="single" w:sz="8" w:space="0" w:color="auto"/>
              <w:bottom w:val="single" w:sz="8" w:space="0" w:color="auto"/>
              <w:right w:val="single" w:sz="8" w:space="0" w:color="auto"/>
            </w:tcBorders>
          </w:tcPr>
          <w:p w14:paraId="497ABD5B" w14:textId="77777777" w:rsidR="0071399B" w:rsidRPr="0071399B" w:rsidRDefault="0071399B" w:rsidP="0071399B">
            <w:pPr>
              <w:spacing w:before="0" w:after="120"/>
              <w:rPr>
                <w:rFonts w:eastAsia="Calibri"/>
                <w:sz w:val="22"/>
              </w:rPr>
            </w:pPr>
            <w:r w:rsidRPr="0071399B">
              <w:rPr>
                <w:rFonts w:ascii="Calibri" w:eastAsia="Calibri" w:hAnsi="Calibri" w:cs="Calibri"/>
                <w:sz w:val="48"/>
                <w:szCs w:val="48"/>
              </w:rPr>
              <w:t xml:space="preserve"> </w:t>
            </w:r>
          </w:p>
        </w:tc>
        <w:tc>
          <w:tcPr>
            <w:tcW w:w="779" w:type="pct"/>
            <w:tcBorders>
              <w:top w:val="single" w:sz="8" w:space="0" w:color="auto"/>
              <w:left w:val="single" w:sz="8" w:space="0" w:color="auto"/>
              <w:bottom w:val="single" w:sz="8" w:space="0" w:color="auto"/>
              <w:right w:val="single" w:sz="8" w:space="0" w:color="auto"/>
            </w:tcBorders>
          </w:tcPr>
          <w:p w14:paraId="04BF2261" w14:textId="77777777" w:rsidR="0071399B" w:rsidRPr="0071399B" w:rsidRDefault="0071399B" w:rsidP="0071399B">
            <w:pPr>
              <w:spacing w:before="0" w:after="120"/>
              <w:rPr>
                <w:rFonts w:eastAsia="Calibri"/>
                <w:sz w:val="22"/>
              </w:rPr>
            </w:pPr>
            <w:r w:rsidRPr="0071399B">
              <w:rPr>
                <w:rFonts w:ascii="Calibri" w:eastAsia="Calibri" w:hAnsi="Calibri" w:cs="Calibri"/>
                <w:sz w:val="48"/>
                <w:szCs w:val="48"/>
              </w:rPr>
              <w:t xml:space="preserve"> </w:t>
            </w:r>
          </w:p>
        </w:tc>
      </w:tr>
      <w:tr w:rsidR="00A75DD2" w14:paraId="1D8E95BB" w14:textId="77777777" w:rsidTr="004A1CF9">
        <w:tc>
          <w:tcPr>
            <w:tcW w:w="684" w:type="pct"/>
            <w:vMerge/>
            <w:vAlign w:val="center"/>
          </w:tcPr>
          <w:p w14:paraId="3490AB9A" w14:textId="77777777" w:rsidR="0071399B" w:rsidRPr="0071399B" w:rsidRDefault="0071399B" w:rsidP="0071399B">
            <w:pPr>
              <w:spacing w:before="0" w:after="120"/>
              <w:rPr>
                <w:rFonts w:eastAsia="Calibri"/>
                <w:sz w:val="22"/>
              </w:rPr>
            </w:pPr>
          </w:p>
        </w:tc>
        <w:tc>
          <w:tcPr>
            <w:tcW w:w="423" w:type="pct"/>
            <w:tcBorders>
              <w:top w:val="single" w:sz="8" w:space="0" w:color="auto"/>
              <w:left w:val="nil"/>
              <w:bottom w:val="single" w:sz="8" w:space="0" w:color="auto"/>
              <w:right w:val="single" w:sz="8" w:space="0" w:color="auto"/>
            </w:tcBorders>
          </w:tcPr>
          <w:p w14:paraId="2D13EF90" w14:textId="77777777" w:rsidR="0071399B" w:rsidRPr="0071399B" w:rsidRDefault="0071399B" w:rsidP="0071399B">
            <w:pPr>
              <w:spacing w:before="0" w:after="120"/>
              <w:jc w:val="center"/>
              <w:rPr>
                <w:rFonts w:eastAsia="Calibri"/>
                <w:sz w:val="22"/>
              </w:rPr>
            </w:pPr>
            <w:r w:rsidRPr="0071399B">
              <w:rPr>
                <w:rFonts w:ascii="Calibri" w:eastAsia="Calibri" w:hAnsi="Calibri" w:cs="Calibri"/>
                <w:sz w:val="22"/>
              </w:rPr>
              <w:t>5</w:t>
            </w:r>
          </w:p>
        </w:tc>
        <w:tc>
          <w:tcPr>
            <w:tcW w:w="778" w:type="pct"/>
            <w:tcBorders>
              <w:top w:val="single" w:sz="8" w:space="0" w:color="auto"/>
              <w:left w:val="single" w:sz="8" w:space="0" w:color="auto"/>
              <w:bottom w:val="single" w:sz="8" w:space="0" w:color="auto"/>
              <w:right w:val="single" w:sz="8" w:space="0" w:color="auto"/>
            </w:tcBorders>
          </w:tcPr>
          <w:p w14:paraId="70DA3F20" w14:textId="77777777" w:rsidR="0071399B" w:rsidRPr="0071399B" w:rsidRDefault="0071399B" w:rsidP="0071399B">
            <w:pPr>
              <w:spacing w:before="0" w:after="120"/>
              <w:rPr>
                <w:rFonts w:eastAsia="Calibri"/>
                <w:sz w:val="22"/>
              </w:rPr>
            </w:pPr>
            <w:r w:rsidRPr="0071399B">
              <w:rPr>
                <w:rFonts w:ascii="Calibri" w:eastAsia="Calibri" w:hAnsi="Calibri" w:cs="Calibri"/>
                <w:sz w:val="48"/>
                <w:szCs w:val="48"/>
              </w:rPr>
              <w:t xml:space="preserve"> </w:t>
            </w:r>
          </w:p>
        </w:tc>
        <w:tc>
          <w:tcPr>
            <w:tcW w:w="779" w:type="pct"/>
            <w:tcBorders>
              <w:top w:val="single" w:sz="8" w:space="0" w:color="auto"/>
              <w:left w:val="single" w:sz="8" w:space="0" w:color="auto"/>
              <w:bottom w:val="single" w:sz="8" w:space="0" w:color="auto"/>
              <w:right w:val="single" w:sz="8" w:space="0" w:color="auto"/>
            </w:tcBorders>
          </w:tcPr>
          <w:p w14:paraId="7FB4AA54" w14:textId="77777777" w:rsidR="0071399B" w:rsidRPr="0071399B" w:rsidRDefault="0071399B" w:rsidP="0071399B">
            <w:pPr>
              <w:spacing w:before="0" w:after="120"/>
              <w:rPr>
                <w:rFonts w:eastAsia="Calibri"/>
                <w:sz w:val="22"/>
              </w:rPr>
            </w:pPr>
            <w:r w:rsidRPr="0071399B">
              <w:rPr>
                <w:rFonts w:ascii="Calibri" w:eastAsia="Calibri" w:hAnsi="Calibri" w:cs="Calibri"/>
                <w:sz w:val="48"/>
                <w:szCs w:val="48"/>
              </w:rPr>
              <w:t xml:space="preserve"> </w:t>
            </w:r>
          </w:p>
        </w:tc>
        <w:tc>
          <w:tcPr>
            <w:tcW w:w="778" w:type="pct"/>
            <w:tcBorders>
              <w:top w:val="single" w:sz="8" w:space="0" w:color="auto"/>
              <w:left w:val="single" w:sz="8" w:space="0" w:color="auto"/>
              <w:bottom w:val="single" w:sz="8" w:space="0" w:color="auto"/>
              <w:right w:val="single" w:sz="8" w:space="0" w:color="auto"/>
            </w:tcBorders>
          </w:tcPr>
          <w:p w14:paraId="50F75485" w14:textId="77777777" w:rsidR="0071399B" w:rsidRPr="0071399B" w:rsidRDefault="0071399B" w:rsidP="0071399B">
            <w:pPr>
              <w:spacing w:before="0" w:after="120"/>
              <w:rPr>
                <w:rFonts w:eastAsia="Calibri"/>
                <w:sz w:val="22"/>
              </w:rPr>
            </w:pPr>
            <w:r w:rsidRPr="0071399B">
              <w:rPr>
                <w:rFonts w:ascii="Calibri" w:eastAsia="Calibri" w:hAnsi="Calibri" w:cs="Calibri"/>
                <w:sz w:val="48"/>
                <w:szCs w:val="48"/>
              </w:rPr>
              <w:t xml:space="preserve"> </w:t>
            </w:r>
          </w:p>
        </w:tc>
        <w:tc>
          <w:tcPr>
            <w:tcW w:w="779" w:type="pct"/>
            <w:tcBorders>
              <w:top w:val="single" w:sz="8" w:space="0" w:color="auto"/>
              <w:left w:val="single" w:sz="8" w:space="0" w:color="auto"/>
              <w:bottom w:val="single" w:sz="8" w:space="0" w:color="auto"/>
              <w:right w:val="single" w:sz="8" w:space="0" w:color="auto"/>
            </w:tcBorders>
          </w:tcPr>
          <w:p w14:paraId="3B7263D5" w14:textId="77777777" w:rsidR="0071399B" w:rsidRPr="0071399B" w:rsidRDefault="0071399B" w:rsidP="0071399B">
            <w:pPr>
              <w:spacing w:before="0" w:after="120"/>
              <w:rPr>
                <w:rFonts w:eastAsia="Calibri"/>
                <w:sz w:val="22"/>
              </w:rPr>
            </w:pPr>
            <w:r w:rsidRPr="0071399B">
              <w:rPr>
                <w:rFonts w:ascii="Calibri" w:eastAsia="Calibri" w:hAnsi="Calibri" w:cs="Calibri"/>
                <w:sz w:val="48"/>
                <w:szCs w:val="48"/>
              </w:rPr>
              <w:t xml:space="preserve"> </w:t>
            </w:r>
          </w:p>
        </w:tc>
        <w:tc>
          <w:tcPr>
            <w:tcW w:w="779" w:type="pct"/>
            <w:tcBorders>
              <w:top w:val="single" w:sz="8" w:space="0" w:color="auto"/>
              <w:left w:val="single" w:sz="8" w:space="0" w:color="auto"/>
              <w:bottom w:val="single" w:sz="8" w:space="0" w:color="auto"/>
              <w:right w:val="single" w:sz="8" w:space="0" w:color="auto"/>
            </w:tcBorders>
          </w:tcPr>
          <w:p w14:paraId="2E6CC356" w14:textId="77777777" w:rsidR="0071399B" w:rsidRPr="0071399B" w:rsidRDefault="0071399B" w:rsidP="0071399B">
            <w:pPr>
              <w:spacing w:before="0" w:after="120"/>
              <w:rPr>
                <w:rFonts w:eastAsia="Calibri"/>
                <w:sz w:val="22"/>
              </w:rPr>
            </w:pPr>
            <w:r w:rsidRPr="0071399B">
              <w:rPr>
                <w:rFonts w:ascii="Calibri" w:eastAsia="Calibri" w:hAnsi="Calibri" w:cs="Calibri"/>
                <w:sz w:val="48"/>
                <w:szCs w:val="48"/>
              </w:rPr>
              <w:t xml:space="preserve"> </w:t>
            </w:r>
          </w:p>
        </w:tc>
      </w:tr>
      <w:tr w:rsidR="00A75DD2" w14:paraId="62D2A377" w14:textId="77777777" w:rsidTr="004A1CF9">
        <w:tc>
          <w:tcPr>
            <w:tcW w:w="684" w:type="pct"/>
            <w:vMerge/>
            <w:vAlign w:val="center"/>
          </w:tcPr>
          <w:p w14:paraId="0212F876" w14:textId="77777777" w:rsidR="0071399B" w:rsidRPr="0071399B" w:rsidRDefault="0071399B" w:rsidP="0071399B">
            <w:pPr>
              <w:spacing w:before="0" w:after="120"/>
              <w:rPr>
                <w:rFonts w:eastAsia="Calibri"/>
                <w:sz w:val="22"/>
              </w:rPr>
            </w:pPr>
          </w:p>
        </w:tc>
        <w:tc>
          <w:tcPr>
            <w:tcW w:w="423" w:type="pct"/>
            <w:tcBorders>
              <w:top w:val="single" w:sz="8" w:space="0" w:color="auto"/>
              <w:left w:val="nil"/>
              <w:bottom w:val="single" w:sz="8" w:space="0" w:color="auto"/>
              <w:right w:val="single" w:sz="8" w:space="0" w:color="auto"/>
            </w:tcBorders>
          </w:tcPr>
          <w:p w14:paraId="2CD26BF5" w14:textId="77777777" w:rsidR="0071399B" w:rsidRPr="0071399B" w:rsidRDefault="0071399B" w:rsidP="0071399B">
            <w:pPr>
              <w:spacing w:before="0" w:after="120"/>
              <w:jc w:val="center"/>
              <w:rPr>
                <w:rFonts w:eastAsia="Calibri"/>
                <w:sz w:val="22"/>
              </w:rPr>
            </w:pPr>
            <w:r w:rsidRPr="0071399B">
              <w:rPr>
                <w:rFonts w:ascii="Calibri" w:eastAsia="Calibri" w:hAnsi="Calibri" w:cs="Calibri"/>
                <w:sz w:val="22"/>
              </w:rPr>
              <w:t>6</w:t>
            </w:r>
          </w:p>
        </w:tc>
        <w:tc>
          <w:tcPr>
            <w:tcW w:w="778" w:type="pct"/>
            <w:tcBorders>
              <w:top w:val="single" w:sz="8" w:space="0" w:color="auto"/>
              <w:left w:val="single" w:sz="8" w:space="0" w:color="auto"/>
              <w:bottom w:val="single" w:sz="8" w:space="0" w:color="auto"/>
              <w:right w:val="single" w:sz="8" w:space="0" w:color="auto"/>
            </w:tcBorders>
          </w:tcPr>
          <w:p w14:paraId="1F846C7A" w14:textId="77777777" w:rsidR="0071399B" w:rsidRPr="0071399B" w:rsidRDefault="0071399B" w:rsidP="0071399B">
            <w:pPr>
              <w:spacing w:before="0" w:after="120"/>
              <w:rPr>
                <w:rFonts w:eastAsia="Calibri"/>
                <w:sz w:val="22"/>
              </w:rPr>
            </w:pPr>
            <w:r w:rsidRPr="0071399B">
              <w:rPr>
                <w:rFonts w:ascii="Calibri" w:eastAsia="Calibri" w:hAnsi="Calibri" w:cs="Calibri"/>
                <w:sz w:val="48"/>
                <w:szCs w:val="48"/>
              </w:rPr>
              <w:t xml:space="preserve"> </w:t>
            </w:r>
          </w:p>
        </w:tc>
        <w:tc>
          <w:tcPr>
            <w:tcW w:w="779" w:type="pct"/>
            <w:tcBorders>
              <w:top w:val="single" w:sz="8" w:space="0" w:color="auto"/>
              <w:left w:val="single" w:sz="8" w:space="0" w:color="auto"/>
              <w:bottom w:val="single" w:sz="8" w:space="0" w:color="auto"/>
              <w:right w:val="single" w:sz="8" w:space="0" w:color="auto"/>
            </w:tcBorders>
          </w:tcPr>
          <w:p w14:paraId="36423FF7" w14:textId="77777777" w:rsidR="0071399B" w:rsidRPr="0071399B" w:rsidRDefault="0071399B" w:rsidP="0071399B">
            <w:pPr>
              <w:spacing w:before="0" w:after="120"/>
              <w:rPr>
                <w:rFonts w:eastAsia="Calibri"/>
                <w:sz w:val="22"/>
              </w:rPr>
            </w:pPr>
            <w:r w:rsidRPr="0071399B">
              <w:rPr>
                <w:rFonts w:ascii="Calibri" w:eastAsia="Calibri" w:hAnsi="Calibri" w:cs="Calibri"/>
                <w:sz w:val="48"/>
                <w:szCs w:val="48"/>
              </w:rPr>
              <w:t xml:space="preserve"> </w:t>
            </w:r>
          </w:p>
        </w:tc>
        <w:tc>
          <w:tcPr>
            <w:tcW w:w="778" w:type="pct"/>
            <w:tcBorders>
              <w:top w:val="single" w:sz="8" w:space="0" w:color="auto"/>
              <w:left w:val="single" w:sz="8" w:space="0" w:color="auto"/>
              <w:bottom w:val="single" w:sz="8" w:space="0" w:color="auto"/>
              <w:right w:val="single" w:sz="8" w:space="0" w:color="auto"/>
            </w:tcBorders>
          </w:tcPr>
          <w:p w14:paraId="269CB0B0" w14:textId="77777777" w:rsidR="0071399B" w:rsidRPr="0071399B" w:rsidRDefault="0071399B" w:rsidP="0071399B">
            <w:pPr>
              <w:spacing w:before="0" w:after="120"/>
              <w:rPr>
                <w:rFonts w:eastAsia="Calibri"/>
                <w:sz w:val="22"/>
              </w:rPr>
            </w:pPr>
            <w:r w:rsidRPr="0071399B">
              <w:rPr>
                <w:rFonts w:ascii="Calibri" w:eastAsia="Calibri" w:hAnsi="Calibri" w:cs="Calibri"/>
                <w:sz w:val="48"/>
                <w:szCs w:val="48"/>
              </w:rPr>
              <w:t xml:space="preserve"> </w:t>
            </w:r>
          </w:p>
        </w:tc>
        <w:tc>
          <w:tcPr>
            <w:tcW w:w="779" w:type="pct"/>
            <w:tcBorders>
              <w:top w:val="single" w:sz="8" w:space="0" w:color="auto"/>
              <w:left w:val="single" w:sz="8" w:space="0" w:color="auto"/>
              <w:bottom w:val="single" w:sz="8" w:space="0" w:color="auto"/>
              <w:right w:val="single" w:sz="8" w:space="0" w:color="auto"/>
            </w:tcBorders>
          </w:tcPr>
          <w:p w14:paraId="64330E20" w14:textId="77777777" w:rsidR="0071399B" w:rsidRPr="0071399B" w:rsidRDefault="0071399B" w:rsidP="0071399B">
            <w:pPr>
              <w:spacing w:before="0" w:after="120"/>
              <w:rPr>
                <w:rFonts w:eastAsia="Calibri"/>
                <w:sz w:val="22"/>
              </w:rPr>
            </w:pPr>
            <w:r w:rsidRPr="0071399B">
              <w:rPr>
                <w:rFonts w:ascii="Calibri" w:eastAsia="Calibri" w:hAnsi="Calibri" w:cs="Calibri"/>
                <w:sz w:val="48"/>
                <w:szCs w:val="48"/>
              </w:rPr>
              <w:t xml:space="preserve"> </w:t>
            </w:r>
          </w:p>
        </w:tc>
        <w:tc>
          <w:tcPr>
            <w:tcW w:w="779" w:type="pct"/>
            <w:tcBorders>
              <w:top w:val="single" w:sz="8" w:space="0" w:color="auto"/>
              <w:left w:val="single" w:sz="8" w:space="0" w:color="auto"/>
              <w:bottom w:val="single" w:sz="8" w:space="0" w:color="auto"/>
              <w:right w:val="single" w:sz="8" w:space="0" w:color="auto"/>
            </w:tcBorders>
          </w:tcPr>
          <w:p w14:paraId="15B1D8B0" w14:textId="77777777" w:rsidR="0071399B" w:rsidRPr="0071399B" w:rsidRDefault="0071399B" w:rsidP="0071399B">
            <w:pPr>
              <w:spacing w:before="0" w:after="120"/>
              <w:rPr>
                <w:rFonts w:eastAsia="Calibri"/>
                <w:sz w:val="22"/>
              </w:rPr>
            </w:pPr>
            <w:r w:rsidRPr="0071399B">
              <w:rPr>
                <w:rFonts w:ascii="Calibri" w:eastAsia="Calibri" w:hAnsi="Calibri" w:cs="Calibri"/>
                <w:sz w:val="48"/>
                <w:szCs w:val="48"/>
              </w:rPr>
              <w:t xml:space="preserve"> </w:t>
            </w:r>
          </w:p>
        </w:tc>
      </w:tr>
      <w:tr w:rsidR="00A75DD2" w14:paraId="1471C6F0" w14:textId="77777777" w:rsidTr="004A1CF9">
        <w:tc>
          <w:tcPr>
            <w:tcW w:w="684" w:type="pct"/>
            <w:vMerge/>
            <w:vAlign w:val="center"/>
          </w:tcPr>
          <w:p w14:paraId="45D5E9AB" w14:textId="77777777" w:rsidR="0071399B" w:rsidRPr="0071399B" w:rsidRDefault="0071399B" w:rsidP="0071399B">
            <w:pPr>
              <w:spacing w:before="0" w:after="120"/>
              <w:rPr>
                <w:rFonts w:eastAsia="Calibri"/>
                <w:sz w:val="22"/>
              </w:rPr>
            </w:pPr>
          </w:p>
        </w:tc>
        <w:tc>
          <w:tcPr>
            <w:tcW w:w="423" w:type="pct"/>
            <w:tcBorders>
              <w:top w:val="single" w:sz="8" w:space="0" w:color="auto"/>
              <w:left w:val="nil"/>
              <w:bottom w:val="single" w:sz="8" w:space="0" w:color="auto"/>
              <w:right w:val="single" w:sz="8" w:space="0" w:color="auto"/>
            </w:tcBorders>
          </w:tcPr>
          <w:p w14:paraId="3A720C01" w14:textId="77777777" w:rsidR="0071399B" w:rsidRPr="0071399B" w:rsidRDefault="0071399B" w:rsidP="0071399B">
            <w:pPr>
              <w:spacing w:before="0" w:after="120"/>
              <w:jc w:val="center"/>
              <w:rPr>
                <w:rFonts w:eastAsia="Calibri"/>
                <w:sz w:val="22"/>
              </w:rPr>
            </w:pPr>
            <w:r w:rsidRPr="0071399B">
              <w:rPr>
                <w:rFonts w:ascii="Calibri" w:eastAsia="Calibri" w:hAnsi="Calibri" w:cs="Calibri"/>
                <w:sz w:val="22"/>
              </w:rPr>
              <w:t>7</w:t>
            </w:r>
          </w:p>
        </w:tc>
        <w:tc>
          <w:tcPr>
            <w:tcW w:w="778" w:type="pct"/>
            <w:tcBorders>
              <w:top w:val="single" w:sz="8" w:space="0" w:color="auto"/>
              <w:left w:val="single" w:sz="8" w:space="0" w:color="auto"/>
              <w:bottom w:val="single" w:sz="8" w:space="0" w:color="auto"/>
              <w:right w:val="single" w:sz="8" w:space="0" w:color="auto"/>
            </w:tcBorders>
          </w:tcPr>
          <w:p w14:paraId="444355C2" w14:textId="77777777" w:rsidR="0071399B" w:rsidRPr="0071399B" w:rsidRDefault="0071399B" w:rsidP="0071399B">
            <w:pPr>
              <w:spacing w:before="0" w:after="120"/>
              <w:rPr>
                <w:rFonts w:eastAsia="Calibri"/>
                <w:sz w:val="22"/>
              </w:rPr>
            </w:pPr>
            <w:r w:rsidRPr="0071399B">
              <w:rPr>
                <w:rFonts w:ascii="Calibri" w:eastAsia="Calibri" w:hAnsi="Calibri" w:cs="Calibri"/>
                <w:sz w:val="48"/>
                <w:szCs w:val="48"/>
              </w:rPr>
              <w:t xml:space="preserve"> </w:t>
            </w:r>
          </w:p>
        </w:tc>
        <w:tc>
          <w:tcPr>
            <w:tcW w:w="779" w:type="pct"/>
            <w:tcBorders>
              <w:top w:val="single" w:sz="8" w:space="0" w:color="auto"/>
              <w:left w:val="single" w:sz="8" w:space="0" w:color="auto"/>
              <w:bottom w:val="single" w:sz="8" w:space="0" w:color="auto"/>
              <w:right w:val="single" w:sz="8" w:space="0" w:color="auto"/>
            </w:tcBorders>
          </w:tcPr>
          <w:p w14:paraId="663DD3AF" w14:textId="77777777" w:rsidR="0071399B" w:rsidRPr="0071399B" w:rsidRDefault="0071399B" w:rsidP="0071399B">
            <w:pPr>
              <w:spacing w:before="0" w:after="120"/>
              <w:rPr>
                <w:rFonts w:eastAsia="Calibri"/>
                <w:sz w:val="22"/>
              </w:rPr>
            </w:pPr>
            <w:r w:rsidRPr="0071399B">
              <w:rPr>
                <w:rFonts w:ascii="Calibri" w:eastAsia="Calibri" w:hAnsi="Calibri" w:cs="Calibri"/>
                <w:sz w:val="48"/>
                <w:szCs w:val="48"/>
              </w:rPr>
              <w:t xml:space="preserve"> </w:t>
            </w:r>
          </w:p>
        </w:tc>
        <w:tc>
          <w:tcPr>
            <w:tcW w:w="778" w:type="pct"/>
            <w:tcBorders>
              <w:top w:val="single" w:sz="8" w:space="0" w:color="auto"/>
              <w:left w:val="single" w:sz="8" w:space="0" w:color="auto"/>
              <w:bottom w:val="single" w:sz="8" w:space="0" w:color="auto"/>
              <w:right w:val="single" w:sz="8" w:space="0" w:color="auto"/>
            </w:tcBorders>
          </w:tcPr>
          <w:p w14:paraId="6CEEC31A" w14:textId="77777777" w:rsidR="0071399B" w:rsidRPr="0071399B" w:rsidRDefault="0071399B" w:rsidP="0071399B">
            <w:pPr>
              <w:spacing w:before="0" w:after="120"/>
              <w:rPr>
                <w:rFonts w:eastAsia="Calibri"/>
                <w:sz w:val="22"/>
              </w:rPr>
            </w:pPr>
            <w:r w:rsidRPr="0071399B">
              <w:rPr>
                <w:rFonts w:ascii="Calibri" w:eastAsia="Calibri" w:hAnsi="Calibri" w:cs="Calibri"/>
                <w:sz w:val="48"/>
                <w:szCs w:val="48"/>
              </w:rPr>
              <w:t xml:space="preserve"> </w:t>
            </w:r>
          </w:p>
        </w:tc>
        <w:tc>
          <w:tcPr>
            <w:tcW w:w="779" w:type="pct"/>
            <w:tcBorders>
              <w:top w:val="single" w:sz="8" w:space="0" w:color="auto"/>
              <w:left w:val="single" w:sz="8" w:space="0" w:color="auto"/>
              <w:bottom w:val="single" w:sz="8" w:space="0" w:color="auto"/>
              <w:right w:val="single" w:sz="8" w:space="0" w:color="auto"/>
            </w:tcBorders>
          </w:tcPr>
          <w:p w14:paraId="1EBFB72E" w14:textId="77777777" w:rsidR="0071399B" w:rsidRPr="0071399B" w:rsidRDefault="0071399B" w:rsidP="0071399B">
            <w:pPr>
              <w:spacing w:before="0" w:after="120"/>
              <w:rPr>
                <w:rFonts w:eastAsia="Calibri"/>
                <w:sz w:val="22"/>
              </w:rPr>
            </w:pPr>
            <w:r w:rsidRPr="0071399B">
              <w:rPr>
                <w:rFonts w:ascii="Calibri" w:eastAsia="Calibri" w:hAnsi="Calibri" w:cs="Calibri"/>
                <w:sz w:val="48"/>
                <w:szCs w:val="48"/>
              </w:rPr>
              <w:t xml:space="preserve"> </w:t>
            </w:r>
          </w:p>
        </w:tc>
        <w:tc>
          <w:tcPr>
            <w:tcW w:w="779" w:type="pct"/>
            <w:tcBorders>
              <w:top w:val="single" w:sz="8" w:space="0" w:color="auto"/>
              <w:left w:val="single" w:sz="8" w:space="0" w:color="auto"/>
              <w:bottom w:val="single" w:sz="8" w:space="0" w:color="auto"/>
              <w:right w:val="single" w:sz="8" w:space="0" w:color="auto"/>
            </w:tcBorders>
          </w:tcPr>
          <w:p w14:paraId="3BE32791" w14:textId="77777777" w:rsidR="0071399B" w:rsidRPr="0071399B" w:rsidRDefault="0071399B" w:rsidP="0071399B">
            <w:pPr>
              <w:spacing w:before="0" w:after="120"/>
              <w:rPr>
                <w:rFonts w:eastAsia="Calibri"/>
                <w:sz w:val="22"/>
              </w:rPr>
            </w:pPr>
            <w:r w:rsidRPr="0071399B">
              <w:rPr>
                <w:rFonts w:ascii="Calibri" w:eastAsia="Calibri" w:hAnsi="Calibri" w:cs="Calibri"/>
                <w:sz w:val="48"/>
                <w:szCs w:val="48"/>
              </w:rPr>
              <w:t xml:space="preserve"> </w:t>
            </w:r>
          </w:p>
        </w:tc>
      </w:tr>
      <w:tr w:rsidR="00A75DD2" w14:paraId="469D62CC" w14:textId="77777777" w:rsidTr="004A1CF9">
        <w:tc>
          <w:tcPr>
            <w:tcW w:w="684" w:type="pct"/>
            <w:vMerge/>
            <w:vAlign w:val="center"/>
          </w:tcPr>
          <w:p w14:paraId="6BE98FD2" w14:textId="77777777" w:rsidR="0071399B" w:rsidRPr="0071399B" w:rsidRDefault="0071399B" w:rsidP="0071399B">
            <w:pPr>
              <w:spacing w:before="0" w:after="120"/>
              <w:rPr>
                <w:rFonts w:eastAsia="Calibri"/>
                <w:sz w:val="22"/>
              </w:rPr>
            </w:pPr>
          </w:p>
        </w:tc>
        <w:tc>
          <w:tcPr>
            <w:tcW w:w="423" w:type="pct"/>
            <w:tcBorders>
              <w:top w:val="single" w:sz="8" w:space="0" w:color="auto"/>
              <w:left w:val="nil"/>
              <w:bottom w:val="single" w:sz="8" w:space="0" w:color="auto"/>
              <w:right w:val="single" w:sz="8" w:space="0" w:color="auto"/>
            </w:tcBorders>
          </w:tcPr>
          <w:p w14:paraId="7A3F52B0" w14:textId="77777777" w:rsidR="0071399B" w:rsidRPr="0071399B" w:rsidRDefault="0071399B" w:rsidP="0071399B">
            <w:pPr>
              <w:spacing w:before="0" w:after="120"/>
              <w:jc w:val="center"/>
              <w:rPr>
                <w:rFonts w:eastAsia="Calibri"/>
                <w:sz w:val="22"/>
              </w:rPr>
            </w:pPr>
            <w:r w:rsidRPr="0071399B">
              <w:rPr>
                <w:rFonts w:ascii="Calibri" w:eastAsia="Calibri" w:hAnsi="Calibri" w:cs="Calibri"/>
                <w:sz w:val="22"/>
              </w:rPr>
              <w:t>8</w:t>
            </w:r>
          </w:p>
        </w:tc>
        <w:tc>
          <w:tcPr>
            <w:tcW w:w="778" w:type="pct"/>
            <w:tcBorders>
              <w:top w:val="single" w:sz="8" w:space="0" w:color="auto"/>
              <w:left w:val="single" w:sz="8" w:space="0" w:color="auto"/>
              <w:bottom w:val="single" w:sz="8" w:space="0" w:color="auto"/>
              <w:right w:val="single" w:sz="8" w:space="0" w:color="auto"/>
            </w:tcBorders>
          </w:tcPr>
          <w:p w14:paraId="6A541D40" w14:textId="77777777" w:rsidR="0071399B" w:rsidRPr="0071399B" w:rsidRDefault="0071399B" w:rsidP="0071399B">
            <w:pPr>
              <w:spacing w:before="0" w:after="120"/>
              <w:rPr>
                <w:rFonts w:eastAsia="Calibri"/>
                <w:sz w:val="22"/>
              </w:rPr>
            </w:pPr>
            <w:r w:rsidRPr="0071399B">
              <w:rPr>
                <w:rFonts w:ascii="Calibri" w:eastAsia="Calibri" w:hAnsi="Calibri" w:cs="Calibri"/>
                <w:sz w:val="48"/>
                <w:szCs w:val="48"/>
              </w:rPr>
              <w:t xml:space="preserve"> </w:t>
            </w:r>
          </w:p>
        </w:tc>
        <w:tc>
          <w:tcPr>
            <w:tcW w:w="779" w:type="pct"/>
            <w:tcBorders>
              <w:top w:val="single" w:sz="8" w:space="0" w:color="auto"/>
              <w:left w:val="single" w:sz="8" w:space="0" w:color="auto"/>
              <w:bottom w:val="single" w:sz="8" w:space="0" w:color="auto"/>
              <w:right w:val="single" w:sz="8" w:space="0" w:color="auto"/>
            </w:tcBorders>
          </w:tcPr>
          <w:p w14:paraId="37F30F12" w14:textId="77777777" w:rsidR="0071399B" w:rsidRPr="0071399B" w:rsidRDefault="0071399B" w:rsidP="0071399B">
            <w:pPr>
              <w:spacing w:before="0" w:after="120"/>
              <w:rPr>
                <w:rFonts w:eastAsia="Calibri"/>
                <w:sz w:val="22"/>
              </w:rPr>
            </w:pPr>
            <w:r w:rsidRPr="0071399B">
              <w:rPr>
                <w:rFonts w:ascii="Calibri" w:eastAsia="Calibri" w:hAnsi="Calibri" w:cs="Calibri"/>
                <w:sz w:val="48"/>
                <w:szCs w:val="48"/>
              </w:rPr>
              <w:t xml:space="preserve"> </w:t>
            </w:r>
          </w:p>
        </w:tc>
        <w:tc>
          <w:tcPr>
            <w:tcW w:w="778" w:type="pct"/>
            <w:tcBorders>
              <w:top w:val="single" w:sz="8" w:space="0" w:color="auto"/>
              <w:left w:val="single" w:sz="8" w:space="0" w:color="auto"/>
              <w:bottom w:val="single" w:sz="8" w:space="0" w:color="auto"/>
              <w:right w:val="single" w:sz="8" w:space="0" w:color="auto"/>
            </w:tcBorders>
          </w:tcPr>
          <w:p w14:paraId="0295F1D2" w14:textId="77777777" w:rsidR="0071399B" w:rsidRPr="0071399B" w:rsidRDefault="0071399B" w:rsidP="0071399B">
            <w:pPr>
              <w:spacing w:before="0" w:after="120"/>
              <w:rPr>
                <w:rFonts w:eastAsia="Calibri"/>
                <w:sz w:val="22"/>
              </w:rPr>
            </w:pPr>
          </w:p>
        </w:tc>
        <w:tc>
          <w:tcPr>
            <w:tcW w:w="779" w:type="pct"/>
            <w:tcBorders>
              <w:top w:val="single" w:sz="8" w:space="0" w:color="auto"/>
              <w:left w:val="single" w:sz="8" w:space="0" w:color="auto"/>
              <w:bottom w:val="single" w:sz="8" w:space="0" w:color="auto"/>
              <w:right w:val="single" w:sz="8" w:space="0" w:color="auto"/>
            </w:tcBorders>
          </w:tcPr>
          <w:p w14:paraId="4D6AB551" w14:textId="77777777" w:rsidR="0071399B" w:rsidRPr="0071399B" w:rsidRDefault="0071399B" w:rsidP="0071399B">
            <w:pPr>
              <w:spacing w:before="0" w:after="120"/>
              <w:rPr>
                <w:rFonts w:eastAsia="Calibri"/>
                <w:sz w:val="22"/>
              </w:rPr>
            </w:pPr>
            <w:r w:rsidRPr="0071399B">
              <w:rPr>
                <w:rFonts w:ascii="Calibri" w:eastAsia="Calibri" w:hAnsi="Calibri" w:cs="Calibri"/>
                <w:sz w:val="48"/>
                <w:szCs w:val="48"/>
              </w:rPr>
              <w:t xml:space="preserve"> </w:t>
            </w:r>
          </w:p>
        </w:tc>
        <w:tc>
          <w:tcPr>
            <w:tcW w:w="779" w:type="pct"/>
            <w:tcBorders>
              <w:top w:val="single" w:sz="8" w:space="0" w:color="auto"/>
              <w:left w:val="single" w:sz="8" w:space="0" w:color="auto"/>
              <w:bottom w:val="single" w:sz="8" w:space="0" w:color="auto"/>
              <w:right w:val="single" w:sz="8" w:space="0" w:color="auto"/>
            </w:tcBorders>
          </w:tcPr>
          <w:p w14:paraId="11BACED4" w14:textId="77777777" w:rsidR="0071399B" w:rsidRPr="0071399B" w:rsidRDefault="0071399B" w:rsidP="0071399B">
            <w:pPr>
              <w:spacing w:before="0" w:after="120"/>
              <w:rPr>
                <w:rFonts w:eastAsia="Calibri"/>
                <w:sz w:val="22"/>
              </w:rPr>
            </w:pPr>
            <w:r w:rsidRPr="0071399B">
              <w:rPr>
                <w:rFonts w:ascii="Calibri" w:eastAsia="Calibri" w:hAnsi="Calibri" w:cs="Calibri"/>
                <w:sz w:val="48"/>
                <w:szCs w:val="48"/>
              </w:rPr>
              <w:t xml:space="preserve"> </w:t>
            </w:r>
          </w:p>
        </w:tc>
      </w:tr>
    </w:tbl>
    <w:p w14:paraId="1EE40666" w14:textId="77777777" w:rsidR="0071399B" w:rsidRPr="0071399B" w:rsidRDefault="0071399B">
      <w:pPr>
        <w:rPr>
          <w:b/>
          <w:sz w:val="24"/>
          <w:szCs w:val="24"/>
          <w:lang w:val="fr-CA"/>
        </w:rPr>
      </w:pPr>
    </w:p>
    <w:sectPr w:rsidR="0071399B" w:rsidRPr="0071399B" w:rsidSect="0019264F">
      <w:pgSz w:w="12240" w:h="15840" w:code="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1D3819" w14:textId="77777777" w:rsidR="00191518" w:rsidRDefault="00191518" w:rsidP="00A75DD2">
      <w:pPr>
        <w:spacing w:before="0" w:after="0"/>
      </w:pPr>
      <w:r>
        <w:separator/>
      </w:r>
    </w:p>
  </w:endnote>
  <w:endnote w:type="continuationSeparator" w:id="0">
    <w:p w14:paraId="4C0488E7" w14:textId="77777777" w:rsidR="00191518" w:rsidRDefault="00191518" w:rsidP="00A75DD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umin Pro Light">
    <w:altName w:val="Arial"/>
    <w:panose1 w:val="00000000000000000000"/>
    <w:charset w:val="00"/>
    <w:family w:val="swiss"/>
    <w:notTrueType/>
    <w:pitch w:val="variable"/>
    <w:sig w:usb0="00000001" w:usb1="00000001" w:usb2="00000000" w:usb3="00000000" w:csb0="0000019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cumin Pro">
    <w:altName w:val="Arial"/>
    <w:panose1 w:val="00000000000000000000"/>
    <w:charset w:val="00"/>
    <w:family w:val="swiss"/>
    <w:notTrueType/>
    <w:pitch w:val="variable"/>
    <w:sig w:usb0="00000001"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 w:name="Acumin Pro Semibold">
    <w:altName w:val="Arial"/>
    <w:panose1 w:val="00000000000000000000"/>
    <w:charset w:val="00"/>
    <w:family w:val="swiss"/>
    <w:notTrueType/>
    <w:pitch w:val="variable"/>
    <w:sig w:usb0="00000001" w:usb1="00000001" w:usb2="00000000" w:usb3="00000000" w:csb0="00000193" w:csb1="00000000"/>
  </w:font>
  <w:font w:name="VFGGZS+Calibri-Italic">
    <w:altName w:val="VFGGZS+Calibri-Italic"/>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9231199"/>
      <w:docPartObj>
        <w:docPartGallery w:val="Page Numbers (Bottom of Page)"/>
        <w:docPartUnique/>
      </w:docPartObj>
    </w:sdtPr>
    <w:sdtEndPr>
      <w:rPr>
        <w:noProof/>
      </w:rPr>
    </w:sdtEndPr>
    <w:sdtContent>
      <w:p w14:paraId="61114476" w14:textId="4D21BB84" w:rsidR="002070EB" w:rsidRDefault="002070EB">
        <w:pPr>
          <w:pStyle w:val="Footer"/>
          <w:jc w:val="right"/>
        </w:pPr>
        <w:r>
          <w:fldChar w:fldCharType="begin"/>
        </w:r>
        <w:r>
          <w:instrText xml:space="preserve"> PAGE   \* MERGEFORMAT </w:instrText>
        </w:r>
        <w:r>
          <w:fldChar w:fldCharType="separate"/>
        </w:r>
        <w:r w:rsidR="00077139">
          <w:rPr>
            <w:noProof/>
          </w:rPr>
          <w:t>2</w:t>
        </w:r>
        <w:r>
          <w:rPr>
            <w:noProof/>
          </w:rPr>
          <w:fldChar w:fldCharType="end"/>
        </w:r>
      </w:p>
    </w:sdtContent>
  </w:sdt>
  <w:p w14:paraId="6E7C44B9" w14:textId="77777777" w:rsidR="002070EB" w:rsidRDefault="002070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52387D" w14:textId="77777777" w:rsidR="00191518" w:rsidRDefault="00191518" w:rsidP="00A75DD2">
      <w:pPr>
        <w:spacing w:before="0" w:after="0"/>
      </w:pPr>
      <w:r>
        <w:separator/>
      </w:r>
    </w:p>
  </w:footnote>
  <w:footnote w:type="continuationSeparator" w:id="0">
    <w:p w14:paraId="56EC46E4" w14:textId="77777777" w:rsidR="00191518" w:rsidRDefault="00191518" w:rsidP="00A75DD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34AD"/>
    <w:multiLevelType w:val="hybridMultilevel"/>
    <w:tmpl w:val="112623BC"/>
    <w:lvl w:ilvl="0" w:tplc="4D7A9DF2">
      <w:start w:val="1"/>
      <w:numFmt w:val="bullet"/>
      <w:lvlText w:val=""/>
      <w:lvlJc w:val="left"/>
      <w:pPr>
        <w:ind w:left="720" w:hanging="360"/>
      </w:pPr>
      <w:rPr>
        <w:rFonts w:ascii="Symbol" w:hAnsi="Symbol" w:hint="default"/>
      </w:rPr>
    </w:lvl>
    <w:lvl w:ilvl="1" w:tplc="C7046372">
      <w:start w:val="1"/>
      <w:numFmt w:val="bullet"/>
      <w:lvlText w:val="o"/>
      <w:lvlJc w:val="left"/>
      <w:pPr>
        <w:ind w:left="1440" w:hanging="360"/>
      </w:pPr>
      <w:rPr>
        <w:rFonts w:ascii="Courier New" w:hAnsi="Courier New" w:hint="default"/>
      </w:rPr>
    </w:lvl>
    <w:lvl w:ilvl="2" w:tplc="A5148EA4">
      <w:start w:val="1"/>
      <w:numFmt w:val="bullet"/>
      <w:lvlText w:val=""/>
      <w:lvlJc w:val="left"/>
      <w:pPr>
        <w:ind w:left="2160" w:hanging="360"/>
      </w:pPr>
      <w:rPr>
        <w:rFonts w:ascii="Wingdings" w:hAnsi="Wingdings" w:hint="default"/>
      </w:rPr>
    </w:lvl>
    <w:lvl w:ilvl="3" w:tplc="BE7047AA">
      <w:start w:val="1"/>
      <w:numFmt w:val="bullet"/>
      <w:lvlText w:val=""/>
      <w:lvlJc w:val="left"/>
      <w:pPr>
        <w:ind w:left="2880" w:hanging="360"/>
      </w:pPr>
      <w:rPr>
        <w:rFonts w:ascii="Symbol" w:hAnsi="Symbol" w:hint="default"/>
      </w:rPr>
    </w:lvl>
    <w:lvl w:ilvl="4" w:tplc="987C7094">
      <w:start w:val="1"/>
      <w:numFmt w:val="bullet"/>
      <w:lvlText w:val="o"/>
      <w:lvlJc w:val="left"/>
      <w:pPr>
        <w:ind w:left="3600" w:hanging="360"/>
      </w:pPr>
      <w:rPr>
        <w:rFonts w:ascii="Courier New" w:hAnsi="Courier New" w:hint="default"/>
      </w:rPr>
    </w:lvl>
    <w:lvl w:ilvl="5" w:tplc="51629C8C">
      <w:start w:val="1"/>
      <w:numFmt w:val="bullet"/>
      <w:lvlText w:val=""/>
      <w:lvlJc w:val="left"/>
      <w:pPr>
        <w:ind w:left="4320" w:hanging="360"/>
      </w:pPr>
      <w:rPr>
        <w:rFonts w:ascii="Wingdings" w:hAnsi="Wingdings" w:hint="default"/>
      </w:rPr>
    </w:lvl>
    <w:lvl w:ilvl="6" w:tplc="1D5EFFEA">
      <w:start w:val="1"/>
      <w:numFmt w:val="bullet"/>
      <w:lvlText w:val=""/>
      <w:lvlJc w:val="left"/>
      <w:pPr>
        <w:ind w:left="5040" w:hanging="360"/>
      </w:pPr>
      <w:rPr>
        <w:rFonts w:ascii="Symbol" w:hAnsi="Symbol" w:hint="default"/>
      </w:rPr>
    </w:lvl>
    <w:lvl w:ilvl="7" w:tplc="6A6C4C4A">
      <w:start w:val="1"/>
      <w:numFmt w:val="bullet"/>
      <w:lvlText w:val="o"/>
      <w:lvlJc w:val="left"/>
      <w:pPr>
        <w:ind w:left="5760" w:hanging="360"/>
      </w:pPr>
      <w:rPr>
        <w:rFonts w:ascii="Courier New" w:hAnsi="Courier New" w:hint="default"/>
      </w:rPr>
    </w:lvl>
    <w:lvl w:ilvl="8" w:tplc="0D06FAEA">
      <w:start w:val="1"/>
      <w:numFmt w:val="bullet"/>
      <w:lvlText w:val=""/>
      <w:lvlJc w:val="left"/>
      <w:pPr>
        <w:ind w:left="6480" w:hanging="360"/>
      </w:pPr>
      <w:rPr>
        <w:rFonts w:ascii="Wingdings" w:hAnsi="Wingdings" w:hint="default"/>
      </w:rPr>
    </w:lvl>
  </w:abstractNum>
  <w:abstractNum w:abstractNumId="1" w15:restartNumberingAfterBreak="0">
    <w:nsid w:val="0200572A"/>
    <w:multiLevelType w:val="hybridMultilevel"/>
    <w:tmpl w:val="DEF0205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27730EE"/>
    <w:multiLevelType w:val="hybridMultilevel"/>
    <w:tmpl w:val="C5ACD4E6"/>
    <w:lvl w:ilvl="0" w:tplc="1009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3742E28"/>
    <w:multiLevelType w:val="hybridMultilevel"/>
    <w:tmpl w:val="D2906BEC"/>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15:restartNumberingAfterBreak="0">
    <w:nsid w:val="03D10CB8"/>
    <w:multiLevelType w:val="hybridMultilevel"/>
    <w:tmpl w:val="58982824"/>
    <w:lvl w:ilvl="0" w:tplc="D2047292">
      <w:start w:val="1"/>
      <w:numFmt w:val="decimal"/>
      <w:lvlText w:val="%1."/>
      <w:lvlJc w:val="left"/>
      <w:pPr>
        <w:ind w:left="1800" w:hanging="360"/>
      </w:pPr>
      <w:rPr>
        <w:rFonts w:hint="default"/>
      </w:rPr>
    </w:lvl>
    <w:lvl w:ilvl="1" w:tplc="0C0C0019" w:tentative="1">
      <w:start w:val="1"/>
      <w:numFmt w:val="lowerLetter"/>
      <w:lvlText w:val="%2."/>
      <w:lvlJc w:val="left"/>
      <w:pPr>
        <w:ind w:left="2520" w:hanging="360"/>
      </w:pPr>
    </w:lvl>
    <w:lvl w:ilvl="2" w:tplc="0C0C001B" w:tentative="1">
      <w:start w:val="1"/>
      <w:numFmt w:val="lowerRoman"/>
      <w:lvlText w:val="%3."/>
      <w:lvlJc w:val="right"/>
      <w:pPr>
        <w:ind w:left="3240" w:hanging="180"/>
      </w:pPr>
    </w:lvl>
    <w:lvl w:ilvl="3" w:tplc="0C0C000F" w:tentative="1">
      <w:start w:val="1"/>
      <w:numFmt w:val="decimal"/>
      <w:lvlText w:val="%4."/>
      <w:lvlJc w:val="left"/>
      <w:pPr>
        <w:ind w:left="3960" w:hanging="360"/>
      </w:pPr>
    </w:lvl>
    <w:lvl w:ilvl="4" w:tplc="0C0C0019" w:tentative="1">
      <w:start w:val="1"/>
      <w:numFmt w:val="lowerLetter"/>
      <w:lvlText w:val="%5."/>
      <w:lvlJc w:val="left"/>
      <w:pPr>
        <w:ind w:left="4680" w:hanging="360"/>
      </w:pPr>
    </w:lvl>
    <w:lvl w:ilvl="5" w:tplc="0C0C001B" w:tentative="1">
      <w:start w:val="1"/>
      <w:numFmt w:val="lowerRoman"/>
      <w:lvlText w:val="%6."/>
      <w:lvlJc w:val="right"/>
      <w:pPr>
        <w:ind w:left="5400" w:hanging="180"/>
      </w:pPr>
    </w:lvl>
    <w:lvl w:ilvl="6" w:tplc="0C0C000F" w:tentative="1">
      <w:start w:val="1"/>
      <w:numFmt w:val="decimal"/>
      <w:lvlText w:val="%7."/>
      <w:lvlJc w:val="left"/>
      <w:pPr>
        <w:ind w:left="6120" w:hanging="360"/>
      </w:pPr>
    </w:lvl>
    <w:lvl w:ilvl="7" w:tplc="0C0C0019" w:tentative="1">
      <w:start w:val="1"/>
      <w:numFmt w:val="lowerLetter"/>
      <w:lvlText w:val="%8."/>
      <w:lvlJc w:val="left"/>
      <w:pPr>
        <w:ind w:left="6840" w:hanging="360"/>
      </w:pPr>
    </w:lvl>
    <w:lvl w:ilvl="8" w:tplc="0C0C001B" w:tentative="1">
      <w:start w:val="1"/>
      <w:numFmt w:val="lowerRoman"/>
      <w:lvlText w:val="%9."/>
      <w:lvlJc w:val="right"/>
      <w:pPr>
        <w:ind w:left="7560" w:hanging="180"/>
      </w:pPr>
    </w:lvl>
  </w:abstractNum>
  <w:abstractNum w:abstractNumId="5" w15:restartNumberingAfterBreak="0">
    <w:nsid w:val="04C23689"/>
    <w:multiLevelType w:val="hybridMultilevel"/>
    <w:tmpl w:val="AF26F2AC"/>
    <w:lvl w:ilvl="0" w:tplc="09AEB62A">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0A7E2D9F"/>
    <w:multiLevelType w:val="hybridMultilevel"/>
    <w:tmpl w:val="ABAEA4A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0B0A3E40"/>
    <w:multiLevelType w:val="hybridMultilevel"/>
    <w:tmpl w:val="E1180B8E"/>
    <w:lvl w:ilvl="0" w:tplc="1009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0E3A0219"/>
    <w:multiLevelType w:val="hybridMultilevel"/>
    <w:tmpl w:val="5824E2D2"/>
    <w:lvl w:ilvl="0" w:tplc="38D83D32">
      <w:start w:val="1"/>
      <w:numFmt w:val="decimal"/>
      <w:lvlText w:val="%1."/>
      <w:lvlJc w:val="left"/>
      <w:pPr>
        <w:ind w:left="720" w:hanging="360"/>
      </w:pPr>
      <w:rPr>
        <w:rFonts w:hint="default"/>
      </w:rPr>
    </w:lvl>
    <w:lvl w:ilvl="1" w:tplc="4D7A9DF2">
      <w:start w:val="1"/>
      <w:numFmt w:val="bullet"/>
      <w:lvlText w:val=""/>
      <w:lvlJc w:val="left"/>
      <w:pPr>
        <w:ind w:left="1440" w:hanging="360"/>
      </w:pPr>
      <w:rPr>
        <w:rFonts w:ascii="Symbol" w:hAnsi="Symbol" w:hint="default"/>
      </w:r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10F70E40"/>
    <w:multiLevelType w:val="hybridMultilevel"/>
    <w:tmpl w:val="D4FA2A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4610843"/>
    <w:multiLevelType w:val="hybridMultilevel"/>
    <w:tmpl w:val="4D367358"/>
    <w:lvl w:ilvl="0" w:tplc="3B9A1386">
      <w:start w:val="1"/>
      <w:numFmt w:val="bullet"/>
      <w:lvlText w:val=""/>
      <w:lvlJc w:val="left"/>
      <w:pPr>
        <w:ind w:left="822" w:hanging="267"/>
      </w:pPr>
      <w:rPr>
        <w:rFonts w:ascii="Symbol" w:eastAsia="Symbol" w:hAnsi="Symbol" w:hint="default"/>
        <w:w w:val="99"/>
        <w:sz w:val="20"/>
        <w:szCs w:val="20"/>
      </w:rPr>
    </w:lvl>
    <w:lvl w:ilvl="1" w:tplc="10090003">
      <w:start w:val="1"/>
      <w:numFmt w:val="bullet"/>
      <w:lvlText w:val="o"/>
      <w:lvlJc w:val="left"/>
      <w:pPr>
        <w:ind w:left="1758" w:hanging="360"/>
      </w:pPr>
      <w:rPr>
        <w:rFonts w:ascii="Courier New" w:hAnsi="Courier New" w:cs="Courier New" w:hint="default"/>
      </w:rPr>
    </w:lvl>
    <w:lvl w:ilvl="2" w:tplc="10090005">
      <w:start w:val="1"/>
      <w:numFmt w:val="bullet"/>
      <w:lvlText w:val=""/>
      <w:lvlJc w:val="left"/>
      <w:pPr>
        <w:ind w:left="2478" w:hanging="360"/>
      </w:pPr>
      <w:rPr>
        <w:rFonts w:ascii="Wingdings" w:hAnsi="Wingdings" w:hint="default"/>
      </w:rPr>
    </w:lvl>
    <w:lvl w:ilvl="3" w:tplc="10090001" w:tentative="1">
      <w:start w:val="1"/>
      <w:numFmt w:val="bullet"/>
      <w:lvlText w:val=""/>
      <w:lvlJc w:val="left"/>
      <w:pPr>
        <w:ind w:left="3198" w:hanging="360"/>
      </w:pPr>
      <w:rPr>
        <w:rFonts w:ascii="Symbol" w:hAnsi="Symbol" w:hint="default"/>
      </w:rPr>
    </w:lvl>
    <w:lvl w:ilvl="4" w:tplc="10090003" w:tentative="1">
      <w:start w:val="1"/>
      <w:numFmt w:val="bullet"/>
      <w:lvlText w:val="o"/>
      <w:lvlJc w:val="left"/>
      <w:pPr>
        <w:ind w:left="3918" w:hanging="360"/>
      </w:pPr>
      <w:rPr>
        <w:rFonts w:ascii="Courier New" w:hAnsi="Courier New" w:cs="Courier New" w:hint="default"/>
      </w:rPr>
    </w:lvl>
    <w:lvl w:ilvl="5" w:tplc="10090005" w:tentative="1">
      <w:start w:val="1"/>
      <w:numFmt w:val="bullet"/>
      <w:lvlText w:val=""/>
      <w:lvlJc w:val="left"/>
      <w:pPr>
        <w:ind w:left="4638" w:hanging="360"/>
      </w:pPr>
      <w:rPr>
        <w:rFonts w:ascii="Wingdings" w:hAnsi="Wingdings" w:hint="default"/>
      </w:rPr>
    </w:lvl>
    <w:lvl w:ilvl="6" w:tplc="10090001" w:tentative="1">
      <w:start w:val="1"/>
      <w:numFmt w:val="bullet"/>
      <w:lvlText w:val=""/>
      <w:lvlJc w:val="left"/>
      <w:pPr>
        <w:ind w:left="5358" w:hanging="360"/>
      </w:pPr>
      <w:rPr>
        <w:rFonts w:ascii="Symbol" w:hAnsi="Symbol" w:hint="default"/>
      </w:rPr>
    </w:lvl>
    <w:lvl w:ilvl="7" w:tplc="10090003" w:tentative="1">
      <w:start w:val="1"/>
      <w:numFmt w:val="bullet"/>
      <w:lvlText w:val="o"/>
      <w:lvlJc w:val="left"/>
      <w:pPr>
        <w:ind w:left="6078" w:hanging="360"/>
      </w:pPr>
      <w:rPr>
        <w:rFonts w:ascii="Courier New" w:hAnsi="Courier New" w:cs="Courier New" w:hint="default"/>
      </w:rPr>
    </w:lvl>
    <w:lvl w:ilvl="8" w:tplc="10090005" w:tentative="1">
      <w:start w:val="1"/>
      <w:numFmt w:val="bullet"/>
      <w:lvlText w:val=""/>
      <w:lvlJc w:val="left"/>
      <w:pPr>
        <w:ind w:left="6798" w:hanging="360"/>
      </w:pPr>
      <w:rPr>
        <w:rFonts w:ascii="Wingdings" w:hAnsi="Wingdings" w:hint="default"/>
      </w:rPr>
    </w:lvl>
  </w:abstractNum>
  <w:abstractNum w:abstractNumId="11" w15:restartNumberingAfterBreak="0">
    <w:nsid w:val="148E35C9"/>
    <w:multiLevelType w:val="hybridMultilevel"/>
    <w:tmpl w:val="1D6C36C8"/>
    <w:lvl w:ilvl="0" w:tplc="EDA43692">
      <w:start w:val="1"/>
      <w:numFmt w:val="bullet"/>
      <w:lvlText w:val=""/>
      <w:lvlJc w:val="left"/>
      <w:pPr>
        <w:ind w:left="720" w:hanging="360"/>
      </w:pPr>
      <w:rPr>
        <w:rFonts w:ascii="Symbol" w:hAnsi="Symbol" w:hint="default"/>
      </w:rPr>
    </w:lvl>
    <w:lvl w:ilvl="1" w:tplc="DC5E8E08">
      <w:start w:val="1"/>
      <w:numFmt w:val="bullet"/>
      <w:lvlText w:val=""/>
      <w:lvlJc w:val="left"/>
      <w:pPr>
        <w:ind w:left="1440" w:hanging="360"/>
      </w:pPr>
      <w:rPr>
        <w:rFonts w:ascii="Symbol" w:hAnsi="Symbol" w:hint="default"/>
      </w:rPr>
    </w:lvl>
    <w:lvl w:ilvl="2" w:tplc="6F0E0518">
      <w:start w:val="1"/>
      <w:numFmt w:val="bullet"/>
      <w:lvlText w:val=""/>
      <w:lvlJc w:val="left"/>
      <w:pPr>
        <w:ind w:left="2160" w:hanging="360"/>
      </w:pPr>
      <w:rPr>
        <w:rFonts w:ascii="Wingdings" w:hAnsi="Wingdings" w:hint="default"/>
      </w:rPr>
    </w:lvl>
    <w:lvl w:ilvl="3" w:tplc="D2AE05DA">
      <w:start w:val="1"/>
      <w:numFmt w:val="bullet"/>
      <w:lvlText w:val=""/>
      <w:lvlJc w:val="left"/>
      <w:pPr>
        <w:ind w:left="2880" w:hanging="360"/>
      </w:pPr>
      <w:rPr>
        <w:rFonts w:ascii="Symbol" w:hAnsi="Symbol" w:hint="default"/>
      </w:rPr>
    </w:lvl>
    <w:lvl w:ilvl="4" w:tplc="B6A4673A">
      <w:start w:val="1"/>
      <w:numFmt w:val="bullet"/>
      <w:lvlText w:val="o"/>
      <w:lvlJc w:val="left"/>
      <w:pPr>
        <w:ind w:left="3600" w:hanging="360"/>
      </w:pPr>
      <w:rPr>
        <w:rFonts w:ascii="Courier New" w:hAnsi="Courier New" w:hint="default"/>
      </w:rPr>
    </w:lvl>
    <w:lvl w:ilvl="5" w:tplc="890AAA36">
      <w:start w:val="1"/>
      <w:numFmt w:val="bullet"/>
      <w:lvlText w:val=""/>
      <w:lvlJc w:val="left"/>
      <w:pPr>
        <w:ind w:left="4320" w:hanging="360"/>
      </w:pPr>
      <w:rPr>
        <w:rFonts w:ascii="Wingdings" w:hAnsi="Wingdings" w:hint="default"/>
      </w:rPr>
    </w:lvl>
    <w:lvl w:ilvl="6" w:tplc="533468E8">
      <w:start w:val="1"/>
      <w:numFmt w:val="bullet"/>
      <w:lvlText w:val=""/>
      <w:lvlJc w:val="left"/>
      <w:pPr>
        <w:ind w:left="5040" w:hanging="360"/>
      </w:pPr>
      <w:rPr>
        <w:rFonts w:ascii="Symbol" w:hAnsi="Symbol" w:hint="default"/>
      </w:rPr>
    </w:lvl>
    <w:lvl w:ilvl="7" w:tplc="FC4C9056">
      <w:start w:val="1"/>
      <w:numFmt w:val="bullet"/>
      <w:lvlText w:val="o"/>
      <w:lvlJc w:val="left"/>
      <w:pPr>
        <w:ind w:left="5760" w:hanging="360"/>
      </w:pPr>
      <w:rPr>
        <w:rFonts w:ascii="Courier New" w:hAnsi="Courier New" w:hint="default"/>
      </w:rPr>
    </w:lvl>
    <w:lvl w:ilvl="8" w:tplc="AF3AB62E">
      <w:start w:val="1"/>
      <w:numFmt w:val="bullet"/>
      <w:lvlText w:val=""/>
      <w:lvlJc w:val="left"/>
      <w:pPr>
        <w:ind w:left="6480" w:hanging="360"/>
      </w:pPr>
      <w:rPr>
        <w:rFonts w:ascii="Wingdings" w:hAnsi="Wingdings" w:hint="default"/>
      </w:rPr>
    </w:lvl>
  </w:abstractNum>
  <w:abstractNum w:abstractNumId="12" w15:restartNumberingAfterBreak="0">
    <w:nsid w:val="152B402D"/>
    <w:multiLevelType w:val="hybridMultilevel"/>
    <w:tmpl w:val="72F80412"/>
    <w:lvl w:ilvl="0" w:tplc="38D83D32">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1DD10085"/>
    <w:multiLevelType w:val="hybridMultilevel"/>
    <w:tmpl w:val="4754E1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2597933"/>
    <w:multiLevelType w:val="hybridMultilevel"/>
    <w:tmpl w:val="C1348BEE"/>
    <w:lvl w:ilvl="0" w:tplc="D632E6C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3C085071"/>
    <w:multiLevelType w:val="hybridMultilevel"/>
    <w:tmpl w:val="AB7676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F4B65A4"/>
    <w:multiLevelType w:val="hybridMultilevel"/>
    <w:tmpl w:val="27B258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16D226A"/>
    <w:multiLevelType w:val="hybridMultilevel"/>
    <w:tmpl w:val="5A1665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7A247EE"/>
    <w:multiLevelType w:val="hybridMultilevel"/>
    <w:tmpl w:val="905A6832"/>
    <w:lvl w:ilvl="0" w:tplc="E78C991A">
      <w:start w:val="1"/>
      <w:numFmt w:val="bullet"/>
      <w:lvlText w:val=""/>
      <w:lvlJc w:val="left"/>
      <w:pPr>
        <w:ind w:left="720" w:hanging="360"/>
      </w:pPr>
      <w:rPr>
        <w:rFonts w:ascii="Symbol" w:hAnsi="Symbol" w:hint="default"/>
      </w:rPr>
    </w:lvl>
    <w:lvl w:ilvl="1" w:tplc="E4B6B596">
      <w:start w:val="1"/>
      <w:numFmt w:val="bullet"/>
      <w:lvlText w:val="o"/>
      <w:lvlJc w:val="left"/>
      <w:pPr>
        <w:ind w:left="1440" w:hanging="360"/>
      </w:pPr>
      <w:rPr>
        <w:rFonts w:ascii="Courier New" w:hAnsi="Courier New" w:hint="default"/>
      </w:rPr>
    </w:lvl>
    <w:lvl w:ilvl="2" w:tplc="B3B4804A">
      <w:start w:val="1"/>
      <w:numFmt w:val="bullet"/>
      <w:lvlText w:val=""/>
      <w:lvlJc w:val="left"/>
      <w:pPr>
        <w:ind w:left="2160" w:hanging="360"/>
      </w:pPr>
      <w:rPr>
        <w:rFonts w:ascii="Wingdings" w:hAnsi="Wingdings" w:hint="default"/>
      </w:rPr>
    </w:lvl>
    <w:lvl w:ilvl="3" w:tplc="1FDCC712">
      <w:start w:val="1"/>
      <w:numFmt w:val="bullet"/>
      <w:lvlText w:val=""/>
      <w:lvlJc w:val="left"/>
      <w:pPr>
        <w:ind w:left="2880" w:hanging="360"/>
      </w:pPr>
      <w:rPr>
        <w:rFonts w:ascii="Symbol" w:hAnsi="Symbol" w:hint="default"/>
      </w:rPr>
    </w:lvl>
    <w:lvl w:ilvl="4" w:tplc="ABFC989E">
      <w:start w:val="1"/>
      <w:numFmt w:val="bullet"/>
      <w:lvlText w:val="o"/>
      <w:lvlJc w:val="left"/>
      <w:pPr>
        <w:ind w:left="3600" w:hanging="360"/>
      </w:pPr>
      <w:rPr>
        <w:rFonts w:ascii="Courier New" w:hAnsi="Courier New" w:hint="default"/>
      </w:rPr>
    </w:lvl>
    <w:lvl w:ilvl="5" w:tplc="8EBE85BA">
      <w:start w:val="1"/>
      <w:numFmt w:val="bullet"/>
      <w:lvlText w:val=""/>
      <w:lvlJc w:val="left"/>
      <w:pPr>
        <w:ind w:left="4320" w:hanging="360"/>
      </w:pPr>
      <w:rPr>
        <w:rFonts w:ascii="Wingdings" w:hAnsi="Wingdings" w:hint="default"/>
      </w:rPr>
    </w:lvl>
    <w:lvl w:ilvl="6" w:tplc="A06859E0">
      <w:start w:val="1"/>
      <w:numFmt w:val="bullet"/>
      <w:lvlText w:val=""/>
      <w:lvlJc w:val="left"/>
      <w:pPr>
        <w:ind w:left="5040" w:hanging="360"/>
      </w:pPr>
      <w:rPr>
        <w:rFonts w:ascii="Symbol" w:hAnsi="Symbol" w:hint="default"/>
      </w:rPr>
    </w:lvl>
    <w:lvl w:ilvl="7" w:tplc="4560D29C">
      <w:start w:val="1"/>
      <w:numFmt w:val="bullet"/>
      <w:lvlText w:val="o"/>
      <w:lvlJc w:val="left"/>
      <w:pPr>
        <w:ind w:left="5760" w:hanging="360"/>
      </w:pPr>
      <w:rPr>
        <w:rFonts w:ascii="Courier New" w:hAnsi="Courier New" w:hint="default"/>
      </w:rPr>
    </w:lvl>
    <w:lvl w:ilvl="8" w:tplc="495A966E">
      <w:start w:val="1"/>
      <w:numFmt w:val="bullet"/>
      <w:lvlText w:val=""/>
      <w:lvlJc w:val="left"/>
      <w:pPr>
        <w:ind w:left="6480" w:hanging="360"/>
      </w:pPr>
      <w:rPr>
        <w:rFonts w:ascii="Wingdings" w:hAnsi="Wingdings" w:hint="default"/>
      </w:rPr>
    </w:lvl>
  </w:abstractNum>
  <w:abstractNum w:abstractNumId="19" w15:restartNumberingAfterBreak="0">
    <w:nsid w:val="482B53AC"/>
    <w:multiLevelType w:val="hybridMultilevel"/>
    <w:tmpl w:val="682278AE"/>
    <w:lvl w:ilvl="0" w:tplc="DB6C6524">
      <w:start w:val="1"/>
      <w:numFmt w:val="decimal"/>
      <w:lvlText w:val="%1."/>
      <w:lvlJc w:val="left"/>
      <w:pPr>
        <w:ind w:left="720" w:hanging="360"/>
      </w:pPr>
      <w:rPr>
        <w:rFonts w:hint="default"/>
      </w:rPr>
    </w:lvl>
    <w:lvl w:ilvl="1" w:tplc="165059E8">
      <w:start w:val="1"/>
      <w:numFmt w:val="lowerLetter"/>
      <w:lvlText w:val="%2."/>
      <w:lvlJc w:val="left"/>
      <w:pPr>
        <w:ind w:left="1440" w:hanging="360"/>
      </w:pPr>
    </w:lvl>
    <w:lvl w:ilvl="2" w:tplc="AF943AA0">
      <w:start w:val="1"/>
      <w:numFmt w:val="lowerRoman"/>
      <w:lvlText w:val="%3."/>
      <w:lvlJc w:val="right"/>
      <w:pPr>
        <w:ind w:left="2160" w:hanging="180"/>
      </w:pPr>
    </w:lvl>
    <w:lvl w:ilvl="3" w:tplc="917CECF0">
      <w:start w:val="1"/>
      <w:numFmt w:val="decimal"/>
      <w:lvlText w:val="%4."/>
      <w:lvlJc w:val="left"/>
      <w:pPr>
        <w:ind w:left="2880" w:hanging="360"/>
      </w:pPr>
    </w:lvl>
    <w:lvl w:ilvl="4" w:tplc="66F41866">
      <w:start w:val="1"/>
      <w:numFmt w:val="lowerLetter"/>
      <w:lvlText w:val="%5."/>
      <w:lvlJc w:val="left"/>
      <w:pPr>
        <w:ind w:left="3600" w:hanging="360"/>
      </w:pPr>
    </w:lvl>
    <w:lvl w:ilvl="5" w:tplc="8A24139C">
      <w:start w:val="1"/>
      <w:numFmt w:val="lowerRoman"/>
      <w:lvlText w:val="%6."/>
      <w:lvlJc w:val="right"/>
      <w:pPr>
        <w:ind w:left="4320" w:hanging="180"/>
      </w:pPr>
    </w:lvl>
    <w:lvl w:ilvl="6" w:tplc="9296F0F0">
      <w:start w:val="1"/>
      <w:numFmt w:val="decimal"/>
      <w:lvlText w:val="%7."/>
      <w:lvlJc w:val="left"/>
      <w:pPr>
        <w:ind w:left="5040" w:hanging="360"/>
      </w:pPr>
    </w:lvl>
    <w:lvl w:ilvl="7" w:tplc="BA6683D4">
      <w:start w:val="1"/>
      <w:numFmt w:val="lowerLetter"/>
      <w:lvlText w:val="%8."/>
      <w:lvlJc w:val="left"/>
      <w:pPr>
        <w:ind w:left="5760" w:hanging="360"/>
      </w:pPr>
    </w:lvl>
    <w:lvl w:ilvl="8" w:tplc="F1BEC664">
      <w:start w:val="1"/>
      <w:numFmt w:val="lowerRoman"/>
      <w:lvlText w:val="%9."/>
      <w:lvlJc w:val="right"/>
      <w:pPr>
        <w:ind w:left="6480" w:hanging="180"/>
      </w:pPr>
    </w:lvl>
  </w:abstractNum>
  <w:abstractNum w:abstractNumId="20" w15:restartNumberingAfterBreak="0">
    <w:nsid w:val="4A4E538A"/>
    <w:multiLevelType w:val="hybridMultilevel"/>
    <w:tmpl w:val="33BAB4F0"/>
    <w:lvl w:ilvl="0" w:tplc="ED1AB956">
      <w:start w:val="1"/>
      <w:numFmt w:val="bullet"/>
      <w:lvlText w:val=""/>
      <w:lvlJc w:val="left"/>
      <w:pPr>
        <w:ind w:left="720" w:hanging="360"/>
      </w:pPr>
      <w:rPr>
        <w:rFonts w:ascii="Symbol" w:hAnsi="Symbol" w:hint="default"/>
      </w:rPr>
    </w:lvl>
    <w:lvl w:ilvl="1" w:tplc="996C4B62">
      <w:start w:val="1"/>
      <w:numFmt w:val="bullet"/>
      <w:lvlText w:val=""/>
      <w:lvlJc w:val="left"/>
      <w:pPr>
        <w:ind w:left="1440" w:hanging="360"/>
      </w:pPr>
      <w:rPr>
        <w:rFonts w:ascii="Symbol" w:hAnsi="Symbol" w:hint="default"/>
      </w:rPr>
    </w:lvl>
    <w:lvl w:ilvl="2" w:tplc="6F78D794">
      <w:start w:val="1"/>
      <w:numFmt w:val="bullet"/>
      <w:lvlText w:val=""/>
      <w:lvlJc w:val="left"/>
      <w:pPr>
        <w:ind w:left="2160" w:hanging="360"/>
      </w:pPr>
      <w:rPr>
        <w:rFonts w:ascii="Wingdings" w:hAnsi="Wingdings" w:hint="default"/>
      </w:rPr>
    </w:lvl>
    <w:lvl w:ilvl="3" w:tplc="030EAD84">
      <w:start w:val="1"/>
      <w:numFmt w:val="bullet"/>
      <w:lvlText w:val=""/>
      <w:lvlJc w:val="left"/>
      <w:pPr>
        <w:ind w:left="2880" w:hanging="360"/>
      </w:pPr>
      <w:rPr>
        <w:rFonts w:ascii="Symbol" w:hAnsi="Symbol" w:hint="default"/>
      </w:rPr>
    </w:lvl>
    <w:lvl w:ilvl="4" w:tplc="5700EF96">
      <w:start w:val="1"/>
      <w:numFmt w:val="bullet"/>
      <w:lvlText w:val="o"/>
      <w:lvlJc w:val="left"/>
      <w:pPr>
        <w:ind w:left="3600" w:hanging="360"/>
      </w:pPr>
      <w:rPr>
        <w:rFonts w:ascii="Courier New" w:hAnsi="Courier New" w:hint="default"/>
      </w:rPr>
    </w:lvl>
    <w:lvl w:ilvl="5" w:tplc="CE1E0F8A">
      <w:start w:val="1"/>
      <w:numFmt w:val="bullet"/>
      <w:lvlText w:val=""/>
      <w:lvlJc w:val="left"/>
      <w:pPr>
        <w:ind w:left="4320" w:hanging="360"/>
      </w:pPr>
      <w:rPr>
        <w:rFonts w:ascii="Wingdings" w:hAnsi="Wingdings" w:hint="default"/>
      </w:rPr>
    </w:lvl>
    <w:lvl w:ilvl="6" w:tplc="5FD87074">
      <w:start w:val="1"/>
      <w:numFmt w:val="bullet"/>
      <w:lvlText w:val=""/>
      <w:lvlJc w:val="left"/>
      <w:pPr>
        <w:ind w:left="5040" w:hanging="360"/>
      </w:pPr>
      <w:rPr>
        <w:rFonts w:ascii="Symbol" w:hAnsi="Symbol" w:hint="default"/>
      </w:rPr>
    </w:lvl>
    <w:lvl w:ilvl="7" w:tplc="6A1C4680">
      <w:start w:val="1"/>
      <w:numFmt w:val="bullet"/>
      <w:lvlText w:val="o"/>
      <w:lvlJc w:val="left"/>
      <w:pPr>
        <w:ind w:left="5760" w:hanging="360"/>
      </w:pPr>
      <w:rPr>
        <w:rFonts w:ascii="Courier New" w:hAnsi="Courier New" w:hint="default"/>
      </w:rPr>
    </w:lvl>
    <w:lvl w:ilvl="8" w:tplc="1D48A0E6">
      <w:start w:val="1"/>
      <w:numFmt w:val="bullet"/>
      <w:lvlText w:val=""/>
      <w:lvlJc w:val="left"/>
      <w:pPr>
        <w:ind w:left="6480" w:hanging="360"/>
      </w:pPr>
      <w:rPr>
        <w:rFonts w:ascii="Wingdings" w:hAnsi="Wingdings" w:hint="default"/>
      </w:rPr>
    </w:lvl>
  </w:abstractNum>
  <w:abstractNum w:abstractNumId="21" w15:restartNumberingAfterBreak="0">
    <w:nsid w:val="4F4D7DFC"/>
    <w:multiLevelType w:val="hybridMultilevel"/>
    <w:tmpl w:val="15D4E7CE"/>
    <w:lvl w:ilvl="0" w:tplc="4534552A">
      <w:start w:val="1"/>
      <w:numFmt w:val="lowerLetter"/>
      <w:lvlText w:val="%1."/>
      <w:lvlJc w:val="left"/>
      <w:pPr>
        <w:ind w:left="180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540D3CC3"/>
    <w:multiLevelType w:val="hybridMultilevel"/>
    <w:tmpl w:val="7E76FE92"/>
    <w:lvl w:ilvl="0" w:tplc="D2047292">
      <w:start w:val="1"/>
      <w:numFmt w:val="decimal"/>
      <w:lvlText w:val="%1."/>
      <w:lvlJc w:val="left"/>
      <w:pPr>
        <w:ind w:left="720" w:hanging="360"/>
      </w:pPr>
      <w:rPr>
        <w:rFonts w:hint="default"/>
      </w:rPr>
    </w:lvl>
    <w:lvl w:ilvl="1" w:tplc="A9CEDDE6">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55B5481B"/>
    <w:multiLevelType w:val="hybridMultilevel"/>
    <w:tmpl w:val="DB3E8014"/>
    <w:lvl w:ilvl="0" w:tplc="0E122DC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67D47C32"/>
    <w:multiLevelType w:val="multilevel"/>
    <w:tmpl w:val="308A7C4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lvl>
    <w:lvl w:ilvl="2">
      <w:start w:val="1"/>
      <w:numFmt w:val="bullet"/>
      <w:pStyle w:val="Bulletlis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2C408C"/>
    <w:multiLevelType w:val="hybridMultilevel"/>
    <w:tmpl w:val="139ED1BC"/>
    <w:lvl w:ilvl="0" w:tplc="D38AD8BA">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770967F0"/>
    <w:multiLevelType w:val="hybridMultilevel"/>
    <w:tmpl w:val="3B161DD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780479D6"/>
    <w:multiLevelType w:val="multilevel"/>
    <w:tmpl w:val="9CE8F5F0"/>
    <w:lvl w:ilvl="0">
      <w:start w:val="1"/>
      <w:numFmt w:val="bullet"/>
      <w:lvlText w:val=""/>
      <w:lvlJc w:val="left"/>
      <w:pPr>
        <w:tabs>
          <w:tab w:val="num" w:pos="720"/>
        </w:tabs>
        <w:ind w:left="720" w:hanging="360"/>
      </w:pPr>
      <w:rPr>
        <w:rFonts w:ascii="Wingdings" w:hAnsi="Wingdings" w:hint="default"/>
        <w:sz w:val="20"/>
      </w:rPr>
    </w:lvl>
    <w:lvl w:ilvl="1">
      <w:start w:val="1"/>
      <w:numFmt w:val="decimal"/>
      <w:pStyle w:val="Numberlist"/>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numFmt w:val="bullet"/>
      <w:lvlText w:val="-"/>
      <w:lvlJc w:val="left"/>
      <w:pPr>
        <w:ind w:left="2880" w:hanging="360"/>
      </w:pPr>
      <w:rPr>
        <w:rFonts w:ascii="Acumin Pro Light" w:eastAsiaTheme="minorHAnsi" w:hAnsi="Acumin Pro Light" w:cs="Arial" w:hint="default"/>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9C3F83"/>
    <w:multiLevelType w:val="hybridMultilevel"/>
    <w:tmpl w:val="8452A18E"/>
    <w:lvl w:ilvl="0" w:tplc="FFFFFFFF">
      <w:start w:val="1"/>
      <w:numFmt w:val="decimal"/>
      <w:lvlText w:val="%1."/>
      <w:lvlJc w:val="left"/>
      <w:pPr>
        <w:ind w:left="720" w:hanging="360"/>
      </w:p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7A0572A2"/>
    <w:multiLevelType w:val="hybridMultilevel"/>
    <w:tmpl w:val="2378279E"/>
    <w:lvl w:ilvl="0" w:tplc="614E503A">
      <w:start w:val="1"/>
      <w:numFmt w:val="decimal"/>
      <w:lvlText w:val="%1."/>
      <w:lvlJc w:val="left"/>
      <w:pPr>
        <w:ind w:left="720" w:hanging="360"/>
      </w:pPr>
    </w:lvl>
    <w:lvl w:ilvl="1" w:tplc="165059E8">
      <w:start w:val="1"/>
      <w:numFmt w:val="lowerLetter"/>
      <w:lvlText w:val="%2."/>
      <w:lvlJc w:val="left"/>
      <w:pPr>
        <w:ind w:left="1440" w:hanging="360"/>
      </w:pPr>
    </w:lvl>
    <w:lvl w:ilvl="2" w:tplc="AF943AA0">
      <w:start w:val="1"/>
      <w:numFmt w:val="lowerRoman"/>
      <w:lvlText w:val="%3."/>
      <w:lvlJc w:val="right"/>
      <w:pPr>
        <w:ind w:left="2160" w:hanging="180"/>
      </w:pPr>
    </w:lvl>
    <w:lvl w:ilvl="3" w:tplc="917CECF0">
      <w:start w:val="1"/>
      <w:numFmt w:val="decimal"/>
      <w:lvlText w:val="%4."/>
      <w:lvlJc w:val="left"/>
      <w:pPr>
        <w:ind w:left="2880" w:hanging="360"/>
      </w:pPr>
    </w:lvl>
    <w:lvl w:ilvl="4" w:tplc="66F41866">
      <w:start w:val="1"/>
      <w:numFmt w:val="lowerLetter"/>
      <w:lvlText w:val="%5."/>
      <w:lvlJc w:val="left"/>
      <w:pPr>
        <w:ind w:left="3600" w:hanging="360"/>
      </w:pPr>
    </w:lvl>
    <w:lvl w:ilvl="5" w:tplc="8A24139C">
      <w:start w:val="1"/>
      <w:numFmt w:val="lowerRoman"/>
      <w:lvlText w:val="%6."/>
      <w:lvlJc w:val="right"/>
      <w:pPr>
        <w:ind w:left="4320" w:hanging="180"/>
      </w:pPr>
    </w:lvl>
    <w:lvl w:ilvl="6" w:tplc="9296F0F0">
      <w:start w:val="1"/>
      <w:numFmt w:val="decimal"/>
      <w:lvlText w:val="%7."/>
      <w:lvlJc w:val="left"/>
      <w:pPr>
        <w:ind w:left="5040" w:hanging="360"/>
      </w:pPr>
    </w:lvl>
    <w:lvl w:ilvl="7" w:tplc="BA6683D4">
      <w:start w:val="1"/>
      <w:numFmt w:val="lowerLetter"/>
      <w:lvlText w:val="%8."/>
      <w:lvlJc w:val="left"/>
      <w:pPr>
        <w:ind w:left="5760" w:hanging="360"/>
      </w:pPr>
    </w:lvl>
    <w:lvl w:ilvl="8" w:tplc="F1BEC664">
      <w:start w:val="1"/>
      <w:numFmt w:val="lowerRoman"/>
      <w:lvlText w:val="%9."/>
      <w:lvlJc w:val="right"/>
      <w:pPr>
        <w:ind w:left="6480" w:hanging="180"/>
      </w:pPr>
    </w:lvl>
  </w:abstractNum>
  <w:abstractNum w:abstractNumId="30" w15:restartNumberingAfterBreak="0">
    <w:nsid w:val="7BEC5B29"/>
    <w:multiLevelType w:val="hybridMultilevel"/>
    <w:tmpl w:val="04B26126"/>
    <w:lvl w:ilvl="0" w:tplc="722683F4">
      <w:start w:val="1"/>
      <w:numFmt w:val="bullet"/>
      <w:lvlText w:val=""/>
      <w:lvlJc w:val="left"/>
      <w:pPr>
        <w:ind w:left="720" w:hanging="360"/>
      </w:pPr>
      <w:rPr>
        <w:rFonts w:ascii="Symbol" w:hAnsi="Symbol" w:hint="default"/>
      </w:rPr>
    </w:lvl>
    <w:lvl w:ilvl="1" w:tplc="C9FEBABC">
      <w:start w:val="1"/>
      <w:numFmt w:val="bullet"/>
      <w:lvlText w:val="o"/>
      <w:lvlJc w:val="left"/>
      <w:pPr>
        <w:ind w:left="1440" w:hanging="360"/>
      </w:pPr>
      <w:rPr>
        <w:rFonts w:ascii="Courier New" w:hAnsi="Courier New" w:hint="default"/>
      </w:rPr>
    </w:lvl>
    <w:lvl w:ilvl="2" w:tplc="5B52C560">
      <w:start w:val="1"/>
      <w:numFmt w:val="bullet"/>
      <w:lvlText w:val=""/>
      <w:lvlJc w:val="left"/>
      <w:pPr>
        <w:ind w:left="2160" w:hanging="360"/>
      </w:pPr>
      <w:rPr>
        <w:rFonts w:ascii="Wingdings" w:hAnsi="Wingdings" w:hint="default"/>
      </w:rPr>
    </w:lvl>
    <w:lvl w:ilvl="3" w:tplc="9D08DFF4">
      <w:start w:val="1"/>
      <w:numFmt w:val="bullet"/>
      <w:lvlText w:val=""/>
      <w:lvlJc w:val="left"/>
      <w:pPr>
        <w:ind w:left="2880" w:hanging="360"/>
      </w:pPr>
      <w:rPr>
        <w:rFonts w:ascii="Symbol" w:hAnsi="Symbol" w:hint="default"/>
      </w:rPr>
    </w:lvl>
    <w:lvl w:ilvl="4" w:tplc="3F3C2CF8">
      <w:start w:val="1"/>
      <w:numFmt w:val="bullet"/>
      <w:lvlText w:val="o"/>
      <w:lvlJc w:val="left"/>
      <w:pPr>
        <w:ind w:left="3600" w:hanging="360"/>
      </w:pPr>
      <w:rPr>
        <w:rFonts w:ascii="Courier New" w:hAnsi="Courier New" w:hint="default"/>
      </w:rPr>
    </w:lvl>
    <w:lvl w:ilvl="5" w:tplc="958E08FE">
      <w:start w:val="1"/>
      <w:numFmt w:val="bullet"/>
      <w:lvlText w:val=""/>
      <w:lvlJc w:val="left"/>
      <w:pPr>
        <w:ind w:left="4320" w:hanging="360"/>
      </w:pPr>
      <w:rPr>
        <w:rFonts w:ascii="Wingdings" w:hAnsi="Wingdings" w:hint="default"/>
      </w:rPr>
    </w:lvl>
    <w:lvl w:ilvl="6" w:tplc="5B8C77D6">
      <w:start w:val="1"/>
      <w:numFmt w:val="bullet"/>
      <w:lvlText w:val=""/>
      <w:lvlJc w:val="left"/>
      <w:pPr>
        <w:ind w:left="5040" w:hanging="360"/>
      </w:pPr>
      <w:rPr>
        <w:rFonts w:ascii="Symbol" w:hAnsi="Symbol" w:hint="default"/>
      </w:rPr>
    </w:lvl>
    <w:lvl w:ilvl="7" w:tplc="D18C6C80">
      <w:start w:val="1"/>
      <w:numFmt w:val="bullet"/>
      <w:lvlText w:val="o"/>
      <w:lvlJc w:val="left"/>
      <w:pPr>
        <w:ind w:left="5760" w:hanging="360"/>
      </w:pPr>
      <w:rPr>
        <w:rFonts w:ascii="Courier New" w:hAnsi="Courier New" w:hint="default"/>
      </w:rPr>
    </w:lvl>
    <w:lvl w:ilvl="8" w:tplc="03E48724">
      <w:start w:val="1"/>
      <w:numFmt w:val="bullet"/>
      <w:lvlText w:val=""/>
      <w:lvlJc w:val="left"/>
      <w:pPr>
        <w:ind w:left="6480" w:hanging="360"/>
      </w:pPr>
      <w:rPr>
        <w:rFonts w:ascii="Wingdings" w:hAnsi="Wingdings" w:hint="default"/>
      </w:rPr>
    </w:lvl>
  </w:abstractNum>
  <w:num w:numId="1">
    <w:abstractNumId w:val="27"/>
    <w:lvlOverride w:ilvl="0"/>
    <w:lvlOverride w:ilvl="1">
      <w:startOverride w:val="1"/>
    </w:lvlOverride>
    <w:lvlOverride w:ilvl="2"/>
    <w:lvlOverride w:ilvl="3"/>
    <w:lvlOverride w:ilvl="4"/>
    <w:lvlOverride w:ilvl="5"/>
    <w:lvlOverride w:ilvl="6"/>
    <w:lvlOverride w:ilvl="7"/>
    <w:lvlOverride w:ilvl="8"/>
  </w:num>
  <w:num w:numId="2">
    <w:abstractNumId w:val="24"/>
    <w:lvlOverride w:ilvl="0"/>
    <w:lvlOverride w:ilvl="1">
      <w:startOverride w:val="1"/>
    </w:lvlOverride>
    <w:lvlOverride w:ilvl="2"/>
    <w:lvlOverride w:ilvl="3"/>
    <w:lvlOverride w:ilvl="4"/>
    <w:lvlOverride w:ilvl="5"/>
    <w:lvlOverride w:ilvl="6"/>
    <w:lvlOverride w:ilvl="7"/>
    <w:lvlOverride w:ilvl="8"/>
  </w:num>
  <w:num w:numId="3">
    <w:abstractNumId w:val="10"/>
  </w:num>
  <w:num w:numId="4">
    <w:abstractNumId w:val="16"/>
  </w:num>
  <w:num w:numId="5">
    <w:abstractNumId w:val="13"/>
  </w:num>
  <w:num w:numId="6">
    <w:abstractNumId w:val="9"/>
  </w:num>
  <w:num w:numId="7">
    <w:abstractNumId w:val="0"/>
  </w:num>
  <w:num w:numId="8">
    <w:abstractNumId w:val="20"/>
  </w:num>
  <w:num w:numId="9">
    <w:abstractNumId w:val="11"/>
  </w:num>
  <w:num w:numId="10">
    <w:abstractNumId w:val="28"/>
  </w:num>
  <w:num w:numId="11">
    <w:abstractNumId w:val="2"/>
  </w:num>
  <w:num w:numId="12">
    <w:abstractNumId w:val="1"/>
  </w:num>
  <w:num w:numId="13">
    <w:abstractNumId w:val="18"/>
  </w:num>
  <w:num w:numId="14">
    <w:abstractNumId w:val="29"/>
  </w:num>
  <w:num w:numId="15">
    <w:abstractNumId w:val="19"/>
  </w:num>
  <w:num w:numId="16">
    <w:abstractNumId w:val="3"/>
  </w:num>
  <w:num w:numId="17">
    <w:abstractNumId w:val="30"/>
  </w:num>
  <w:num w:numId="18">
    <w:abstractNumId w:val="17"/>
  </w:num>
  <w:num w:numId="19">
    <w:abstractNumId w:val="12"/>
  </w:num>
  <w:num w:numId="20">
    <w:abstractNumId w:val="15"/>
  </w:num>
  <w:num w:numId="21">
    <w:abstractNumId w:val="8"/>
  </w:num>
  <w:num w:numId="22">
    <w:abstractNumId w:val="5"/>
  </w:num>
  <w:num w:numId="23">
    <w:abstractNumId w:val="26"/>
  </w:num>
  <w:num w:numId="24">
    <w:abstractNumId w:val="22"/>
  </w:num>
  <w:num w:numId="25">
    <w:abstractNumId w:val="4"/>
  </w:num>
  <w:num w:numId="26">
    <w:abstractNumId w:val="14"/>
  </w:num>
  <w:num w:numId="27">
    <w:abstractNumId w:val="21"/>
  </w:num>
  <w:num w:numId="28">
    <w:abstractNumId w:val="25"/>
  </w:num>
  <w:num w:numId="29">
    <w:abstractNumId w:val="7"/>
  </w:num>
  <w:num w:numId="30">
    <w:abstractNumId w:val="23"/>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64F"/>
    <w:rsid w:val="000370C5"/>
    <w:rsid w:val="00077139"/>
    <w:rsid w:val="0009424F"/>
    <w:rsid w:val="000946B3"/>
    <w:rsid w:val="000A41B5"/>
    <w:rsid w:val="000B71E0"/>
    <w:rsid w:val="001059B2"/>
    <w:rsid w:val="00124394"/>
    <w:rsid w:val="0013295D"/>
    <w:rsid w:val="0016307E"/>
    <w:rsid w:val="0016780D"/>
    <w:rsid w:val="00191518"/>
    <w:rsid w:val="0019264F"/>
    <w:rsid w:val="001C71CC"/>
    <w:rsid w:val="001D73EF"/>
    <w:rsid w:val="002070EB"/>
    <w:rsid w:val="00215313"/>
    <w:rsid w:val="00250465"/>
    <w:rsid w:val="002758DE"/>
    <w:rsid w:val="00280536"/>
    <w:rsid w:val="002913B5"/>
    <w:rsid w:val="002B7101"/>
    <w:rsid w:val="002E2DB7"/>
    <w:rsid w:val="00333C8B"/>
    <w:rsid w:val="003A2919"/>
    <w:rsid w:val="003B29B3"/>
    <w:rsid w:val="003E1B05"/>
    <w:rsid w:val="00405258"/>
    <w:rsid w:val="00430308"/>
    <w:rsid w:val="00433C1F"/>
    <w:rsid w:val="00442D22"/>
    <w:rsid w:val="00462616"/>
    <w:rsid w:val="004702CF"/>
    <w:rsid w:val="00490117"/>
    <w:rsid w:val="004A1CF9"/>
    <w:rsid w:val="004C1096"/>
    <w:rsid w:val="004C6F55"/>
    <w:rsid w:val="0050521C"/>
    <w:rsid w:val="00542E05"/>
    <w:rsid w:val="00557DF4"/>
    <w:rsid w:val="0060513A"/>
    <w:rsid w:val="006B64B7"/>
    <w:rsid w:val="007116DD"/>
    <w:rsid w:val="0071399B"/>
    <w:rsid w:val="00771181"/>
    <w:rsid w:val="007729CD"/>
    <w:rsid w:val="00793641"/>
    <w:rsid w:val="007A1142"/>
    <w:rsid w:val="007B5835"/>
    <w:rsid w:val="007F1FFA"/>
    <w:rsid w:val="008158FF"/>
    <w:rsid w:val="00825089"/>
    <w:rsid w:val="00852849"/>
    <w:rsid w:val="0085296E"/>
    <w:rsid w:val="008617E7"/>
    <w:rsid w:val="00874D12"/>
    <w:rsid w:val="00890546"/>
    <w:rsid w:val="00892C05"/>
    <w:rsid w:val="008E0EDD"/>
    <w:rsid w:val="0092318B"/>
    <w:rsid w:val="0094376B"/>
    <w:rsid w:val="009F77AE"/>
    <w:rsid w:val="00A01B6C"/>
    <w:rsid w:val="00A1527E"/>
    <w:rsid w:val="00A32DD9"/>
    <w:rsid w:val="00A35140"/>
    <w:rsid w:val="00A51CF3"/>
    <w:rsid w:val="00A75DD2"/>
    <w:rsid w:val="00AA63B1"/>
    <w:rsid w:val="00AF5789"/>
    <w:rsid w:val="00B2084A"/>
    <w:rsid w:val="00B3352C"/>
    <w:rsid w:val="00B53BD8"/>
    <w:rsid w:val="00B7247E"/>
    <w:rsid w:val="00B80CD0"/>
    <w:rsid w:val="00BD63FF"/>
    <w:rsid w:val="00C33087"/>
    <w:rsid w:val="00C5040D"/>
    <w:rsid w:val="00C519FC"/>
    <w:rsid w:val="00CB1632"/>
    <w:rsid w:val="00CE706B"/>
    <w:rsid w:val="00D0119C"/>
    <w:rsid w:val="00D10906"/>
    <w:rsid w:val="00D269A9"/>
    <w:rsid w:val="00D33592"/>
    <w:rsid w:val="00DA2B35"/>
    <w:rsid w:val="00EB115B"/>
    <w:rsid w:val="00EC451C"/>
    <w:rsid w:val="00EC7047"/>
    <w:rsid w:val="00F04DB2"/>
    <w:rsid w:val="00F1233C"/>
    <w:rsid w:val="00F24B26"/>
    <w:rsid w:val="00F42977"/>
    <w:rsid w:val="00F5433B"/>
    <w:rsid w:val="00F742A9"/>
    <w:rsid w:val="00FA63F5"/>
    <w:rsid w:val="00FE3B40"/>
    <w:rsid w:val="00FE7397"/>
    <w:rsid w:val="00FF174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0533C7"/>
  <w15:chartTrackingRefBased/>
  <w15:docId w15:val="{4D15F8B7-1A43-4BE3-925E-3E97F7117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1FFA"/>
    <w:pPr>
      <w:spacing w:before="60" w:after="60" w:line="240" w:lineRule="auto"/>
    </w:pPr>
    <w:rPr>
      <w:rFonts w:ascii="Acumin Pro Light" w:hAnsi="Acumin Pro Light" w:cs="Arial"/>
      <w:sz w:val="21"/>
    </w:rPr>
  </w:style>
  <w:style w:type="paragraph" w:styleId="Heading1">
    <w:name w:val="heading 1"/>
    <w:basedOn w:val="Normal"/>
    <w:next w:val="Normal"/>
    <w:link w:val="Heading1Char"/>
    <w:uiPriority w:val="9"/>
    <w:qFormat/>
    <w:rsid w:val="0019264F"/>
    <w:pPr>
      <w:keepNext/>
      <w:keepLines/>
      <w:spacing w:before="0" w:after="0"/>
      <w:outlineLvl w:val="0"/>
    </w:pPr>
    <w:rPr>
      <w:rFonts w:ascii="Acumin Pro" w:eastAsiaTheme="majorEastAsia" w:hAnsi="Acumin Pro" w:cstheme="majorHAnsi"/>
      <w:b/>
      <w:caps/>
      <w:color w:val="FFFFFF" w:themeColor="background1"/>
      <w:spacing w:val="8"/>
      <w:sz w:val="28"/>
      <w:szCs w:val="36"/>
    </w:rPr>
  </w:style>
  <w:style w:type="paragraph" w:styleId="Heading2">
    <w:name w:val="heading 2"/>
    <w:aliases w:val="Note"/>
    <w:basedOn w:val="Heading3"/>
    <w:next w:val="Normal"/>
    <w:link w:val="Heading2Char"/>
    <w:uiPriority w:val="9"/>
    <w:semiHidden/>
    <w:unhideWhenUsed/>
    <w:qFormat/>
    <w:rsid w:val="0019264F"/>
    <w:pPr>
      <w:spacing w:before="120"/>
      <w:outlineLvl w:val="1"/>
    </w:pPr>
    <w:rPr>
      <w:rFonts w:ascii="Acumin Pro" w:hAnsi="Acumin Pro" w:cstheme="majorHAnsi"/>
      <w:color w:val="006699"/>
      <w:spacing w:val="8"/>
      <w:sz w:val="22"/>
      <w:szCs w:val="36"/>
    </w:rPr>
  </w:style>
  <w:style w:type="paragraph" w:styleId="Heading3">
    <w:name w:val="heading 3"/>
    <w:basedOn w:val="Normal"/>
    <w:next w:val="Normal"/>
    <w:link w:val="Heading3Char"/>
    <w:uiPriority w:val="9"/>
    <w:semiHidden/>
    <w:unhideWhenUsed/>
    <w:qFormat/>
    <w:rsid w:val="0019264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264F"/>
    <w:rPr>
      <w:rFonts w:ascii="Acumin Pro" w:eastAsiaTheme="majorEastAsia" w:hAnsi="Acumin Pro" w:cstheme="majorHAnsi"/>
      <w:b/>
      <w:caps/>
      <w:color w:val="FFFFFF" w:themeColor="background1"/>
      <w:spacing w:val="8"/>
      <w:sz w:val="28"/>
      <w:szCs w:val="36"/>
    </w:rPr>
  </w:style>
  <w:style w:type="character" w:customStyle="1" w:styleId="Heading2Char">
    <w:name w:val="Heading 2 Char"/>
    <w:aliases w:val="Note Char"/>
    <w:basedOn w:val="DefaultParagraphFont"/>
    <w:link w:val="Heading2"/>
    <w:uiPriority w:val="9"/>
    <w:semiHidden/>
    <w:rsid w:val="0019264F"/>
    <w:rPr>
      <w:rFonts w:ascii="Acumin Pro" w:eastAsiaTheme="majorEastAsia" w:hAnsi="Acumin Pro" w:cstheme="majorHAnsi"/>
      <w:color w:val="006699"/>
      <w:spacing w:val="8"/>
      <w:szCs w:val="36"/>
    </w:rPr>
  </w:style>
  <w:style w:type="character" w:styleId="Hyperlink">
    <w:name w:val="Hyperlink"/>
    <w:basedOn w:val="DefaultParagraphFont"/>
    <w:uiPriority w:val="99"/>
    <w:unhideWhenUsed/>
    <w:rsid w:val="0019264F"/>
    <w:rPr>
      <w:color w:val="0563C1" w:themeColor="hyperlink"/>
      <w:u w:val="single"/>
    </w:rPr>
  </w:style>
  <w:style w:type="paragraph" w:styleId="Title">
    <w:name w:val="Title"/>
    <w:basedOn w:val="Normal"/>
    <w:next w:val="Normal"/>
    <w:link w:val="TitleChar"/>
    <w:uiPriority w:val="10"/>
    <w:qFormat/>
    <w:rsid w:val="0019264F"/>
    <w:pPr>
      <w:jc w:val="center"/>
    </w:pPr>
    <w:rPr>
      <w:rFonts w:ascii="Acumin Pro Semibold" w:eastAsiaTheme="majorEastAsia" w:hAnsi="Acumin Pro Semibold" w:cstheme="majorBidi"/>
      <w:caps/>
      <w:color w:val="FFFFFF" w:themeColor="background1"/>
      <w:spacing w:val="-6"/>
      <w:kern w:val="28"/>
      <w:sz w:val="36"/>
      <w:szCs w:val="37"/>
    </w:rPr>
  </w:style>
  <w:style w:type="character" w:customStyle="1" w:styleId="TitleChar">
    <w:name w:val="Title Char"/>
    <w:basedOn w:val="DefaultParagraphFont"/>
    <w:link w:val="Title"/>
    <w:uiPriority w:val="10"/>
    <w:rsid w:val="0019264F"/>
    <w:rPr>
      <w:rFonts w:ascii="Acumin Pro Semibold" w:eastAsiaTheme="majorEastAsia" w:hAnsi="Acumin Pro Semibold" w:cstheme="majorBidi"/>
      <w:caps/>
      <w:color w:val="FFFFFF" w:themeColor="background1"/>
      <w:spacing w:val="-6"/>
      <w:kern w:val="28"/>
      <w:sz w:val="36"/>
      <w:szCs w:val="37"/>
    </w:rPr>
  </w:style>
  <w:style w:type="character" w:customStyle="1" w:styleId="NumberlistChar">
    <w:name w:val="Number list Char"/>
    <w:basedOn w:val="DefaultParagraphFont"/>
    <w:link w:val="Numberlist"/>
    <w:locked/>
    <w:rsid w:val="0019264F"/>
    <w:rPr>
      <w:rFonts w:ascii="Acumin Pro Light" w:eastAsia="Times New Roman" w:hAnsi="Acumin Pro Light" w:cs="Arial"/>
      <w:sz w:val="21"/>
      <w:lang w:eastAsia="fr-CA"/>
    </w:rPr>
  </w:style>
  <w:style w:type="paragraph" w:customStyle="1" w:styleId="Numberlist">
    <w:name w:val="Number list"/>
    <w:basedOn w:val="Normal"/>
    <w:link w:val="NumberlistChar"/>
    <w:qFormat/>
    <w:rsid w:val="0019264F"/>
    <w:pPr>
      <w:numPr>
        <w:ilvl w:val="1"/>
        <w:numId w:val="1"/>
      </w:numPr>
      <w:spacing w:before="0" w:after="0"/>
      <w:ind w:left="360"/>
      <w:contextualSpacing/>
    </w:pPr>
    <w:rPr>
      <w:rFonts w:eastAsia="Times New Roman"/>
      <w:lang w:eastAsia="fr-CA"/>
    </w:rPr>
  </w:style>
  <w:style w:type="character" w:customStyle="1" w:styleId="BulletlistChar">
    <w:name w:val="Bullet list Char"/>
    <w:basedOn w:val="DefaultParagraphFont"/>
    <w:link w:val="Bulletlist"/>
    <w:locked/>
    <w:rsid w:val="0019264F"/>
    <w:rPr>
      <w:rFonts w:ascii="Acumin Pro Light" w:eastAsia="Times New Roman" w:hAnsi="Acumin Pro Light" w:cs="Arial"/>
      <w:sz w:val="21"/>
      <w:lang w:eastAsia="fr-CA"/>
    </w:rPr>
  </w:style>
  <w:style w:type="paragraph" w:customStyle="1" w:styleId="Bulletlist">
    <w:name w:val="Bullet list"/>
    <w:basedOn w:val="Normal"/>
    <w:link w:val="BulletlistChar"/>
    <w:qFormat/>
    <w:rsid w:val="0019264F"/>
    <w:pPr>
      <w:numPr>
        <w:ilvl w:val="2"/>
        <w:numId w:val="2"/>
      </w:numPr>
      <w:spacing w:before="0" w:after="120"/>
      <w:ind w:left="630" w:hanging="270"/>
      <w:contextualSpacing/>
    </w:pPr>
    <w:rPr>
      <w:rFonts w:eastAsia="Times New Roman"/>
      <w:lang w:eastAsia="fr-CA"/>
    </w:rPr>
  </w:style>
  <w:style w:type="character" w:customStyle="1" w:styleId="TableheadersChar">
    <w:name w:val="Table headers Char"/>
    <w:basedOn w:val="DefaultParagraphFont"/>
    <w:link w:val="Tableheaders"/>
    <w:locked/>
    <w:rsid w:val="0019264F"/>
    <w:rPr>
      <w:rFonts w:ascii="Acumin Pro" w:eastAsia="Times New Roman" w:hAnsi="Acumin Pro" w:cstheme="majorHAnsi"/>
      <w:b/>
      <w:bCs/>
      <w:iCs/>
      <w:color w:val="171717" w:themeColor="background2" w:themeShade="1A"/>
      <w:sz w:val="18"/>
      <w:szCs w:val="21"/>
      <w:lang w:eastAsia="fr-CA"/>
    </w:rPr>
  </w:style>
  <w:style w:type="paragraph" w:customStyle="1" w:styleId="Tableheaders">
    <w:name w:val="Table headers"/>
    <w:basedOn w:val="Normal"/>
    <w:link w:val="TableheadersChar"/>
    <w:qFormat/>
    <w:rsid w:val="0019264F"/>
    <w:pPr>
      <w:jc w:val="center"/>
    </w:pPr>
    <w:rPr>
      <w:rFonts w:ascii="Acumin Pro" w:eastAsia="Times New Roman" w:hAnsi="Acumin Pro" w:cstheme="majorHAnsi"/>
      <w:b/>
      <w:bCs/>
      <w:iCs/>
      <w:color w:val="171717" w:themeColor="background2" w:themeShade="1A"/>
      <w:sz w:val="18"/>
      <w:szCs w:val="21"/>
      <w:lang w:eastAsia="fr-CA"/>
    </w:rPr>
  </w:style>
  <w:style w:type="character" w:customStyle="1" w:styleId="tabletextChar">
    <w:name w:val="table text Char"/>
    <w:basedOn w:val="DefaultParagraphFont"/>
    <w:link w:val="tabletext"/>
    <w:locked/>
    <w:rsid w:val="0019264F"/>
    <w:rPr>
      <w:rFonts w:ascii="Acumin Pro Light" w:eastAsia="Times New Roman" w:hAnsi="Acumin Pro Light" w:cstheme="majorBidi"/>
      <w:color w:val="171717" w:themeColor="background2" w:themeShade="1A"/>
      <w:sz w:val="10"/>
      <w:szCs w:val="11"/>
      <w:lang w:eastAsia="fr-CA"/>
    </w:rPr>
  </w:style>
  <w:style w:type="paragraph" w:customStyle="1" w:styleId="tabletext">
    <w:name w:val="table text"/>
    <w:basedOn w:val="Normal"/>
    <w:link w:val="tabletextChar"/>
    <w:qFormat/>
    <w:rsid w:val="0019264F"/>
    <w:pPr>
      <w:spacing w:after="100" w:afterAutospacing="1"/>
      <w:jc w:val="center"/>
    </w:pPr>
    <w:rPr>
      <w:rFonts w:eastAsia="Times New Roman" w:cstheme="majorBidi"/>
      <w:color w:val="171717" w:themeColor="background2" w:themeShade="1A"/>
      <w:sz w:val="10"/>
      <w:szCs w:val="11"/>
      <w:lang w:eastAsia="fr-CA"/>
    </w:rPr>
  </w:style>
  <w:style w:type="character" w:customStyle="1" w:styleId="TablequestionheaderChar">
    <w:name w:val="Table question header Char"/>
    <w:basedOn w:val="DefaultParagraphFont"/>
    <w:link w:val="Tablequestionheader"/>
    <w:locked/>
    <w:rsid w:val="0019264F"/>
    <w:rPr>
      <w:rFonts w:ascii="Acumin Pro Light" w:hAnsi="Acumin Pro Light" w:cs="Arial"/>
      <w:b/>
    </w:rPr>
  </w:style>
  <w:style w:type="paragraph" w:customStyle="1" w:styleId="Tablequestionheader">
    <w:name w:val="Table question header"/>
    <w:basedOn w:val="Normal"/>
    <w:link w:val="TablequestionheaderChar"/>
    <w:qFormat/>
    <w:rsid w:val="0019264F"/>
    <w:rPr>
      <w:b/>
      <w:sz w:val="22"/>
    </w:rPr>
  </w:style>
  <w:style w:type="character" w:customStyle="1" w:styleId="tablecolumnheaderChar">
    <w:name w:val="table column header Char"/>
    <w:basedOn w:val="TableheadersChar"/>
    <w:link w:val="tablecolumnheader"/>
    <w:locked/>
    <w:rsid w:val="0019264F"/>
    <w:rPr>
      <w:rFonts w:ascii="Acumin Pro" w:eastAsia="Times New Roman" w:hAnsi="Acumin Pro" w:cstheme="majorHAnsi"/>
      <w:b/>
      <w:bCs/>
      <w:iCs/>
      <w:color w:val="171717" w:themeColor="background2" w:themeShade="1A"/>
      <w:sz w:val="18"/>
      <w:szCs w:val="21"/>
      <w:lang w:eastAsia="fr-CA"/>
    </w:rPr>
  </w:style>
  <w:style w:type="paragraph" w:customStyle="1" w:styleId="tablecolumnheader">
    <w:name w:val="table column header"/>
    <w:basedOn w:val="Tableheaders"/>
    <w:link w:val="tablecolumnheaderChar"/>
    <w:qFormat/>
    <w:rsid w:val="0019264F"/>
    <w:pPr>
      <w:jc w:val="right"/>
    </w:pPr>
  </w:style>
  <w:style w:type="character" w:customStyle="1" w:styleId="normaltextrun">
    <w:name w:val="normaltextrun"/>
    <w:basedOn w:val="DefaultParagraphFont"/>
    <w:rsid w:val="0019264F"/>
  </w:style>
  <w:style w:type="character" w:customStyle="1" w:styleId="eop">
    <w:name w:val="eop"/>
    <w:basedOn w:val="DefaultParagraphFont"/>
    <w:rsid w:val="0019264F"/>
  </w:style>
  <w:style w:type="table" w:styleId="TableGrid">
    <w:name w:val="Table Grid"/>
    <w:basedOn w:val="TableNormal"/>
    <w:uiPriority w:val="39"/>
    <w:rsid w:val="0019264F"/>
    <w:pPr>
      <w:spacing w:after="0" w:line="240" w:lineRule="auto"/>
    </w:pPr>
    <w:rPr>
      <w:sz w:val="24"/>
      <w:szCs w:val="24"/>
      <w:lang w:val="fr-C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7Colorful-Accent5">
    <w:name w:val="List Table 7 Colorful Accent 5"/>
    <w:basedOn w:val="TableNormal"/>
    <w:uiPriority w:val="52"/>
    <w:rsid w:val="0019264F"/>
    <w:pPr>
      <w:spacing w:after="0" w:line="240" w:lineRule="auto"/>
    </w:pPr>
    <w:rPr>
      <w:color w:val="2F5496" w:themeColor="accent5" w:themeShade="BF"/>
      <w:sz w:val="24"/>
      <w:szCs w:val="24"/>
      <w:lang w:val="fr-CA"/>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3Char">
    <w:name w:val="Heading 3 Char"/>
    <w:basedOn w:val="DefaultParagraphFont"/>
    <w:link w:val="Heading3"/>
    <w:uiPriority w:val="9"/>
    <w:semiHidden/>
    <w:rsid w:val="0019264F"/>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F5433B"/>
    <w:pPr>
      <w:ind w:left="720"/>
      <w:contextualSpacing/>
    </w:pPr>
  </w:style>
  <w:style w:type="character" w:styleId="FollowedHyperlink">
    <w:name w:val="FollowedHyperlink"/>
    <w:basedOn w:val="DefaultParagraphFont"/>
    <w:uiPriority w:val="99"/>
    <w:semiHidden/>
    <w:unhideWhenUsed/>
    <w:rsid w:val="00A1527E"/>
    <w:rPr>
      <w:color w:val="954F72" w:themeColor="followedHyperlink"/>
      <w:u w:val="single"/>
    </w:rPr>
  </w:style>
  <w:style w:type="table" w:customStyle="1" w:styleId="Grilledutableau1">
    <w:name w:val="Grille du tableau1"/>
    <w:basedOn w:val="TableNormal"/>
    <w:next w:val="TableGrid"/>
    <w:uiPriority w:val="39"/>
    <w:rsid w:val="007F1FFA"/>
    <w:pPr>
      <w:spacing w:after="0" w:line="240" w:lineRule="auto"/>
    </w:pPr>
    <w:rPr>
      <w:sz w:val="24"/>
      <w:szCs w:val="24"/>
      <w:lang w:val="fr-C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next w:val="TableGrid"/>
    <w:uiPriority w:val="39"/>
    <w:rsid w:val="007F1FFA"/>
    <w:pPr>
      <w:spacing w:after="0" w:line="240" w:lineRule="auto"/>
    </w:pPr>
    <w:rPr>
      <w:sz w:val="24"/>
      <w:szCs w:val="24"/>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next w:val="TableGrid"/>
    <w:uiPriority w:val="39"/>
    <w:rsid w:val="007F1FFA"/>
    <w:pPr>
      <w:spacing w:after="0" w:line="240" w:lineRule="auto"/>
    </w:pPr>
    <w:rPr>
      <w:sz w:val="24"/>
      <w:szCs w:val="24"/>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next w:val="TableGrid"/>
    <w:uiPriority w:val="39"/>
    <w:rsid w:val="003E1B05"/>
    <w:pPr>
      <w:spacing w:after="0" w:line="240" w:lineRule="auto"/>
    </w:pPr>
    <w:rPr>
      <w:sz w:val="24"/>
      <w:szCs w:val="24"/>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Normal"/>
    <w:next w:val="TableGrid"/>
    <w:uiPriority w:val="39"/>
    <w:rsid w:val="00B53BD8"/>
    <w:pPr>
      <w:spacing w:after="0" w:line="240" w:lineRule="auto"/>
    </w:pPr>
    <w:rPr>
      <w:sz w:val="24"/>
      <w:szCs w:val="24"/>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Normal"/>
    <w:next w:val="TableGrid"/>
    <w:uiPriority w:val="39"/>
    <w:rsid w:val="00B53BD8"/>
    <w:pPr>
      <w:spacing w:after="0" w:line="240" w:lineRule="auto"/>
    </w:pPr>
    <w:rPr>
      <w:sz w:val="24"/>
      <w:szCs w:val="24"/>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33592"/>
    <w:pPr>
      <w:autoSpaceDE w:val="0"/>
      <w:autoSpaceDN w:val="0"/>
      <w:adjustRightInd w:val="0"/>
      <w:spacing w:after="0" w:line="240" w:lineRule="auto"/>
    </w:pPr>
    <w:rPr>
      <w:rFonts w:ascii="VFGGZS+Calibri-Italic" w:hAnsi="VFGGZS+Calibri-Italic" w:cs="VFGGZS+Calibri-Italic"/>
      <w:color w:val="000000"/>
      <w:sz w:val="24"/>
      <w:szCs w:val="24"/>
      <w:lang w:val="fr-CA"/>
    </w:rPr>
  </w:style>
  <w:style w:type="character" w:styleId="CommentReference">
    <w:name w:val="annotation reference"/>
    <w:basedOn w:val="DefaultParagraphFont"/>
    <w:uiPriority w:val="99"/>
    <w:semiHidden/>
    <w:unhideWhenUsed/>
    <w:rsid w:val="0085296E"/>
    <w:rPr>
      <w:sz w:val="16"/>
      <w:szCs w:val="16"/>
    </w:rPr>
  </w:style>
  <w:style w:type="paragraph" w:styleId="CommentText">
    <w:name w:val="annotation text"/>
    <w:basedOn w:val="Normal"/>
    <w:link w:val="CommentTextChar"/>
    <w:uiPriority w:val="99"/>
    <w:semiHidden/>
    <w:unhideWhenUsed/>
    <w:rsid w:val="0085296E"/>
    <w:pPr>
      <w:spacing w:before="0" w:after="120"/>
    </w:pPr>
    <w:rPr>
      <w:sz w:val="20"/>
      <w:szCs w:val="20"/>
    </w:rPr>
  </w:style>
  <w:style w:type="character" w:customStyle="1" w:styleId="CommentTextChar">
    <w:name w:val="Comment Text Char"/>
    <w:basedOn w:val="DefaultParagraphFont"/>
    <w:link w:val="CommentText"/>
    <w:uiPriority w:val="99"/>
    <w:semiHidden/>
    <w:rsid w:val="0085296E"/>
    <w:rPr>
      <w:rFonts w:ascii="Acumin Pro Light" w:hAnsi="Acumin Pro Light" w:cs="Arial"/>
      <w:sz w:val="20"/>
      <w:szCs w:val="20"/>
    </w:rPr>
  </w:style>
  <w:style w:type="paragraph" w:styleId="BalloonText">
    <w:name w:val="Balloon Text"/>
    <w:basedOn w:val="Normal"/>
    <w:link w:val="BalloonTextChar"/>
    <w:uiPriority w:val="99"/>
    <w:semiHidden/>
    <w:unhideWhenUsed/>
    <w:rsid w:val="0085296E"/>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296E"/>
    <w:rPr>
      <w:rFonts w:ascii="Segoe UI" w:hAnsi="Segoe UI" w:cs="Segoe UI"/>
      <w:sz w:val="18"/>
      <w:szCs w:val="18"/>
    </w:rPr>
  </w:style>
  <w:style w:type="table" w:customStyle="1" w:styleId="Grilledutableau7">
    <w:name w:val="Grille du tableau7"/>
    <w:basedOn w:val="TableNormal"/>
    <w:next w:val="TableGrid"/>
    <w:uiPriority w:val="39"/>
    <w:rsid w:val="00D269A9"/>
    <w:pPr>
      <w:spacing w:after="0" w:line="240" w:lineRule="auto"/>
    </w:pPr>
    <w:rPr>
      <w:sz w:val="24"/>
      <w:szCs w:val="24"/>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
    <w:name w:val="Grille du tableau8"/>
    <w:basedOn w:val="TableNormal"/>
    <w:next w:val="TableGrid"/>
    <w:uiPriority w:val="39"/>
    <w:rsid w:val="00D269A9"/>
    <w:pPr>
      <w:spacing w:after="0" w:line="240" w:lineRule="auto"/>
    </w:pPr>
    <w:rPr>
      <w:sz w:val="24"/>
      <w:szCs w:val="24"/>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
    <w:name w:val="Grille du tableau9"/>
    <w:basedOn w:val="TableNormal"/>
    <w:next w:val="TableGrid"/>
    <w:uiPriority w:val="39"/>
    <w:rsid w:val="00EB115B"/>
    <w:pPr>
      <w:spacing w:after="0" w:line="240" w:lineRule="auto"/>
    </w:pPr>
    <w:rPr>
      <w:sz w:val="24"/>
      <w:szCs w:val="24"/>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0">
    <w:name w:val="Grille du tableau10"/>
    <w:basedOn w:val="TableNormal"/>
    <w:next w:val="TableGrid"/>
    <w:uiPriority w:val="39"/>
    <w:rsid w:val="00EB115B"/>
    <w:pPr>
      <w:spacing w:after="0" w:line="240" w:lineRule="auto"/>
    </w:pPr>
    <w:rPr>
      <w:sz w:val="24"/>
      <w:szCs w:val="24"/>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Normal"/>
    <w:next w:val="TableGrid"/>
    <w:uiPriority w:val="39"/>
    <w:rsid w:val="0071399B"/>
    <w:pPr>
      <w:spacing w:after="0" w:line="240" w:lineRule="auto"/>
    </w:pPr>
    <w:rPr>
      <w:sz w:val="24"/>
      <w:szCs w:val="24"/>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
    <w:name w:val="Grille du tableau12"/>
    <w:basedOn w:val="TableNormal"/>
    <w:next w:val="TableGrid"/>
    <w:uiPriority w:val="39"/>
    <w:rsid w:val="0071399B"/>
    <w:pPr>
      <w:spacing w:after="0" w:line="240" w:lineRule="auto"/>
    </w:pPr>
    <w:rPr>
      <w:sz w:val="24"/>
      <w:szCs w:val="24"/>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3">
    <w:name w:val="Grille du tableau13"/>
    <w:basedOn w:val="TableNormal"/>
    <w:next w:val="TableGrid"/>
    <w:uiPriority w:val="39"/>
    <w:rsid w:val="007A1142"/>
    <w:pPr>
      <w:spacing w:after="0" w:line="240" w:lineRule="auto"/>
    </w:pPr>
    <w:rPr>
      <w:sz w:val="24"/>
      <w:szCs w:val="24"/>
      <w:lang w:val="fr-C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5DD2"/>
    <w:pPr>
      <w:tabs>
        <w:tab w:val="center" w:pos="4680"/>
        <w:tab w:val="right" w:pos="9360"/>
      </w:tabs>
      <w:spacing w:before="0" w:after="0"/>
    </w:pPr>
  </w:style>
  <w:style w:type="character" w:customStyle="1" w:styleId="HeaderChar">
    <w:name w:val="Header Char"/>
    <w:basedOn w:val="DefaultParagraphFont"/>
    <w:link w:val="Header"/>
    <w:uiPriority w:val="99"/>
    <w:rsid w:val="00A75DD2"/>
    <w:rPr>
      <w:rFonts w:ascii="Acumin Pro Light" w:hAnsi="Acumin Pro Light" w:cs="Arial"/>
      <w:sz w:val="21"/>
    </w:rPr>
  </w:style>
  <w:style w:type="paragraph" w:styleId="Footer">
    <w:name w:val="footer"/>
    <w:basedOn w:val="Normal"/>
    <w:link w:val="FooterChar"/>
    <w:uiPriority w:val="99"/>
    <w:unhideWhenUsed/>
    <w:rsid w:val="00A75DD2"/>
    <w:pPr>
      <w:tabs>
        <w:tab w:val="center" w:pos="4680"/>
        <w:tab w:val="right" w:pos="9360"/>
      </w:tabs>
      <w:spacing w:before="0" w:after="0"/>
    </w:pPr>
  </w:style>
  <w:style w:type="character" w:customStyle="1" w:styleId="FooterChar">
    <w:name w:val="Footer Char"/>
    <w:basedOn w:val="DefaultParagraphFont"/>
    <w:link w:val="Footer"/>
    <w:uiPriority w:val="99"/>
    <w:rsid w:val="00A75DD2"/>
    <w:rPr>
      <w:rFonts w:ascii="Acumin Pro Light" w:hAnsi="Acumin Pro Light" w:cs="Arial"/>
      <w:sz w:val="21"/>
    </w:rPr>
  </w:style>
  <w:style w:type="paragraph" w:styleId="CommentSubject">
    <w:name w:val="annotation subject"/>
    <w:basedOn w:val="CommentText"/>
    <w:next w:val="CommentText"/>
    <w:link w:val="CommentSubjectChar"/>
    <w:uiPriority w:val="99"/>
    <w:semiHidden/>
    <w:unhideWhenUsed/>
    <w:rsid w:val="00405258"/>
    <w:pPr>
      <w:spacing w:before="60" w:after="60"/>
    </w:pPr>
    <w:rPr>
      <w:b/>
      <w:bCs/>
    </w:rPr>
  </w:style>
  <w:style w:type="character" w:customStyle="1" w:styleId="CommentSubjectChar">
    <w:name w:val="Comment Subject Char"/>
    <w:basedOn w:val="CommentTextChar"/>
    <w:link w:val="CommentSubject"/>
    <w:uiPriority w:val="99"/>
    <w:semiHidden/>
    <w:rsid w:val="00405258"/>
    <w:rPr>
      <w:rFonts w:ascii="Acumin Pro Light" w:hAnsi="Acumin Pro Light"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2423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du.gov.mb.ca/m12/frpub/ped/fl2/cadre_m-8/index.html" TargetMode="External"/><Relationship Id="rId18" Type="http://schemas.openxmlformats.org/officeDocument/2006/relationships/image" Target="media/image3.png"/><Relationship Id="rId26" Type="http://schemas.openxmlformats.org/officeDocument/2006/relationships/hyperlink" Target="https://www.edu.gov.mb.ca/m12/eval/bulletin_scolaire/notation/profils.html" TargetMode="External"/><Relationship Id="rId39" Type="http://schemas.openxmlformats.org/officeDocument/2006/relationships/hyperlink" Target="https://www.edu.gov.mb.ca/m12/edu-auto/perspectives/concepts.html" TargetMode="External"/><Relationship Id="rId3" Type="http://schemas.openxmlformats.org/officeDocument/2006/relationships/settings" Target="settings.xml"/><Relationship Id="rId21" Type="http://schemas.openxmlformats.org/officeDocument/2006/relationships/hyperlink" Target="relation%20entre%20la%20Circonf&#233;rence%20.%20le%20rayon%20et%20le%20diam&#232;tre.xlsx" TargetMode="External"/><Relationship Id="rId34" Type="http://schemas.openxmlformats.org/officeDocument/2006/relationships/hyperlink" Target="https://www.youtube.com/watch?v=dt9ePOPePw0" TargetMode="External"/><Relationship Id="rId50" Type="http://schemas.openxmlformats.org/officeDocument/2006/relationships/hyperlink" Target="https://www.edu.gov.mb.ca/m12/frpub/ped/autochtones/5-8_cadre/docs/document_complet.pdf%20p.3.5" TargetMode="External"/><Relationship Id="rId55" Type="http://schemas.openxmlformats.org/officeDocument/2006/relationships/hyperlink" Target="http://amerindien.e-monsite.com/pages/la-roue-de-la-medecine.html" TargetMode="External"/><Relationship Id="rId63" Type="http://schemas.openxmlformats.org/officeDocument/2006/relationships/theme" Target="theme/theme1.xml"/><Relationship Id="rId7" Type="http://schemas.openxmlformats.org/officeDocument/2006/relationships/hyperlink" Target="http://www.edu.gov.mb.ca/m12/monapprentissage/index.html" TargetMode="External"/><Relationship Id="rId12" Type="http://schemas.openxmlformats.org/officeDocument/2006/relationships/hyperlink" Target="https://www.edu.gov.mb.ca/m12/frpub/ped/fl1/cadre_m-12/index.html" TargetMode="External"/><Relationship Id="rId17" Type="http://schemas.openxmlformats.org/officeDocument/2006/relationships/footer" Target="footer1.xml"/><Relationship Id="rId25" Type="http://schemas.openxmlformats.org/officeDocument/2006/relationships/image" Target="media/image6.png"/><Relationship Id="rId33" Type="http://schemas.openxmlformats.org/officeDocument/2006/relationships/hyperlink" Target="https://www.youtube.com/watch?v=AKKo9EnC0P0" TargetMode="External"/><Relationship Id="rId38" Type="http://schemas.openxmlformats.org/officeDocument/2006/relationships/hyperlink" Target="https://www.youtube.com/watch?v=LqJ1ylgwh7k" TargetMode="External"/><Relationship Id="rId59" Type="http://schemas.openxmlformats.org/officeDocument/2006/relationships/hyperlink" Target="https://www.edu.gov.mb.ca/m12/edu-auto/perspectives/concepts.html"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s://www.youtube.com/watch?v=PY4XwGIeJ4s" TargetMode="External"/><Relationship Id="rId29" Type="http://schemas.openxmlformats.org/officeDocument/2006/relationships/image" Target="media/image9.png"/><Relationship Id="rId54" Type="http://schemas.openxmlformats.org/officeDocument/2006/relationships/hyperlink" Target="http://www.congresclimatscolaire.ca/images/Minda_Forcier.pdf"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du.gov.mb.ca/m12/progetu/survol/math.html" TargetMode="External"/><Relationship Id="rId24" Type="http://schemas.openxmlformats.org/officeDocument/2006/relationships/image" Target="media/image5.png"/><Relationship Id="rId32" Type="http://schemas.openxmlformats.org/officeDocument/2006/relationships/hyperlink" Target="https://www.youtube.com/watch?v=wha3fuJ_zGg&amp;t=5s" TargetMode="External"/><Relationship Id="rId37" Type="http://schemas.openxmlformats.org/officeDocument/2006/relationships/image" Target="media/image13.png"/><Relationship Id="rId53" Type="http://schemas.openxmlformats.org/officeDocument/2006/relationships/hyperlink" Target="https://encrypted-tbn0.gstatic.com/images?q=tbn:ANd9GcQU6hWcohYWlKBBQ14RLSxrs1-I-cC8j-S_OQ&amp;usqp=CAU" TargetMode="External"/><Relationship Id="rId58" Type="http://schemas.openxmlformats.org/officeDocument/2006/relationships/hyperlink" Target="https://www.tourisme-abitibi-temiscamingue.org/blogue/2016/01/27/l-importance-du-cercle/" TargetMode="Externa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yperlink" Target="https://www.youtube.com/watch?v=ZI9HLukTeko" TargetMode="External"/><Relationship Id="rId28" Type="http://schemas.openxmlformats.org/officeDocument/2006/relationships/image" Target="media/image8.png"/><Relationship Id="rId36" Type="http://schemas.openxmlformats.org/officeDocument/2006/relationships/image" Target="media/image12.png"/><Relationship Id="rId57" Type="http://schemas.openxmlformats.org/officeDocument/2006/relationships/hyperlink" Target="http://www.afeao.ca/afeaoDoc/SYMBOLES_ET_MOTIFS_PREMIERES_NATIONS_METIS_INUITS.pdf" TargetMode="External"/><Relationship Id="rId61" Type="http://schemas.openxmlformats.org/officeDocument/2006/relationships/hyperlink" Target="https://www.evolution-101.com/proverbes-amerindiens/" TargetMode="External"/><Relationship Id="rId10" Type="http://schemas.openxmlformats.org/officeDocument/2006/relationships/hyperlink" Target="https://www.edu.gov.mb.ca/m12/frpub/ped/ma/cadre_m-8/index.html" TargetMode="External"/><Relationship Id="rId19" Type="http://schemas.openxmlformats.org/officeDocument/2006/relationships/image" Target="media/image4.png"/><Relationship Id="rId31" Type="http://schemas.openxmlformats.org/officeDocument/2006/relationships/image" Target="media/image11.png"/><Relationship Id="rId52" Type="http://schemas.openxmlformats.org/officeDocument/2006/relationships/hyperlink" Target="http://www.earthlore.ca/wp-content/uploads/2019/01/wellness_book_cover.jpg" TargetMode="External"/><Relationship Id="rId4" Type="http://schemas.openxmlformats.org/officeDocument/2006/relationships/webSettings" Target="webSettings.xml"/><Relationship Id="rId9" Type="http://schemas.openxmlformats.org/officeDocument/2006/relationships/hyperlink" Target="https://www.edu.gov.mb.ca/m12/frpub/ped/ma/cadre_m-8_imm/index.html" TargetMode="External"/><Relationship Id="rId14" Type="http://schemas.openxmlformats.org/officeDocument/2006/relationships/hyperlink" Target="https://www.edu.gov.mb.ca/m12/frpub/ped/autochtones/perspectives/index.html" TargetMode="External"/><Relationship Id="rId22" Type="http://schemas.openxmlformats.org/officeDocument/2006/relationships/hyperlink" Target="https://www.youtube.com/watch?v=zya6W3YjxYE"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s://www.edu.gov.mb.ca/m12/eval/bulletin_scolaire/notation/profils.html" TargetMode="External"/><Relationship Id="rId56" Type="http://schemas.openxmlformats.org/officeDocument/2006/relationships/hyperlink" Target="https://www.edu.gov.mb.ca/m12/edu-auto/perspectives/concepts.html" TargetMode="External"/><Relationship Id="rId8" Type="http://schemas.openxmlformats.org/officeDocument/2006/relationships/hyperlink" Target="http://www.edu.gov.mb.ca/m12/monenfant/index.html" TargetMode="External"/><Relationship Id="rId51" Type="http://schemas.openxmlformats.org/officeDocument/2006/relationships/hyperlink" Target="https://www.edu.gov.mb.ca/m12/frpub/ped/autochtones/perspectives/docs/doc_comple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22</Pages>
  <Words>5911</Words>
  <Characters>33693</Characters>
  <Application>Microsoft Office Word</Application>
  <DocSecurity>0</DocSecurity>
  <Lines>280</Lines>
  <Paragraphs>79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Government of Manitoba</Company>
  <LinksUpToDate>false</LinksUpToDate>
  <CharactersWithSpaces>39525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Guérineau, Delphine (MET)</dc:creator>
  <cp:keywords/>
  <dc:description/>
  <cp:lastModifiedBy>Guérineau, Delphine (MET)</cp:lastModifiedBy>
  <cp:revision>9</cp:revision>
  <dcterms:created xsi:type="dcterms:W3CDTF">2020-12-17T23:30:00Z</dcterms:created>
  <dcterms:modified xsi:type="dcterms:W3CDTF">2020-12-22T17:02:00Z</dcterms:modified>
</cp:coreProperties>
</file>