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3431B" w:rsidRPr="0001232F" w14:paraId="65031DF3" w14:textId="77777777" w:rsidTr="0001232F">
        <w:trPr>
          <w:trHeight w:val="881"/>
        </w:trPr>
        <w:tc>
          <w:tcPr>
            <w:tcW w:w="10456" w:type="dxa"/>
            <w:shd w:val="clear" w:color="auto" w:fill="006699"/>
            <w:vAlign w:val="center"/>
          </w:tcPr>
          <w:p w14:paraId="546FEDD0" w14:textId="0EDB2F61" w:rsidR="0043431B" w:rsidRPr="0001232F" w:rsidRDefault="0043431B" w:rsidP="00D012A2">
            <w:pPr>
              <w:pStyle w:val="Title"/>
              <w:rPr>
                <w:rStyle w:val="normaltextrun"/>
              </w:rPr>
            </w:pPr>
            <w:r w:rsidRPr="0001232F">
              <w:rPr>
                <w:rStyle w:val="normaltextrun"/>
              </w:rPr>
              <w:t>Instructions for Using Remote Learning Projects</w:t>
            </w:r>
          </w:p>
        </w:tc>
      </w:tr>
      <w:tr w:rsidR="008F731B" w:rsidRPr="0001232F" w14:paraId="55BBF40B" w14:textId="77777777" w:rsidTr="0001232F">
        <w:trPr>
          <w:trHeight w:val="576"/>
        </w:trPr>
        <w:tc>
          <w:tcPr>
            <w:tcW w:w="10456" w:type="dxa"/>
            <w:shd w:val="clear" w:color="auto" w:fill="auto"/>
            <w:vAlign w:val="center"/>
          </w:tcPr>
          <w:p w14:paraId="001A1DA1" w14:textId="77777777" w:rsidR="008F731B" w:rsidRPr="0001232F" w:rsidRDefault="008F731B" w:rsidP="008F731B">
            <w:pPr>
              <w:rPr>
                <w:rFonts w:cstheme="minorHAnsi"/>
              </w:rPr>
            </w:pPr>
            <w:r w:rsidRPr="0001232F">
              <w:rPr>
                <w:rFonts w:cstheme="minorHAnsi"/>
              </w:rPr>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01232F" w:rsidRDefault="008F731B" w:rsidP="00D012A2">
            <w:pPr>
              <w:spacing w:before="240" w:after="0"/>
              <w:rPr>
                <w:rFonts w:cstheme="minorHAnsi"/>
                <w:b/>
                <w:color w:val="006699"/>
              </w:rPr>
            </w:pPr>
            <w:r w:rsidRPr="0001232F">
              <w:rPr>
                <w:rFonts w:cstheme="minorHAnsi"/>
                <w:b/>
                <w:color w:val="006699"/>
              </w:rPr>
              <w:t>Note</w:t>
            </w:r>
            <w:r w:rsidRPr="0001232F">
              <w:rPr>
                <w:rStyle w:val="normaltextrun"/>
                <w:rFonts w:cstheme="minorHAnsi"/>
                <w:b/>
                <w:color w:val="006699"/>
              </w:rPr>
              <w:t>:</w:t>
            </w:r>
            <w:r w:rsidRPr="0001232F">
              <w:rPr>
                <w:rStyle w:val="eop"/>
                <w:rFonts w:cstheme="minorHAnsi"/>
                <w:b/>
                <w:color w:val="006699"/>
              </w:rPr>
              <w:t> </w:t>
            </w:r>
          </w:p>
          <w:p w14:paraId="6E0A9EAF" w14:textId="3D6C93B7" w:rsidR="008F731B" w:rsidRPr="0001232F" w:rsidRDefault="008F731B" w:rsidP="008F731B">
            <w:pPr>
              <w:pStyle w:val="Numberlist"/>
              <w:rPr>
                <w:rFonts w:cstheme="minorHAnsi"/>
              </w:rPr>
            </w:pPr>
            <w:r w:rsidRPr="0001232F">
              <w:rPr>
                <w:rFonts w:cstheme="minorHAnsi"/>
              </w:rPr>
              <w:t xml:space="preserve">The teacher either sends a link to </w:t>
            </w:r>
            <w:r w:rsidR="00AA5EAB" w:rsidRPr="0001232F">
              <w:rPr>
                <w:rFonts w:cstheme="minorHAnsi"/>
              </w:rPr>
              <w:t xml:space="preserve">the </w:t>
            </w:r>
            <w:r w:rsidRPr="0001232F">
              <w:rPr>
                <w:rFonts w:cstheme="minorHAnsi"/>
              </w:rPr>
              <w:t>appropriate project or sends the document itself.</w:t>
            </w:r>
          </w:p>
          <w:p w14:paraId="2876A3E3" w14:textId="77777777" w:rsidR="008F731B" w:rsidRPr="0001232F" w:rsidRDefault="008F731B" w:rsidP="008F731B">
            <w:pPr>
              <w:pStyle w:val="Numberlist"/>
              <w:rPr>
                <w:rFonts w:cstheme="minorHAnsi"/>
              </w:rPr>
            </w:pPr>
            <w:r w:rsidRPr="0001232F">
              <w:rPr>
                <w:rFonts w:cstheme="minorHAnsi"/>
              </w:rPr>
              <w:t>The teacher ensures that parents/caregivers receive any required school supplies (bin with pencils, markers, paper, etc.). </w:t>
            </w:r>
          </w:p>
          <w:p w14:paraId="6A79F5FB" w14:textId="77777777" w:rsidR="008F731B" w:rsidRPr="0001232F" w:rsidRDefault="008F731B" w:rsidP="008F731B">
            <w:pPr>
              <w:pStyle w:val="Numberlist"/>
              <w:rPr>
                <w:rFonts w:cstheme="minorHAnsi"/>
              </w:rPr>
            </w:pPr>
            <w:r w:rsidRPr="0001232F">
              <w:rPr>
                <w:rFonts w:cstheme="minorHAnsi"/>
              </w:rPr>
              <w:t>The teacher reassures parents/caregivers that communication will be maintained between home and school.</w:t>
            </w:r>
          </w:p>
          <w:p w14:paraId="01DDD7CD" w14:textId="77777777" w:rsidR="00D07914" w:rsidRPr="0001232F" w:rsidRDefault="00D07914" w:rsidP="00D07914">
            <w:pPr>
              <w:pStyle w:val="Numberlist"/>
              <w:rPr>
                <w:rFonts w:cstheme="minorHAnsi"/>
              </w:rPr>
            </w:pPr>
            <w:r w:rsidRPr="0001232F">
              <w:rPr>
                <w:rFonts w:cstheme="minorHAnsi"/>
              </w:rPr>
              <w:t>Parents/caregivers may access additional resources at:</w:t>
            </w:r>
          </w:p>
          <w:p w14:paraId="6DA2F6D1" w14:textId="77777777" w:rsidR="008F731B" w:rsidRPr="0001232F" w:rsidRDefault="008F731B" w:rsidP="008F731B">
            <w:pPr>
              <w:pStyle w:val="Bulletlist"/>
              <w:rPr>
                <w:rFonts w:asciiTheme="minorHAnsi" w:eastAsiaTheme="majorEastAsia" w:hAnsiTheme="minorHAnsi" w:cstheme="minorHAnsi"/>
              </w:rPr>
            </w:pPr>
            <w:r w:rsidRPr="0001232F">
              <w:rPr>
                <w:rFonts w:asciiTheme="minorHAnsi" w:hAnsiTheme="minorHAnsi" w:cstheme="minorHAnsi"/>
              </w:rPr>
              <w:t>My Learning at Home (</w:t>
            </w:r>
            <w:hyperlink r:id="rId10" w:history="1">
              <w:r w:rsidRPr="0001232F">
                <w:rPr>
                  <w:rStyle w:val="Hyperlink"/>
                  <w:rFonts w:asciiTheme="minorHAnsi" w:hAnsiTheme="minorHAnsi" w:cstheme="minorHAnsi"/>
                  <w:color w:val="0000FF"/>
                </w:rPr>
                <w:t>www.edu.gov.mb.ca/k12/mylearning</w:t>
              </w:r>
            </w:hyperlink>
            <w:r w:rsidRPr="0001232F">
              <w:rPr>
                <w:rFonts w:asciiTheme="minorHAnsi" w:hAnsiTheme="minorHAnsi" w:cstheme="minorHAnsi"/>
              </w:rPr>
              <w:t>)</w:t>
            </w:r>
          </w:p>
          <w:p w14:paraId="52D52366" w14:textId="725817B9" w:rsidR="008F731B" w:rsidRPr="0001232F" w:rsidRDefault="008F731B" w:rsidP="008F731B">
            <w:pPr>
              <w:pStyle w:val="Bulletlist"/>
              <w:rPr>
                <w:rFonts w:asciiTheme="minorHAnsi" w:eastAsiaTheme="majorEastAsia" w:hAnsiTheme="minorHAnsi" w:cstheme="minorHAnsi"/>
              </w:rPr>
            </w:pPr>
            <w:r w:rsidRPr="0001232F">
              <w:rPr>
                <w:rFonts w:asciiTheme="minorHAnsi" w:hAnsiTheme="minorHAnsi" w:cstheme="minorHAnsi"/>
              </w:rPr>
              <w:t>My Child in School (</w:t>
            </w:r>
            <w:hyperlink r:id="rId11" w:history="1">
              <w:r w:rsidRPr="0001232F">
                <w:rPr>
                  <w:rStyle w:val="Hyperlink"/>
                  <w:rFonts w:asciiTheme="minorHAnsi" w:hAnsiTheme="minorHAnsi" w:cstheme="minorHAnsi"/>
                  <w:color w:val="0000FF"/>
                </w:rPr>
                <w:t>www.edu.gov.mb.ca/k12/mychild/index.html</w:t>
              </w:r>
            </w:hyperlink>
            <w:r w:rsidRPr="0001232F">
              <w:rPr>
                <w:rFonts w:asciiTheme="minorHAnsi" w:hAnsiTheme="minorHAnsi" w:cstheme="minorHAnsi"/>
              </w:rPr>
              <w:t xml:space="preserve">) </w:t>
            </w:r>
          </w:p>
        </w:tc>
      </w:tr>
    </w:tbl>
    <w:p w14:paraId="4B4A5FC6" w14:textId="77777777" w:rsidR="008F731B" w:rsidRPr="0001232F" w:rsidRDefault="008F731B" w:rsidP="00DC7360">
      <w:pPr>
        <w:pStyle w:val="Heading1"/>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99"/>
        <w:tblLook w:val="04A0" w:firstRow="1" w:lastRow="0" w:firstColumn="1" w:lastColumn="0" w:noHBand="0" w:noVBand="1"/>
      </w:tblPr>
      <w:tblGrid>
        <w:gridCol w:w="2065"/>
        <w:gridCol w:w="8391"/>
      </w:tblGrid>
      <w:tr w:rsidR="008F731B" w:rsidRPr="0001232F" w14:paraId="6818E635" w14:textId="77777777" w:rsidTr="0001232F">
        <w:trPr>
          <w:trHeight w:val="432"/>
        </w:trPr>
        <w:tc>
          <w:tcPr>
            <w:tcW w:w="10456" w:type="dxa"/>
            <w:gridSpan w:val="2"/>
            <w:shd w:val="clear" w:color="auto" w:fill="006699"/>
            <w:vAlign w:val="center"/>
          </w:tcPr>
          <w:p w14:paraId="6AA57225" w14:textId="7F4F9631" w:rsidR="008F731B" w:rsidRPr="0001232F" w:rsidRDefault="008F731B" w:rsidP="00DC7360">
            <w:pPr>
              <w:pStyle w:val="Heading1"/>
              <w:rPr>
                <w:rFonts w:asciiTheme="minorHAnsi" w:hAnsiTheme="minorHAnsi" w:cstheme="minorHAnsi"/>
              </w:rPr>
            </w:pPr>
            <w:r w:rsidRPr="0001232F">
              <w:rPr>
                <w:rFonts w:asciiTheme="minorHAnsi" w:hAnsiTheme="minorHAnsi" w:cstheme="minorHAnsi"/>
              </w:rPr>
              <w:t xml:space="preserve">PROJECT OVERVIEW  </w:t>
            </w:r>
          </w:p>
        </w:tc>
      </w:tr>
      <w:tr w:rsidR="00054FD3" w:rsidRPr="0001232F" w14:paraId="74F3B493" w14:textId="77777777" w:rsidTr="0001232F">
        <w:trPr>
          <w:trHeight w:val="504"/>
        </w:trPr>
        <w:tc>
          <w:tcPr>
            <w:tcW w:w="2065" w:type="dxa"/>
            <w:shd w:val="clear" w:color="auto" w:fill="E0E9EC"/>
            <w:vAlign w:val="center"/>
          </w:tcPr>
          <w:p w14:paraId="4AE29169" w14:textId="77777777" w:rsidR="00054FD3" w:rsidRPr="0001232F" w:rsidRDefault="00054FD3" w:rsidP="009463AE">
            <w:pPr>
              <w:pStyle w:val="tablecolumnheader"/>
              <w:rPr>
                <w:rFonts w:cstheme="minorHAnsi"/>
              </w:rPr>
            </w:pPr>
            <w:r w:rsidRPr="0001232F">
              <w:rPr>
                <w:rFonts w:cstheme="minorHAnsi"/>
              </w:rPr>
              <w:t>Grade:</w:t>
            </w:r>
          </w:p>
        </w:tc>
        <w:tc>
          <w:tcPr>
            <w:tcW w:w="8391" w:type="dxa"/>
            <w:shd w:val="clear" w:color="auto" w:fill="auto"/>
            <w:vAlign w:val="center"/>
          </w:tcPr>
          <w:p w14:paraId="70F1526B" w14:textId="48A28C25" w:rsidR="00054FD3" w:rsidRPr="00851C40" w:rsidRDefault="003D3139" w:rsidP="00C91481">
            <w:pPr>
              <w:spacing w:before="60" w:after="60"/>
              <w:rPr>
                <w:rFonts w:cstheme="minorHAnsi"/>
                <w:sz w:val="22"/>
              </w:rPr>
            </w:pPr>
            <w:r w:rsidRPr="00851C40">
              <w:rPr>
                <w:rFonts w:cstheme="minorHAnsi"/>
                <w:sz w:val="22"/>
              </w:rPr>
              <w:t>Kindergarten</w:t>
            </w:r>
            <w:r w:rsidR="00C91481" w:rsidRPr="00851C40">
              <w:rPr>
                <w:rFonts w:cstheme="minorHAnsi"/>
                <w:sz w:val="22"/>
              </w:rPr>
              <w:t>, Grade 1, Grade 2</w:t>
            </w:r>
            <w:r w:rsidR="00851C40" w:rsidRPr="00851C40">
              <w:rPr>
                <w:rFonts w:cstheme="minorHAnsi"/>
                <w:sz w:val="22"/>
              </w:rPr>
              <w:t>, Grade 3, Grade 4</w:t>
            </w:r>
          </w:p>
        </w:tc>
      </w:tr>
      <w:tr w:rsidR="00054FD3" w:rsidRPr="0001232F" w14:paraId="3A2F9051" w14:textId="77777777" w:rsidTr="0001232F">
        <w:trPr>
          <w:trHeight w:val="504"/>
        </w:trPr>
        <w:tc>
          <w:tcPr>
            <w:tcW w:w="2065" w:type="dxa"/>
            <w:shd w:val="clear" w:color="auto" w:fill="E0E9EC"/>
            <w:vAlign w:val="center"/>
          </w:tcPr>
          <w:p w14:paraId="44636636" w14:textId="77777777" w:rsidR="00054FD3" w:rsidRPr="0001232F" w:rsidRDefault="00054FD3" w:rsidP="009463AE">
            <w:pPr>
              <w:pStyle w:val="tablecolumnheader"/>
              <w:rPr>
                <w:rFonts w:cstheme="minorHAnsi"/>
              </w:rPr>
            </w:pPr>
            <w:r w:rsidRPr="0001232F">
              <w:rPr>
                <w:rFonts w:cstheme="minorHAnsi"/>
              </w:rPr>
              <w:t>Main Subject:</w:t>
            </w:r>
          </w:p>
        </w:tc>
        <w:tc>
          <w:tcPr>
            <w:tcW w:w="8391" w:type="dxa"/>
            <w:shd w:val="clear" w:color="auto" w:fill="auto"/>
            <w:vAlign w:val="center"/>
          </w:tcPr>
          <w:p w14:paraId="3454F45E" w14:textId="49924722" w:rsidR="00054FD3" w:rsidRPr="00851C40" w:rsidRDefault="00892192" w:rsidP="002C2F88">
            <w:pPr>
              <w:spacing w:before="60" w:after="60"/>
              <w:rPr>
                <w:rFonts w:cstheme="minorHAnsi"/>
                <w:sz w:val="22"/>
              </w:rPr>
            </w:pPr>
            <w:r w:rsidRPr="00851C40">
              <w:rPr>
                <w:rFonts w:cstheme="minorHAnsi"/>
                <w:sz w:val="22"/>
              </w:rPr>
              <w:t>Social Studies</w:t>
            </w:r>
          </w:p>
        </w:tc>
      </w:tr>
      <w:tr w:rsidR="00054FD3" w:rsidRPr="0001232F" w14:paraId="722E4462" w14:textId="77777777" w:rsidTr="0001232F">
        <w:trPr>
          <w:trHeight w:val="504"/>
        </w:trPr>
        <w:tc>
          <w:tcPr>
            <w:tcW w:w="2065" w:type="dxa"/>
            <w:shd w:val="clear" w:color="auto" w:fill="E0E9EC"/>
            <w:vAlign w:val="center"/>
          </w:tcPr>
          <w:p w14:paraId="370DB22B" w14:textId="77777777" w:rsidR="00054FD3" w:rsidRPr="0001232F" w:rsidRDefault="00054FD3" w:rsidP="009463AE">
            <w:pPr>
              <w:pStyle w:val="tablecolumnheader"/>
              <w:rPr>
                <w:rFonts w:cstheme="minorHAnsi"/>
              </w:rPr>
            </w:pPr>
            <w:r w:rsidRPr="0001232F">
              <w:rPr>
                <w:rFonts w:cstheme="minorHAnsi"/>
              </w:rPr>
              <w:t>Big Idea:</w:t>
            </w:r>
          </w:p>
        </w:tc>
        <w:tc>
          <w:tcPr>
            <w:tcW w:w="8391" w:type="dxa"/>
            <w:shd w:val="clear" w:color="auto" w:fill="auto"/>
            <w:vAlign w:val="center"/>
          </w:tcPr>
          <w:p w14:paraId="2378F3D0" w14:textId="098D1C91" w:rsidR="00054FD3" w:rsidRPr="00851C40" w:rsidRDefault="00851C40" w:rsidP="003D3139">
            <w:pPr>
              <w:spacing w:before="60" w:after="60"/>
              <w:rPr>
                <w:rFonts w:cstheme="minorHAnsi"/>
                <w:sz w:val="22"/>
              </w:rPr>
            </w:pPr>
            <w:r w:rsidRPr="00851C40">
              <w:rPr>
                <w:rFonts w:cstheme="minorHAnsi"/>
                <w:sz w:val="22"/>
              </w:rPr>
              <w:t>Truth and Reconciliation</w:t>
            </w:r>
          </w:p>
        </w:tc>
      </w:tr>
      <w:tr w:rsidR="00054FD3" w:rsidRPr="0001232F" w14:paraId="28C78BDD" w14:textId="77777777" w:rsidTr="0001232F">
        <w:trPr>
          <w:trHeight w:val="350"/>
        </w:trPr>
        <w:tc>
          <w:tcPr>
            <w:tcW w:w="2065" w:type="dxa"/>
            <w:shd w:val="clear" w:color="auto" w:fill="E0E9EC"/>
            <w:vAlign w:val="center"/>
          </w:tcPr>
          <w:p w14:paraId="74024AED" w14:textId="613A93EC" w:rsidR="00054FD3" w:rsidRPr="0001232F" w:rsidRDefault="009B7CDE" w:rsidP="009463AE">
            <w:pPr>
              <w:pStyle w:val="tablecolumnheader"/>
              <w:rPr>
                <w:rFonts w:cstheme="minorHAnsi"/>
              </w:rPr>
            </w:pPr>
            <w:r w:rsidRPr="0001232F">
              <w:rPr>
                <w:rFonts w:cstheme="minorHAnsi"/>
              </w:rPr>
              <w:t>Title</w:t>
            </w:r>
            <w:r w:rsidR="00054FD3" w:rsidRPr="0001232F">
              <w:rPr>
                <w:rFonts w:cstheme="minorHAnsi"/>
              </w:rPr>
              <w:t>:</w:t>
            </w:r>
          </w:p>
        </w:tc>
        <w:tc>
          <w:tcPr>
            <w:tcW w:w="8391" w:type="dxa"/>
            <w:shd w:val="clear" w:color="auto" w:fill="auto"/>
            <w:vAlign w:val="center"/>
          </w:tcPr>
          <w:p w14:paraId="17015286" w14:textId="29981A3F" w:rsidR="00054FD3" w:rsidRPr="00851C40" w:rsidRDefault="00851C40" w:rsidP="002C2F88">
            <w:pPr>
              <w:spacing w:before="60" w:after="60"/>
              <w:rPr>
                <w:rFonts w:cstheme="minorHAnsi"/>
                <w:sz w:val="22"/>
              </w:rPr>
            </w:pPr>
            <w:r w:rsidRPr="00851C40">
              <w:rPr>
                <w:rFonts w:cstheme="minorHAnsi"/>
                <w:sz w:val="22"/>
              </w:rPr>
              <w:t>RESIDENTIAL SCHOOLS IN CANADA</w:t>
            </w:r>
          </w:p>
        </w:tc>
      </w:tr>
      <w:tr w:rsidR="009B7CDE" w:rsidRPr="0001232F" w14:paraId="09395AAB" w14:textId="77777777" w:rsidTr="0001232F">
        <w:trPr>
          <w:trHeight w:val="350"/>
        </w:trPr>
        <w:tc>
          <w:tcPr>
            <w:tcW w:w="2065" w:type="dxa"/>
            <w:shd w:val="clear" w:color="auto" w:fill="E0E9EC"/>
            <w:vAlign w:val="center"/>
          </w:tcPr>
          <w:p w14:paraId="6FB5702B" w14:textId="147FBB17" w:rsidR="009B7CDE" w:rsidRPr="0001232F" w:rsidRDefault="009B7CDE" w:rsidP="009463AE">
            <w:pPr>
              <w:pStyle w:val="tablecolumnheader"/>
              <w:rPr>
                <w:rFonts w:cstheme="minorHAnsi"/>
              </w:rPr>
            </w:pPr>
            <w:r w:rsidRPr="0001232F">
              <w:rPr>
                <w:rFonts w:cstheme="minorHAnsi"/>
              </w:rPr>
              <w:t>Cluster:</w:t>
            </w:r>
          </w:p>
        </w:tc>
        <w:tc>
          <w:tcPr>
            <w:tcW w:w="8391" w:type="dxa"/>
            <w:shd w:val="clear" w:color="auto" w:fill="auto"/>
            <w:vAlign w:val="center"/>
          </w:tcPr>
          <w:p w14:paraId="1E9D079A" w14:textId="520EF314" w:rsidR="00851C40" w:rsidRPr="00851C40" w:rsidRDefault="00C91481" w:rsidP="00AE6E24">
            <w:pPr>
              <w:spacing w:before="60" w:after="60"/>
              <w:rPr>
                <w:rFonts w:cstheme="minorHAnsi"/>
                <w:sz w:val="22"/>
              </w:rPr>
            </w:pPr>
            <w:r w:rsidRPr="00851C40">
              <w:rPr>
                <w:rFonts w:cstheme="minorHAnsi"/>
                <w:sz w:val="22"/>
              </w:rPr>
              <w:t xml:space="preserve">Kindergarten: </w:t>
            </w:r>
            <w:r w:rsidR="00AE6E24">
              <w:rPr>
                <w:rFonts w:cstheme="minorHAnsi"/>
                <w:sz w:val="22"/>
              </w:rPr>
              <w:t xml:space="preserve">Me, The People Around Me, </w:t>
            </w:r>
            <w:r w:rsidR="00851C40" w:rsidRPr="00851C40">
              <w:rPr>
                <w:rFonts w:cstheme="minorHAnsi"/>
                <w:sz w:val="22"/>
              </w:rPr>
              <w:t>The World Around Me</w:t>
            </w:r>
            <w:r w:rsidR="00851C40" w:rsidRPr="00851C40">
              <w:rPr>
                <w:rFonts w:cstheme="minorHAnsi"/>
                <w:sz w:val="22"/>
              </w:rPr>
              <w:br/>
              <w:t>Grade 1</w:t>
            </w:r>
            <w:r w:rsidR="00AE6E24">
              <w:rPr>
                <w:rFonts w:cstheme="minorHAnsi"/>
                <w:sz w:val="22"/>
              </w:rPr>
              <w:t xml:space="preserve">: Belong, My Environment, </w:t>
            </w:r>
            <w:r w:rsidR="00851C40" w:rsidRPr="00851C40">
              <w:rPr>
                <w:rFonts w:cstheme="minorHAnsi"/>
                <w:sz w:val="22"/>
              </w:rPr>
              <w:t>Co</w:t>
            </w:r>
            <w:r w:rsidR="00AE6E24">
              <w:rPr>
                <w:rFonts w:cstheme="minorHAnsi"/>
                <w:sz w:val="22"/>
              </w:rPr>
              <w:t>nnecting with Others</w:t>
            </w:r>
            <w:r w:rsidR="00AE6E24">
              <w:rPr>
                <w:rFonts w:cstheme="minorHAnsi"/>
                <w:sz w:val="22"/>
              </w:rPr>
              <w:br/>
              <w:t xml:space="preserve">Grade 2: Our Local Community, </w:t>
            </w:r>
            <w:r w:rsidR="00851C40" w:rsidRPr="00851C40">
              <w:rPr>
                <w:rFonts w:cstheme="minorHAnsi"/>
                <w:sz w:val="22"/>
              </w:rPr>
              <w:t xml:space="preserve">Communities in </w:t>
            </w:r>
            <w:r w:rsidR="00AE6E24">
              <w:rPr>
                <w:rFonts w:cstheme="minorHAnsi"/>
                <w:sz w:val="22"/>
              </w:rPr>
              <w:t xml:space="preserve">Canada, </w:t>
            </w:r>
            <w:r w:rsidR="00851C40" w:rsidRPr="00851C40">
              <w:rPr>
                <w:rFonts w:cstheme="minorHAnsi"/>
                <w:sz w:val="22"/>
              </w:rPr>
              <w:t>The Canadian Community</w:t>
            </w:r>
            <w:r w:rsidR="00AE6E24">
              <w:rPr>
                <w:rFonts w:cstheme="minorHAnsi"/>
                <w:sz w:val="22"/>
              </w:rPr>
              <w:br/>
              <w:t xml:space="preserve">Grade 3: Connecting with Canadians, Exploring the World, Communities of the World, </w:t>
            </w:r>
            <w:r w:rsidR="00851C40">
              <w:rPr>
                <w:rFonts w:cstheme="minorHAnsi"/>
                <w:sz w:val="22"/>
              </w:rPr>
              <w:t>Explori</w:t>
            </w:r>
            <w:r w:rsidR="00AE6E24">
              <w:rPr>
                <w:rFonts w:cstheme="minorHAnsi"/>
                <w:sz w:val="22"/>
              </w:rPr>
              <w:t>ng an Ancient Society</w:t>
            </w:r>
            <w:r w:rsidR="00AE6E24">
              <w:rPr>
                <w:rFonts w:cstheme="minorHAnsi"/>
                <w:sz w:val="22"/>
              </w:rPr>
              <w:br/>
              <w:t xml:space="preserve">Grade 4: Living in Canada, Living in Manitoba, History of Manitoba, </w:t>
            </w:r>
            <w:r w:rsidR="00851C40">
              <w:rPr>
                <w:rFonts w:cstheme="minorHAnsi"/>
                <w:sz w:val="22"/>
              </w:rPr>
              <w:t>Canada’s North</w:t>
            </w:r>
          </w:p>
        </w:tc>
      </w:tr>
      <w:tr w:rsidR="00054FD3" w:rsidRPr="0001232F" w14:paraId="4E300559" w14:textId="77777777" w:rsidTr="0001232F">
        <w:trPr>
          <w:trHeight w:val="504"/>
        </w:trPr>
        <w:tc>
          <w:tcPr>
            <w:tcW w:w="2065" w:type="dxa"/>
            <w:shd w:val="clear" w:color="auto" w:fill="E0E9EC"/>
            <w:vAlign w:val="center"/>
          </w:tcPr>
          <w:p w14:paraId="0A4D6512" w14:textId="77777777" w:rsidR="00054FD3" w:rsidRPr="0001232F" w:rsidRDefault="00054FD3" w:rsidP="009463AE">
            <w:pPr>
              <w:pStyle w:val="tablecolumnheader"/>
              <w:rPr>
                <w:rFonts w:cstheme="minorHAnsi"/>
              </w:rPr>
            </w:pPr>
            <w:r w:rsidRPr="0001232F">
              <w:rPr>
                <w:rFonts w:cstheme="minorHAnsi"/>
              </w:rPr>
              <w:t>Duration:</w:t>
            </w:r>
          </w:p>
        </w:tc>
        <w:tc>
          <w:tcPr>
            <w:tcW w:w="8391" w:type="dxa"/>
            <w:shd w:val="clear" w:color="auto" w:fill="auto"/>
            <w:vAlign w:val="center"/>
          </w:tcPr>
          <w:p w14:paraId="562B1777" w14:textId="19BC8A2D" w:rsidR="00054FD3" w:rsidRPr="00851C40" w:rsidRDefault="009A7A56" w:rsidP="00851C40">
            <w:pPr>
              <w:spacing w:before="60" w:after="60"/>
              <w:rPr>
                <w:rFonts w:cstheme="minorHAnsi"/>
                <w:sz w:val="22"/>
              </w:rPr>
            </w:pPr>
            <w:r w:rsidRPr="00851C40">
              <w:rPr>
                <w:rFonts w:cstheme="minorHAnsi"/>
                <w:sz w:val="22"/>
              </w:rPr>
              <w:t>2</w:t>
            </w:r>
            <w:r w:rsidR="00221B02" w:rsidRPr="00851C40">
              <w:rPr>
                <w:rFonts w:cstheme="minorHAnsi"/>
                <w:sz w:val="22"/>
              </w:rPr>
              <w:t>–</w:t>
            </w:r>
            <w:r w:rsidR="00851C40" w:rsidRPr="00851C40">
              <w:rPr>
                <w:rFonts w:cstheme="minorHAnsi"/>
                <w:sz w:val="22"/>
              </w:rPr>
              <w:t>4</w:t>
            </w:r>
            <w:r w:rsidR="002C2F88" w:rsidRPr="00851C40">
              <w:rPr>
                <w:rFonts w:cstheme="minorHAnsi"/>
                <w:sz w:val="22"/>
              </w:rPr>
              <w:t xml:space="preserve"> weeks</w:t>
            </w:r>
            <w:r w:rsidRPr="00851C40">
              <w:rPr>
                <w:rFonts w:cstheme="minorHAnsi"/>
                <w:sz w:val="22"/>
              </w:rPr>
              <w:t xml:space="preserve"> </w:t>
            </w:r>
          </w:p>
        </w:tc>
      </w:tr>
      <w:tr w:rsidR="00851C40" w:rsidRPr="0001232F" w14:paraId="3A09C12E" w14:textId="77777777" w:rsidTr="00851C40">
        <w:trPr>
          <w:trHeight w:val="638"/>
        </w:trPr>
        <w:tc>
          <w:tcPr>
            <w:tcW w:w="2065" w:type="dxa"/>
            <w:shd w:val="clear" w:color="auto" w:fill="E0E9EC"/>
            <w:vAlign w:val="center"/>
          </w:tcPr>
          <w:p w14:paraId="234A0E5C" w14:textId="77777777" w:rsidR="00851C40" w:rsidRPr="0001232F" w:rsidRDefault="00851C40" w:rsidP="00851C40">
            <w:pPr>
              <w:pStyle w:val="tablecolumnheader"/>
              <w:rPr>
                <w:rFonts w:cstheme="minorHAnsi"/>
              </w:rPr>
            </w:pPr>
            <w:r w:rsidRPr="0001232F">
              <w:rPr>
                <w:rFonts w:cstheme="minorHAnsi"/>
              </w:rPr>
              <w:t>Materials:</w:t>
            </w:r>
          </w:p>
        </w:tc>
        <w:tc>
          <w:tcPr>
            <w:tcW w:w="8391" w:type="dxa"/>
            <w:shd w:val="clear" w:color="auto" w:fill="auto"/>
            <w:vAlign w:val="center"/>
          </w:tcPr>
          <w:p w14:paraId="6B15AFE4" w14:textId="5B98CEB2" w:rsidR="00851C40" w:rsidRPr="00851C40" w:rsidRDefault="00851C40" w:rsidP="00851C40">
            <w:pPr>
              <w:spacing w:before="60" w:after="60"/>
              <w:rPr>
                <w:rFonts w:cstheme="minorHAnsi"/>
                <w:sz w:val="22"/>
              </w:rPr>
            </w:pPr>
            <w:r w:rsidRPr="00AB387B">
              <w:rPr>
                <w:rFonts w:cstheme="minorHAnsi"/>
                <w:sz w:val="22"/>
              </w:rPr>
              <w:t>PowerPoint</w:t>
            </w:r>
            <w:r>
              <w:rPr>
                <w:rFonts w:cstheme="minorHAnsi"/>
                <w:sz w:val="22"/>
              </w:rPr>
              <w:t xml:space="preserve"> Presentation, BLMs, I</w:t>
            </w:r>
            <w:r w:rsidRPr="00AB387B">
              <w:rPr>
                <w:rFonts w:cstheme="minorHAnsi"/>
                <w:sz w:val="22"/>
              </w:rPr>
              <w:t>nternet, paper, pencils, pencil crayons or markers</w:t>
            </w:r>
          </w:p>
        </w:tc>
      </w:tr>
      <w:tr w:rsidR="003D3139" w:rsidRPr="0001232F" w14:paraId="506C0369" w14:textId="77777777" w:rsidTr="0001232F">
        <w:trPr>
          <w:trHeight w:val="1952"/>
        </w:trPr>
        <w:tc>
          <w:tcPr>
            <w:tcW w:w="2065" w:type="dxa"/>
            <w:shd w:val="clear" w:color="auto" w:fill="E0E9EC"/>
            <w:vAlign w:val="center"/>
          </w:tcPr>
          <w:p w14:paraId="6138343C" w14:textId="3FB072EB" w:rsidR="003D3139" w:rsidRPr="0001232F" w:rsidRDefault="003D3139" w:rsidP="003D3139">
            <w:pPr>
              <w:pStyle w:val="tablecolumnheader"/>
              <w:rPr>
                <w:rFonts w:cstheme="minorHAnsi"/>
              </w:rPr>
            </w:pPr>
            <w:r w:rsidRPr="0001232F">
              <w:rPr>
                <w:rFonts w:cstheme="minorHAnsi"/>
              </w:rPr>
              <w:t>Short Description:</w:t>
            </w:r>
          </w:p>
        </w:tc>
        <w:tc>
          <w:tcPr>
            <w:tcW w:w="8391" w:type="dxa"/>
            <w:shd w:val="clear" w:color="auto" w:fill="auto"/>
            <w:vAlign w:val="center"/>
          </w:tcPr>
          <w:p w14:paraId="4438C1B5" w14:textId="04A85C66" w:rsidR="003D3139" w:rsidRPr="00851C40" w:rsidRDefault="00851C40" w:rsidP="00851C40">
            <w:pPr>
              <w:spacing w:before="60" w:after="60"/>
              <w:textAlignment w:val="baseline"/>
              <w:rPr>
                <w:rFonts w:cstheme="minorHAnsi"/>
                <w:sz w:val="22"/>
              </w:rPr>
            </w:pPr>
            <w:r w:rsidRPr="00AB387B">
              <w:rPr>
                <w:rFonts w:eastAsia="Times New Roman" w:cstheme="minorHAnsi"/>
                <w:sz w:val="22"/>
                <w:lang w:eastAsia="en-CA"/>
              </w:rPr>
              <w:t xml:space="preserve">In this learning experience, students deepen their understanding of </w:t>
            </w:r>
            <w:r>
              <w:rPr>
                <w:rFonts w:eastAsia="Times New Roman" w:cstheme="minorHAnsi"/>
                <w:sz w:val="22"/>
                <w:lang w:eastAsia="en-CA"/>
              </w:rPr>
              <w:t>“</w:t>
            </w:r>
            <w:r w:rsidRPr="00AB387B">
              <w:rPr>
                <w:rFonts w:eastAsia="Times New Roman" w:cstheme="minorHAnsi"/>
                <w:sz w:val="22"/>
                <w:lang w:eastAsia="en-CA"/>
              </w:rPr>
              <w:t>every child matters</w:t>
            </w:r>
            <w:r>
              <w:rPr>
                <w:rFonts w:eastAsia="Times New Roman" w:cstheme="minorHAnsi"/>
                <w:sz w:val="22"/>
                <w:lang w:eastAsia="en-CA"/>
              </w:rPr>
              <w:t>”</w:t>
            </w:r>
            <w:r w:rsidRPr="00AB387B">
              <w:rPr>
                <w:rFonts w:eastAsia="Times New Roman" w:cstheme="minorHAnsi"/>
                <w:sz w:val="22"/>
                <w:lang w:eastAsia="en-CA"/>
              </w:rPr>
              <w:t xml:space="preserve"> by learning about Indigenous children’s experiences at residential schools in Canada. Students have several opportunities to reflect on their own identity, and what we can do to </w:t>
            </w:r>
            <w:r w:rsidRPr="00AB387B">
              <w:rPr>
                <w:rFonts w:eastAsia="Times New Roman" w:cstheme="minorHAnsi"/>
                <w:iCs/>
                <w:sz w:val="22"/>
                <w:lang w:eastAsia="en-CA"/>
              </w:rPr>
              <w:t>show</w:t>
            </w:r>
            <w:r w:rsidRPr="00AB387B">
              <w:rPr>
                <w:rFonts w:eastAsia="Times New Roman" w:cstheme="minorHAnsi"/>
                <w:sz w:val="22"/>
                <w:lang w:eastAsia="en-CA"/>
              </w:rPr>
              <w:t xml:space="preserve"> that we care. This learning experience may be used anytime throughout the school year, as well as on September 30, Orange Shirt Day and National Day for Truth and Reconciliation. This unit was designed to be primarily teacher- or caregiver-led with some independent work completed by the student.</w:t>
            </w:r>
          </w:p>
        </w:tc>
      </w:tr>
    </w:tbl>
    <w:p w14:paraId="694D0875" w14:textId="172A850E" w:rsidR="005B3EA2" w:rsidRPr="0001232F" w:rsidRDefault="005B3EA2" w:rsidP="00DC7360">
      <w:pPr>
        <w:pStyle w:val="Heading1"/>
        <w:rPr>
          <w:rFonts w:asciiTheme="minorHAnsi" w:hAnsiTheme="minorHAnsi" w:cstheme="minorHAnsi"/>
        </w:rPr>
      </w:pPr>
    </w:p>
    <w:p w14:paraId="553F2E92" w14:textId="77777777" w:rsidR="005B3EA2" w:rsidRPr="0001232F" w:rsidRDefault="005B3EA2">
      <w:pPr>
        <w:spacing w:before="0" w:after="0"/>
        <w:rPr>
          <w:rFonts w:eastAsiaTheme="majorEastAsia" w:cstheme="minorHAnsi"/>
          <w:b/>
          <w:caps/>
          <w:color w:val="FFFFFF" w:themeColor="background1"/>
          <w:spacing w:val="8"/>
          <w:sz w:val="28"/>
          <w:szCs w:val="36"/>
        </w:rPr>
      </w:pPr>
      <w:r w:rsidRPr="0001232F">
        <w:rPr>
          <w:rFonts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731B" w:rsidRPr="0001232F" w14:paraId="17D22CC5" w14:textId="77777777" w:rsidTr="0001232F">
        <w:trPr>
          <w:trHeight w:val="432"/>
        </w:trPr>
        <w:tc>
          <w:tcPr>
            <w:tcW w:w="10456" w:type="dxa"/>
            <w:shd w:val="clear" w:color="auto" w:fill="006699"/>
            <w:vAlign w:val="center"/>
          </w:tcPr>
          <w:p w14:paraId="0CE7130A" w14:textId="3CC7182A" w:rsidR="008F731B" w:rsidRPr="0001232F" w:rsidRDefault="003D4F96" w:rsidP="00DC7360">
            <w:pPr>
              <w:pStyle w:val="Heading1"/>
              <w:rPr>
                <w:rFonts w:asciiTheme="minorHAnsi" w:hAnsiTheme="minorHAnsi" w:cstheme="minorHAnsi"/>
                <w:sz w:val="36"/>
              </w:rPr>
            </w:pPr>
            <w:r w:rsidRPr="0001232F">
              <w:rPr>
                <w:rFonts w:asciiTheme="minorHAnsi" w:hAnsiTheme="minorHAnsi" w:cstheme="minorHAnsi"/>
              </w:rPr>
              <w:lastRenderedPageBreak/>
              <w:t>Learning Outcomes</w:t>
            </w:r>
            <w:r w:rsidR="008F731B" w:rsidRPr="0001232F">
              <w:rPr>
                <w:rStyle w:val="normaltextrun"/>
                <w:rFonts w:asciiTheme="minorHAnsi" w:hAnsiTheme="minorHAnsi" w:cstheme="minorHAnsi"/>
                <w:sz w:val="36"/>
              </w:rPr>
              <w:t xml:space="preserve"> </w:t>
            </w:r>
          </w:p>
        </w:tc>
      </w:tr>
      <w:tr w:rsidR="008F731B" w:rsidRPr="00A042B1" w14:paraId="5F62D2C0" w14:textId="77777777" w:rsidTr="00F5791B">
        <w:trPr>
          <w:trHeight w:val="5504"/>
        </w:trPr>
        <w:tc>
          <w:tcPr>
            <w:tcW w:w="10456" w:type="dxa"/>
          </w:tcPr>
          <w:p w14:paraId="6D96118C" w14:textId="77777777" w:rsidR="00C02E91" w:rsidRPr="00F5791B" w:rsidRDefault="00A621FD" w:rsidP="00C02E91">
            <w:pPr>
              <w:spacing w:before="60" w:after="60"/>
              <w:rPr>
                <w:rFonts w:cstheme="minorHAnsi"/>
                <w:sz w:val="22"/>
              </w:rPr>
            </w:pPr>
            <w:r w:rsidRPr="00F5791B">
              <w:rPr>
                <w:rFonts w:cstheme="minorHAnsi"/>
                <w:sz w:val="22"/>
              </w:rPr>
              <w:t>Social Studies:</w:t>
            </w:r>
            <w:r w:rsidRPr="00F5791B">
              <w:rPr>
                <w:rFonts w:cstheme="minorHAnsi"/>
                <w:color w:val="0000FF"/>
                <w:sz w:val="22"/>
              </w:rPr>
              <w:t xml:space="preserve"> </w:t>
            </w:r>
            <w:r w:rsidR="00E35F45" w:rsidRPr="00F5791B">
              <w:rPr>
                <w:rStyle w:val="Hyperlink"/>
                <w:rFonts w:cstheme="minorHAnsi"/>
                <w:color w:val="0000FF"/>
                <w:sz w:val="22"/>
              </w:rPr>
              <w:t>www.edu.gov.mb.ca/k12/cur/socstud/index.html</w:t>
            </w:r>
            <w:r w:rsidR="009A7A56" w:rsidRPr="00F5791B">
              <w:rPr>
                <w:rStyle w:val="Hyperlink"/>
                <w:rFonts w:cstheme="minorHAnsi"/>
                <w:color w:val="0000FF"/>
                <w:sz w:val="22"/>
              </w:rPr>
              <w:br/>
            </w:r>
            <w:r w:rsidR="00C91481" w:rsidRPr="00F5791B">
              <w:rPr>
                <w:rFonts w:cstheme="minorHAnsi"/>
                <w:sz w:val="22"/>
              </w:rPr>
              <w:t>Kindergarten:</w:t>
            </w:r>
            <w:r w:rsidR="00851C40" w:rsidRPr="00F5791B">
              <w:rPr>
                <w:rFonts w:cstheme="minorHAnsi"/>
                <w:sz w:val="22"/>
              </w:rPr>
              <w:t xml:space="preserve"> </w:t>
            </w:r>
            <w:r w:rsidR="004A6C03" w:rsidRPr="00F5791B">
              <w:rPr>
                <w:rFonts w:cstheme="minorHAnsi"/>
                <w:sz w:val="22"/>
              </w:rPr>
              <w:t>0-KC-002, 0-KC-004, 0-KH-019, 0-VC-001, 0-VH-004, 0-KC-005, 0-VG-005</w:t>
            </w:r>
          </w:p>
          <w:p w14:paraId="238F4C8A" w14:textId="77777777" w:rsidR="00C02E91" w:rsidRPr="00F5791B" w:rsidRDefault="00C91481" w:rsidP="00C02E91">
            <w:pPr>
              <w:spacing w:before="0" w:after="60"/>
              <w:rPr>
                <w:rFonts w:cstheme="minorHAnsi"/>
                <w:sz w:val="22"/>
              </w:rPr>
            </w:pPr>
            <w:r w:rsidRPr="00F5791B">
              <w:rPr>
                <w:rFonts w:cstheme="minorHAnsi"/>
                <w:sz w:val="22"/>
              </w:rPr>
              <w:t xml:space="preserve">Grade 1: </w:t>
            </w:r>
            <w:r w:rsidR="004A6C03" w:rsidRPr="00F5791B">
              <w:rPr>
                <w:rFonts w:cstheme="minorHAnsi"/>
                <w:sz w:val="22"/>
              </w:rPr>
              <w:t xml:space="preserve">1-KI-007, 1-KI-007A, 1-VI-003, 1-VI-005, 1-VH-009, 1-KC-001, 1-KL-016A, 1-KC-005, 1-KC-006, 1-KI-011, </w:t>
            </w:r>
            <w:r w:rsidR="004A6C03" w:rsidRPr="00F5791B">
              <w:rPr>
                <w:rFonts w:cstheme="minorHAnsi"/>
                <w:sz w:val="22"/>
              </w:rPr>
              <w:br/>
              <w:t>1-KG-020, 1-KG-021, 1-KP-023, 1-KP-024, 1-VC-001, 1-VI-004, 1-VI-006, 1-VP-011A</w:t>
            </w:r>
          </w:p>
          <w:p w14:paraId="4D37AC24" w14:textId="77777777" w:rsidR="00C02E91" w:rsidRPr="00F5791B" w:rsidRDefault="00C91481" w:rsidP="00C02E91">
            <w:pPr>
              <w:spacing w:before="0" w:after="60"/>
              <w:rPr>
                <w:rFonts w:cstheme="minorHAnsi"/>
                <w:bCs/>
                <w:sz w:val="22"/>
              </w:rPr>
            </w:pPr>
            <w:r w:rsidRPr="00F5791B">
              <w:rPr>
                <w:rFonts w:cstheme="minorHAnsi"/>
                <w:sz w:val="22"/>
              </w:rPr>
              <w:t xml:space="preserve">Grade 2: </w:t>
            </w:r>
            <w:r w:rsidR="004A6C03" w:rsidRPr="00F5791B">
              <w:rPr>
                <w:rFonts w:cstheme="minorHAnsi"/>
                <w:sz w:val="22"/>
              </w:rPr>
              <w:t xml:space="preserve">2-KI-006, 2-KI-007, 2-KI-008, 2-KI-008A, 2-KI-009, 2-KI-010, 2-KI-010A, 2-KH-025, 2-KH-025A, 2-VC-002, </w:t>
            </w:r>
            <w:r w:rsidR="004A6C03" w:rsidRPr="00F5791B">
              <w:rPr>
                <w:rFonts w:cstheme="minorHAnsi"/>
                <w:sz w:val="22"/>
              </w:rPr>
              <w:br/>
              <w:t xml:space="preserve">2-VI-005, 2-VH-008, 2-VH-008A, 2-KI-012, KH-026, 2-KH-027, 2-VI-006, 2-VI-006A, </w:t>
            </w:r>
            <w:r w:rsidR="004A6C03" w:rsidRPr="00F5791B">
              <w:rPr>
                <w:rFonts w:cstheme="minorHAnsi"/>
                <w:bCs/>
                <w:sz w:val="22"/>
              </w:rPr>
              <w:t xml:space="preserve">2-KC-002, 2-KI-011, 2-KI-013, </w:t>
            </w:r>
            <w:r w:rsidR="004A6C03" w:rsidRPr="00F5791B">
              <w:rPr>
                <w:rFonts w:cstheme="minorHAnsi"/>
                <w:bCs/>
                <w:sz w:val="22"/>
              </w:rPr>
              <w:br/>
              <w:t>2-KI015, 2-KE-038, 2-VC-003, 2-VI-004</w:t>
            </w:r>
          </w:p>
          <w:p w14:paraId="6684D450" w14:textId="77777777" w:rsidR="00C02E91" w:rsidRPr="00F5791B" w:rsidRDefault="004A6C03" w:rsidP="00C02E91">
            <w:pPr>
              <w:spacing w:before="0" w:after="60"/>
              <w:rPr>
                <w:rFonts w:cstheme="minorHAnsi"/>
                <w:sz w:val="22"/>
              </w:rPr>
            </w:pPr>
            <w:r w:rsidRPr="00F5791B">
              <w:rPr>
                <w:rFonts w:cstheme="minorHAnsi"/>
                <w:bCs/>
                <w:sz w:val="22"/>
              </w:rPr>
              <w:t xml:space="preserve">Grade 3: </w:t>
            </w:r>
            <w:r w:rsidRPr="00F5791B">
              <w:rPr>
                <w:rFonts w:cstheme="minorHAnsi"/>
                <w:sz w:val="22"/>
              </w:rPr>
              <w:t>3-KI-007, 3-KI-007A, 3-VC-002, 3-VP-011A, 3-KC-006, 3-KG-027, 3-KG-029, 3-KG-031, 3-VC-003, 3-VG-009, 3-VG-010, 3-KI-009, 3-KI-009A, 3-KI-012, 3-KL-019, 3-VI-004, 3-KH-021, 3-KH-022, 3-VH-007, 3-VH-008</w:t>
            </w:r>
          </w:p>
          <w:p w14:paraId="43E93445" w14:textId="10D1ECAA" w:rsidR="003D3139" w:rsidRPr="00F5791B" w:rsidRDefault="004A6C03" w:rsidP="004A6C03">
            <w:pPr>
              <w:spacing w:before="60"/>
              <w:rPr>
                <w:rFonts w:cstheme="minorHAnsi"/>
                <w:sz w:val="22"/>
              </w:rPr>
            </w:pPr>
            <w:r w:rsidRPr="00F5791B">
              <w:rPr>
                <w:rFonts w:cstheme="minorHAnsi"/>
                <w:sz w:val="22"/>
              </w:rPr>
              <w:t xml:space="preserve">Grade 4: 4-KC-003, 4-VC-001, 4-KI-005, 4-KI-007, 4-KI-009, 4-KI-009A, 4-KL-024, 4-KL-025, 4-VI-003, 4-KI-011, </w:t>
            </w:r>
            <w:r w:rsidRPr="00F5791B">
              <w:rPr>
                <w:rFonts w:cstheme="minorHAnsi"/>
                <w:sz w:val="22"/>
              </w:rPr>
              <w:br/>
              <w:t>4-KI-011A, 4-KH-034, 4-KH-035, 4-VH-008, 4-VH-009, 4-KH-038</w:t>
            </w:r>
          </w:p>
          <w:p w14:paraId="2EC19297" w14:textId="7C31E2F5" w:rsidR="003D3139" w:rsidRPr="00F5791B" w:rsidRDefault="005B3EA2" w:rsidP="003D3139">
            <w:pPr>
              <w:spacing w:before="0" w:after="0"/>
              <w:rPr>
                <w:rFonts w:cstheme="minorHAnsi"/>
                <w:iCs/>
                <w:sz w:val="22"/>
              </w:rPr>
            </w:pPr>
            <w:r w:rsidRPr="00F5791B">
              <w:rPr>
                <w:rFonts w:cstheme="minorHAnsi"/>
                <w:sz w:val="22"/>
              </w:rPr>
              <w:t>English Language Arts</w:t>
            </w:r>
            <w:r w:rsidR="009815D1" w:rsidRPr="00F5791B">
              <w:rPr>
                <w:rFonts w:cstheme="minorHAnsi"/>
                <w:sz w:val="22"/>
              </w:rPr>
              <w:t xml:space="preserve">: </w:t>
            </w:r>
            <w:r w:rsidR="00E35F45" w:rsidRPr="00F5791B">
              <w:rPr>
                <w:rFonts w:cstheme="minorHAnsi"/>
                <w:color w:val="0000FF"/>
                <w:sz w:val="22"/>
                <w:u w:val="single"/>
              </w:rPr>
              <w:t>www.edu.gov.mb.ca/k12/cur/ela/index.html</w:t>
            </w:r>
            <w:r w:rsidRPr="00F5791B">
              <w:rPr>
                <w:rStyle w:val="Hyperlink"/>
                <w:rFonts w:cstheme="minorHAnsi"/>
                <w:color w:val="0000FF"/>
                <w:sz w:val="22"/>
              </w:rPr>
              <w:br/>
            </w:r>
            <w:r w:rsidR="004276F8" w:rsidRPr="00F5791B">
              <w:rPr>
                <w:rFonts w:cstheme="minorHAnsi"/>
                <w:sz w:val="22"/>
              </w:rPr>
              <w:t>Grades</w:t>
            </w:r>
            <w:r w:rsidR="007A32F2" w:rsidRPr="00F5791B">
              <w:rPr>
                <w:rFonts w:cstheme="minorHAnsi"/>
                <w:sz w:val="22"/>
              </w:rPr>
              <w:t xml:space="preserve"> Kindergarten to 2</w:t>
            </w:r>
            <w:r w:rsidR="004A6C03" w:rsidRPr="00F5791B">
              <w:rPr>
                <w:rFonts w:cstheme="minorHAnsi"/>
                <w:sz w:val="22"/>
              </w:rPr>
              <w:t>, 3 to 4</w:t>
            </w:r>
            <w:r w:rsidR="007A32F2" w:rsidRPr="00F5791B">
              <w:rPr>
                <w:rFonts w:cstheme="minorHAnsi"/>
                <w:sz w:val="22"/>
              </w:rPr>
              <w:t xml:space="preserve"> Band Practices, Elements and Descriptors: </w:t>
            </w:r>
            <w:r w:rsidR="003D3139" w:rsidRPr="00F5791B">
              <w:rPr>
                <w:rFonts w:cstheme="minorHAnsi"/>
                <w:sz w:val="22"/>
              </w:rPr>
              <w:t>Language as: S</w:t>
            </w:r>
            <w:r w:rsidR="003D3139" w:rsidRPr="00F5791B">
              <w:rPr>
                <w:rFonts w:cstheme="minorHAnsi"/>
                <w:iCs/>
                <w:sz w:val="22"/>
              </w:rPr>
              <w:t>ense Making, System, Power and Agency, Exploration and Design</w:t>
            </w:r>
          </w:p>
          <w:p w14:paraId="05F833FF" w14:textId="1FA56CFE" w:rsidR="005B3EA2" w:rsidRPr="00F5791B" w:rsidRDefault="003D3139" w:rsidP="007A4D43">
            <w:pPr>
              <w:spacing w:before="0"/>
              <w:rPr>
                <w:rFonts w:cstheme="minorHAnsi"/>
                <w:sz w:val="22"/>
              </w:rPr>
            </w:pPr>
            <w:r w:rsidRPr="00F5791B">
              <w:rPr>
                <w:rFonts w:cstheme="minorHAnsi"/>
                <w:sz w:val="22"/>
              </w:rPr>
              <w:t>This project provides opportunity for rich learning experiences through the following len</w:t>
            </w:r>
            <w:r w:rsidR="004A6C03" w:rsidRPr="00F5791B">
              <w:rPr>
                <w:rFonts w:cstheme="minorHAnsi"/>
                <w:sz w:val="22"/>
              </w:rPr>
              <w:t>ses: personal and philosophical and</w:t>
            </w:r>
            <w:r w:rsidRPr="00F5791B">
              <w:rPr>
                <w:rFonts w:cstheme="minorHAnsi"/>
                <w:sz w:val="22"/>
              </w:rPr>
              <w:t xml:space="preserve"> social, cultural</w:t>
            </w:r>
            <w:r w:rsidR="004A6C03" w:rsidRPr="00F5791B">
              <w:rPr>
                <w:rFonts w:cstheme="minorHAnsi"/>
                <w:sz w:val="22"/>
              </w:rPr>
              <w:t>,</w:t>
            </w:r>
            <w:r w:rsidRPr="00F5791B">
              <w:rPr>
                <w:rFonts w:cstheme="minorHAnsi"/>
                <w:sz w:val="22"/>
              </w:rPr>
              <w:t xml:space="preserve"> and historica</w:t>
            </w:r>
            <w:r w:rsidR="004A6C03" w:rsidRPr="00F5791B">
              <w:rPr>
                <w:rFonts w:cstheme="minorHAnsi"/>
                <w:sz w:val="22"/>
              </w:rPr>
              <w:t>l</w:t>
            </w:r>
            <w:r w:rsidRPr="00F5791B">
              <w:rPr>
                <w:rFonts w:cstheme="minorHAnsi"/>
                <w:sz w:val="22"/>
              </w:rPr>
              <w:t>.</w:t>
            </w:r>
          </w:p>
          <w:p w14:paraId="33D0769A" w14:textId="02BF9CD8" w:rsidR="00C91481" w:rsidRPr="00A042B1" w:rsidRDefault="00A042B1" w:rsidP="00C02E91">
            <w:pPr>
              <w:spacing w:before="0"/>
              <w:rPr>
                <w:rFonts w:eastAsia="Calibri" w:cstheme="minorHAnsi"/>
                <w:szCs w:val="24"/>
              </w:rPr>
            </w:pPr>
            <w:r w:rsidRPr="00F5791B">
              <w:rPr>
                <w:rFonts w:cstheme="minorHAnsi"/>
                <w:sz w:val="22"/>
              </w:rPr>
              <w:t xml:space="preserve">Arts Education: </w:t>
            </w:r>
            <w:r w:rsidR="003D3139" w:rsidRPr="00F5791B">
              <w:rPr>
                <w:rFonts w:cstheme="minorHAnsi"/>
                <w:sz w:val="22"/>
              </w:rPr>
              <w:t>Visual Arts</w:t>
            </w:r>
            <w:r w:rsidR="005B3EA2" w:rsidRPr="00F5791B">
              <w:rPr>
                <w:rFonts w:cstheme="minorHAnsi"/>
                <w:sz w:val="22"/>
              </w:rPr>
              <w:t>:</w:t>
            </w:r>
            <w:r w:rsidR="00DD102C" w:rsidRPr="00F5791B">
              <w:rPr>
                <w:rFonts w:cstheme="minorHAnsi"/>
                <w:sz w:val="22"/>
              </w:rPr>
              <w:t xml:space="preserve"> </w:t>
            </w:r>
            <w:r w:rsidR="00DD102C" w:rsidRPr="00F5791B">
              <w:rPr>
                <w:rFonts w:cstheme="minorHAnsi"/>
                <w:color w:val="0000FF"/>
                <w:sz w:val="22"/>
                <w:u w:val="single"/>
              </w:rPr>
              <w:t>www.edu.gov.mb.ca/k12/cur/arts/index.html</w:t>
            </w:r>
            <w:r w:rsidR="00ED05B5" w:rsidRPr="00F5791B">
              <w:rPr>
                <w:rFonts w:cstheme="minorHAnsi"/>
                <w:sz w:val="22"/>
              </w:rPr>
              <w:br/>
            </w:r>
            <w:r w:rsidR="00C91481" w:rsidRPr="00F5791B">
              <w:rPr>
                <w:rFonts w:eastAsia="Calibri" w:cstheme="minorHAnsi"/>
                <w:sz w:val="22"/>
              </w:rPr>
              <w:t xml:space="preserve">Kindergarten to Grade </w:t>
            </w:r>
            <w:r w:rsidR="004A6C03" w:rsidRPr="00F5791B">
              <w:rPr>
                <w:rFonts w:eastAsia="Calibri" w:cstheme="minorHAnsi"/>
                <w:sz w:val="22"/>
              </w:rPr>
              <w:t>4</w:t>
            </w:r>
            <w:r w:rsidR="00C91481" w:rsidRPr="00F5791B">
              <w:rPr>
                <w:rFonts w:eastAsia="Calibri" w:cstheme="minorHAnsi"/>
                <w:sz w:val="22"/>
              </w:rPr>
              <w:t xml:space="preserve">: </w:t>
            </w:r>
            <w:r w:rsidR="003D3139" w:rsidRPr="00F5791B">
              <w:rPr>
                <w:rFonts w:eastAsia="Calibri" w:cstheme="minorHAnsi"/>
                <w:sz w:val="22"/>
              </w:rPr>
              <w:t>VA–CR1, VA–CR2, VA-CR3, VA-C3</w:t>
            </w:r>
          </w:p>
        </w:tc>
      </w:tr>
    </w:tbl>
    <w:p w14:paraId="3DB62601" w14:textId="77777777" w:rsidR="005B3EA2" w:rsidRPr="00A042B1" w:rsidRDefault="005B3EA2" w:rsidP="00444714">
      <w:pPr>
        <w:spacing w:before="0" w:after="0"/>
        <w:rPr>
          <w:rFonts w:cstheme="minorHAnsi"/>
        </w:rPr>
      </w:pPr>
    </w:p>
    <w:tbl>
      <w:tblPr>
        <w:tblStyle w:val="ListTable2-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01232F"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56" w:type="dxa"/>
            <w:gridSpan w:val="14"/>
            <w:shd w:val="clear" w:color="auto" w:fill="006699"/>
            <w:tcMar>
              <w:left w:w="29" w:type="dxa"/>
              <w:right w:w="29" w:type="dxa"/>
            </w:tcMar>
            <w:vAlign w:val="center"/>
          </w:tcPr>
          <w:p w14:paraId="7445A950" w14:textId="641B0A18" w:rsidR="008F731B" w:rsidRPr="007A6FC2" w:rsidRDefault="007A6FC2" w:rsidP="00DC7360">
            <w:pPr>
              <w:pStyle w:val="Heading1"/>
              <w:ind w:left="60"/>
              <w:outlineLvl w:val="0"/>
              <w:rPr>
                <w:rFonts w:asciiTheme="minorHAnsi" w:hAnsiTheme="minorHAnsi" w:cstheme="minorHAnsi"/>
                <w:b/>
                <w:i/>
              </w:rPr>
            </w:pPr>
            <w:r w:rsidRPr="007A6FC2">
              <w:rPr>
                <w:rFonts w:asciiTheme="minorHAnsi" w:hAnsiTheme="minorHAnsi" w:cstheme="minorHAnsi"/>
                <w:b/>
              </w:rPr>
              <w:t>Assessment</w:t>
            </w:r>
          </w:p>
        </w:tc>
      </w:tr>
      <w:tr w:rsidR="00054FD3" w:rsidRPr="0001232F"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shd w:val="clear" w:color="auto" w:fill="BDD6EE" w:themeFill="accent5" w:themeFillTint="66"/>
            <w:tcMar>
              <w:left w:w="29" w:type="dxa"/>
              <w:right w:w="29" w:type="dxa"/>
            </w:tcMar>
          </w:tcPr>
          <w:p w14:paraId="40795059" w14:textId="77777777" w:rsidR="00054FD3" w:rsidRPr="007A6FC2" w:rsidRDefault="00054FD3" w:rsidP="002226AC">
            <w:pPr>
              <w:pStyle w:val="Tableheaders"/>
              <w:rPr>
                <w:rFonts w:asciiTheme="minorHAnsi" w:hAnsiTheme="minorHAnsi" w:cstheme="minorHAnsi"/>
                <w:b/>
              </w:rPr>
            </w:pPr>
            <w:r w:rsidRPr="007A6FC2">
              <w:rPr>
                <w:rFonts w:asciiTheme="minorHAnsi" w:hAnsiTheme="minorHAnsi" w:cstheme="minorHAnsi"/>
                <w:b/>
              </w:rPr>
              <w:t>LANGUAGE ARTS</w:t>
            </w:r>
          </w:p>
        </w:tc>
        <w:tc>
          <w:tcPr>
            <w:tcW w:w="2160" w:type="dxa"/>
            <w:gridSpan w:val="3"/>
            <w:shd w:val="clear" w:color="auto" w:fill="F7CAAC" w:themeFill="accent2" w:themeFillTint="66"/>
            <w:tcMar>
              <w:left w:w="29" w:type="dxa"/>
              <w:right w:w="29" w:type="dxa"/>
            </w:tcMar>
          </w:tcPr>
          <w:p w14:paraId="090C3AEE" w14:textId="77777777" w:rsidR="00054FD3" w:rsidRPr="0001232F" w:rsidRDefault="00054FD3"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MATHEMATICS</w:t>
            </w:r>
          </w:p>
        </w:tc>
        <w:tc>
          <w:tcPr>
            <w:tcW w:w="2415" w:type="dxa"/>
            <w:gridSpan w:val="3"/>
            <w:shd w:val="clear" w:color="auto" w:fill="C5E0B3" w:themeFill="accent6" w:themeFillTint="66"/>
            <w:tcMar>
              <w:left w:w="29" w:type="dxa"/>
              <w:right w:w="29" w:type="dxa"/>
            </w:tcMar>
          </w:tcPr>
          <w:p w14:paraId="353D72B6" w14:textId="6F9C07A3" w:rsidR="00054FD3" w:rsidRPr="0001232F" w:rsidRDefault="002A1F74"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SCIENCE</w:t>
            </w:r>
          </w:p>
        </w:tc>
        <w:tc>
          <w:tcPr>
            <w:tcW w:w="2796" w:type="dxa"/>
            <w:gridSpan w:val="3"/>
            <w:shd w:val="clear" w:color="auto" w:fill="FFE599" w:themeFill="accent4" w:themeFillTint="66"/>
          </w:tcPr>
          <w:p w14:paraId="11667714" w14:textId="77777777" w:rsidR="00054FD3" w:rsidRPr="0001232F" w:rsidRDefault="00054FD3"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SOCIAL STUDIES</w:t>
            </w:r>
          </w:p>
        </w:tc>
      </w:tr>
      <w:tr w:rsidR="00412A71" w:rsidRPr="0001232F"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7A6FC2" w:rsidRDefault="00054FD3" w:rsidP="001F65C9">
            <w:pPr>
              <w:pStyle w:val="tabletext"/>
              <w:rPr>
                <w:rFonts w:asciiTheme="minorHAnsi" w:hAnsiTheme="minorHAnsi" w:cstheme="minorHAnsi"/>
                <w:b w:val="0"/>
                <w:sz w:val="11"/>
              </w:rPr>
            </w:pPr>
            <w:r w:rsidRPr="007A6FC2">
              <w:rPr>
                <w:rStyle w:val="normaltextrun"/>
                <w:rFonts w:asciiTheme="minorHAnsi" w:hAnsiTheme="minorHAnsi" w:cstheme="minorHAnsi"/>
                <w:b w:val="0"/>
                <w:iCs/>
                <w:sz w:val="11"/>
              </w:rPr>
              <w:t>COMP.</w:t>
            </w:r>
            <w:r w:rsidRPr="007A6FC2">
              <w:rPr>
                <w:rStyle w:val="scxw241208930"/>
                <w:rFonts w:asciiTheme="minorHAnsi" w:hAnsiTheme="minorHAnsi" w:cstheme="minorHAnsi"/>
                <w:b w:val="0"/>
                <w:sz w:val="11"/>
              </w:rPr>
              <w:t> </w:t>
            </w:r>
            <w:r w:rsidRPr="007A6FC2">
              <w:rPr>
                <w:rFonts w:asciiTheme="minorHAnsi" w:hAnsiTheme="minorHAnsi" w:cstheme="minorHAnsi"/>
                <w:b w:val="0"/>
                <w:sz w:val="11"/>
              </w:rPr>
              <w:br/>
            </w:r>
            <w:r w:rsidRPr="007A6FC2">
              <w:rPr>
                <w:rStyle w:val="normaltextrun"/>
                <w:rFonts w:asciiTheme="minorHAnsi" w:hAnsiTheme="minorHAnsi" w:cstheme="minorHAnsi"/>
                <w:b w:val="0"/>
                <w:iCs/>
                <w:sz w:val="11"/>
              </w:rPr>
              <w:t>Listening &amp; </w:t>
            </w:r>
            <w:r w:rsidRPr="007A6FC2">
              <w:rPr>
                <w:rFonts w:asciiTheme="minorHAnsi" w:hAnsiTheme="minorHAnsi" w:cstheme="minorHAnsi"/>
                <w:b w:val="0"/>
                <w:sz w:val="11"/>
              </w:rPr>
              <w:br/>
            </w:r>
            <w:r w:rsidRPr="007A6FC2">
              <w:rPr>
                <w:rStyle w:val="normaltextrun"/>
                <w:rFonts w:asciiTheme="minorHAnsi" w:hAnsiTheme="minorHAnsi" w:cstheme="minorHAnsi"/>
                <w:b w:val="0"/>
                <w:iCs/>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COMP.</w:t>
            </w:r>
            <w:r w:rsidRPr="0001232F">
              <w:rPr>
                <w:rStyle w:val="eop"/>
                <w:rFonts w:asciiTheme="minorHAnsi" w:hAnsiTheme="minorHAnsi" w:cstheme="minorHAnsi"/>
                <w:sz w:val="11"/>
              </w:rPr>
              <w:t> </w:t>
            </w:r>
            <w:r w:rsidRPr="0001232F">
              <w:rPr>
                <w:rStyle w:val="eop"/>
                <w:rFonts w:asciiTheme="minorHAnsi" w:hAnsiTheme="minorHAnsi" w:cstheme="minorHAnsi"/>
                <w:sz w:val="11"/>
              </w:rPr>
              <w:br/>
            </w:r>
            <w:r w:rsidRPr="0001232F">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COMM.</w:t>
            </w:r>
            <w:r w:rsidRPr="0001232F">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COMM.</w:t>
            </w:r>
            <w:r w:rsidRPr="0001232F">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01232F">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Knowledge </w:t>
            </w:r>
            <w:r w:rsidRPr="0001232F">
              <w:rPr>
                <w:rFonts w:asciiTheme="minorHAnsi" w:hAnsiTheme="minorHAnsi" w:cstheme="minorHAnsi"/>
                <w:sz w:val="11"/>
              </w:rPr>
              <w:br/>
            </w:r>
            <w:r w:rsidRPr="0001232F">
              <w:rPr>
                <w:rStyle w:val="normaltextrun"/>
                <w:rFonts w:asciiTheme="minorHAnsi" w:hAnsiTheme="minorHAnsi" w:cstheme="minorHAnsi"/>
                <w:sz w:val="11"/>
              </w:rPr>
              <w:t>and </w:t>
            </w:r>
            <w:r w:rsidRPr="0001232F">
              <w:rPr>
                <w:rFonts w:asciiTheme="minorHAnsi" w:hAnsiTheme="minorHAnsi" w:cstheme="minorHAnsi"/>
                <w:sz w:val="11"/>
              </w:rPr>
              <w:br/>
            </w:r>
            <w:r w:rsidRPr="0001232F">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Mental Math &amp; </w:t>
            </w:r>
            <w:r w:rsidRPr="0001232F">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rPr>
              <w:t>Knowledge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rPr>
              <w:t>and</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lang w:val="en-US"/>
              </w:rPr>
              <w:t>Design Process &amp;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Knowledge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Research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Critical Thinking and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Citizenship</w:t>
            </w:r>
          </w:p>
        </w:tc>
      </w:tr>
      <w:tr w:rsidR="00412A71" w:rsidRPr="0001232F"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E86B10D" w:rsidR="00054FD3" w:rsidRPr="00A042B1" w:rsidRDefault="002A1F74" w:rsidP="0040770E">
            <w:pPr>
              <w:pStyle w:val="tabletext"/>
              <w:rPr>
                <w:rStyle w:val="normaltextrun"/>
                <w:rFonts w:asciiTheme="minorHAnsi" w:hAnsiTheme="minorHAnsi" w:cstheme="minorHAnsi"/>
                <w:b w:val="0"/>
              </w:rPr>
            </w:pPr>
            <w:r w:rsidRPr="00A042B1">
              <w:rPr>
                <w:rStyle w:val="normaltextrun"/>
                <w:rFonts w:asciiTheme="minorHAnsi" w:hAnsiTheme="minorHAnsi" w:cstheme="minorHAnsi"/>
                <w:b w:val="0"/>
              </w:rPr>
              <w:t>X</w:t>
            </w:r>
          </w:p>
        </w:tc>
        <w:tc>
          <w:tcPr>
            <w:tcW w:w="570" w:type="dxa"/>
            <w:shd w:val="clear" w:color="auto" w:fill="BDD6EE" w:themeFill="accent5" w:themeFillTint="66"/>
            <w:tcMar>
              <w:left w:w="29" w:type="dxa"/>
              <w:right w:w="29" w:type="dxa"/>
            </w:tcMar>
            <w:vAlign w:val="center"/>
          </w:tcPr>
          <w:p w14:paraId="46C6405E" w14:textId="35EA97D0" w:rsidR="00054FD3" w:rsidRPr="00A042B1"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15" w:type="dxa"/>
            <w:shd w:val="clear" w:color="auto" w:fill="BDD6EE" w:themeFill="accent5" w:themeFillTint="66"/>
            <w:tcMar>
              <w:left w:w="29" w:type="dxa"/>
              <w:right w:w="29" w:type="dxa"/>
            </w:tcMar>
            <w:vAlign w:val="center"/>
          </w:tcPr>
          <w:p w14:paraId="3EA0257F" w14:textId="333C10C0" w:rsidR="00054FD3" w:rsidRPr="00A042B1"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A042B1">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5283E446" w:rsidR="00054FD3" w:rsidRPr="00A042B1"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A042B1">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6F8232A2" w:rsidR="00054FD3" w:rsidRPr="00A042B1"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A042B1">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667766A4"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90" w:type="dxa"/>
            <w:shd w:val="clear" w:color="auto" w:fill="F7CAAC" w:themeFill="accent2" w:themeFillTint="66"/>
            <w:tcMar>
              <w:left w:w="29" w:type="dxa"/>
              <w:right w:w="29" w:type="dxa"/>
            </w:tcMar>
            <w:vAlign w:val="center"/>
          </w:tcPr>
          <w:p w14:paraId="4A947F97" w14:textId="2DE28790"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1C822AEF"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3375163A"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03CEE6B3"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3749AF1"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032A61B2"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0BF297AC"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74B16931"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r>
    </w:tbl>
    <w:p w14:paraId="68DD262E" w14:textId="77777777" w:rsidR="00F3295D" w:rsidRPr="0001232F" w:rsidRDefault="00F3295D" w:rsidP="00F3295D">
      <w:pPr>
        <w:spacing w:before="0" w:after="0"/>
        <w:rPr>
          <w:rFonts w:cstheme="minorHAnsi"/>
        </w:rPr>
      </w:pPr>
    </w:p>
    <w:tbl>
      <w:tblPr>
        <w:tblW w:w="0" w:type="auto"/>
        <w:tblLook w:val="04A0" w:firstRow="1" w:lastRow="0" w:firstColumn="1" w:lastColumn="0" w:noHBand="0" w:noVBand="1"/>
      </w:tblPr>
      <w:tblGrid>
        <w:gridCol w:w="3204"/>
        <w:gridCol w:w="7186"/>
      </w:tblGrid>
      <w:tr w:rsidR="00054FD3" w:rsidRPr="0001232F" w14:paraId="68D622AA" w14:textId="77777777" w:rsidTr="007E4D5E">
        <w:trPr>
          <w:trHeight w:val="261"/>
        </w:trPr>
        <w:tc>
          <w:tcPr>
            <w:tcW w:w="3204" w:type="dxa"/>
          </w:tcPr>
          <w:p w14:paraId="089F4738" w14:textId="729BECF7" w:rsidR="00054FD3" w:rsidRPr="0001232F" w:rsidRDefault="00054FD3" w:rsidP="0040770E">
            <w:pPr>
              <w:spacing w:before="0" w:after="0"/>
              <w:ind w:left="-101"/>
              <w:rPr>
                <w:rFonts w:cstheme="minorHAnsi"/>
              </w:rPr>
            </w:pPr>
            <w:r w:rsidRPr="0001232F">
              <w:rPr>
                <w:rFonts w:cstheme="minorHAnsi"/>
              </w:rPr>
              <w:t xml:space="preserve">Original concept created by: </w:t>
            </w:r>
          </w:p>
        </w:tc>
        <w:tc>
          <w:tcPr>
            <w:tcW w:w="7186" w:type="dxa"/>
            <w:tcBorders>
              <w:bottom w:val="single" w:sz="4" w:space="0" w:color="auto"/>
            </w:tcBorders>
          </w:tcPr>
          <w:p w14:paraId="617BE391" w14:textId="2B283880" w:rsidR="00054FD3" w:rsidRPr="0001232F" w:rsidRDefault="002A1F74" w:rsidP="00DD102C">
            <w:pPr>
              <w:spacing w:before="0" w:after="0"/>
              <w:rPr>
                <w:rFonts w:cstheme="minorHAnsi"/>
              </w:rPr>
            </w:pPr>
            <w:r w:rsidRPr="0001232F">
              <w:rPr>
                <w:rFonts w:cstheme="minorHAnsi"/>
              </w:rPr>
              <w:t>J. Fast</w:t>
            </w:r>
            <w:r w:rsidR="00ED05B5" w:rsidRPr="0001232F">
              <w:rPr>
                <w:rFonts w:cstheme="minorHAnsi"/>
              </w:rPr>
              <w:t xml:space="preserve"> and </w:t>
            </w:r>
            <w:r w:rsidR="00E354EC" w:rsidRPr="0001232F">
              <w:rPr>
                <w:rFonts w:cstheme="minorHAnsi"/>
              </w:rPr>
              <w:t>K. Berezka</w:t>
            </w:r>
          </w:p>
        </w:tc>
      </w:tr>
    </w:tbl>
    <w:p w14:paraId="188B0F09" w14:textId="77777777" w:rsidR="008F731B" w:rsidRPr="0001232F" w:rsidRDefault="008F731B" w:rsidP="00DC7360">
      <w:pPr>
        <w:pStyle w:val="Heading1"/>
        <w:rPr>
          <w:rFonts w:asciiTheme="minorHAnsi" w:hAnsiTheme="minorHAnsi" w:cstheme="minorHAn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731B" w:rsidRPr="0001232F" w14:paraId="22DB5DBF" w14:textId="77777777" w:rsidTr="0001232F">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01232F" w:rsidRDefault="008F731B" w:rsidP="00DC7360">
            <w:pPr>
              <w:pStyle w:val="Heading1"/>
              <w:rPr>
                <w:rFonts w:asciiTheme="minorHAnsi" w:hAnsiTheme="minorHAnsi" w:cstheme="minorHAnsi"/>
              </w:rPr>
            </w:pPr>
            <w:r w:rsidRPr="0001232F">
              <w:rPr>
                <w:rFonts w:asciiTheme="minorHAnsi" w:hAnsiTheme="minorHAnsi" w:cstheme="minorHAnsi"/>
              </w:rPr>
              <w:t>Learning Experiences and Assessment</w:t>
            </w:r>
          </w:p>
        </w:tc>
      </w:tr>
      <w:tr w:rsidR="00FB082E" w:rsidRPr="0001232F" w14:paraId="562EBB7F" w14:textId="77777777" w:rsidTr="00C02E91">
        <w:trPr>
          <w:trHeight w:val="360"/>
        </w:trPr>
        <w:tc>
          <w:tcPr>
            <w:tcW w:w="10456" w:type="dxa"/>
            <w:shd w:val="clear" w:color="auto" w:fill="D9E2F3" w:themeFill="accent1" w:themeFillTint="33"/>
            <w:tcMar>
              <w:top w:w="115" w:type="dxa"/>
              <w:left w:w="115" w:type="dxa"/>
              <w:bottom w:w="115" w:type="dxa"/>
              <w:right w:w="115" w:type="dxa"/>
            </w:tcMar>
          </w:tcPr>
          <w:p w14:paraId="45833901" w14:textId="035425E4" w:rsidR="00FB082E" w:rsidRPr="00C02E91" w:rsidRDefault="00FB082E" w:rsidP="00C02E91">
            <w:pPr>
              <w:spacing w:before="0" w:after="0"/>
              <w:rPr>
                <w:rFonts w:cstheme="minorHAnsi"/>
                <w:b/>
                <w:color w:val="1F497D"/>
                <w:lang w:val="en-US"/>
              </w:rPr>
            </w:pPr>
            <w:r w:rsidRPr="00C02E91">
              <w:rPr>
                <w:rFonts w:cstheme="minorHAnsi"/>
                <w:b/>
              </w:rPr>
              <w:t xml:space="preserve">Question: </w:t>
            </w:r>
            <w:r w:rsidR="00C02E91" w:rsidRPr="00C02E91">
              <w:rPr>
                <w:rFonts w:cstheme="minorHAnsi"/>
                <w:b/>
              </w:rPr>
              <w:t>Why is it important to learn about residential schools?</w:t>
            </w:r>
          </w:p>
        </w:tc>
      </w:tr>
      <w:tr w:rsidR="00324AEE" w:rsidRPr="0001232F" w14:paraId="7D87D528" w14:textId="77777777" w:rsidTr="0001232F">
        <w:trPr>
          <w:trHeight w:val="432"/>
        </w:trPr>
        <w:tc>
          <w:tcPr>
            <w:tcW w:w="10456" w:type="dxa"/>
            <w:shd w:val="clear" w:color="auto" w:fill="auto"/>
            <w:tcMar>
              <w:top w:w="115" w:type="dxa"/>
              <w:left w:w="115" w:type="dxa"/>
              <w:bottom w:w="115" w:type="dxa"/>
              <w:right w:w="115" w:type="dxa"/>
            </w:tcMar>
          </w:tcPr>
          <w:p w14:paraId="1C500E14" w14:textId="66FB95B6" w:rsidR="00324AEE" w:rsidRPr="00C02E91" w:rsidRDefault="003D4F96" w:rsidP="00D668D3">
            <w:pPr>
              <w:spacing w:before="0"/>
              <w:rPr>
                <w:rFonts w:cstheme="minorHAnsi"/>
                <w:b/>
                <w:sz w:val="22"/>
              </w:rPr>
            </w:pPr>
            <w:r w:rsidRPr="00C02E91">
              <w:rPr>
                <w:rFonts w:cstheme="minorHAnsi"/>
                <w:b/>
                <w:sz w:val="22"/>
              </w:rPr>
              <w:t>Teacher’s instructions</w:t>
            </w:r>
            <w:r w:rsidR="003F787E" w:rsidRPr="00C02E91">
              <w:rPr>
                <w:rFonts w:cstheme="minorHAnsi"/>
                <w:b/>
                <w:sz w:val="22"/>
              </w:rPr>
              <w:t xml:space="preserve">: </w:t>
            </w:r>
          </w:p>
          <w:p w14:paraId="409CB995" w14:textId="77777777" w:rsidR="00C02E91" w:rsidRPr="00C02E91" w:rsidRDefault="00C02E91" w:rsidP="00C02E91">
            <w:pPr>
              <w:rPr>
                <w:rFonts w:eastAsia="Calibri" w:cstheme="minorHAnsi"/>
                <w:b/>
                <w:bCs/>
                <w:sz w:val="22"/>
                <w:u w:val="single"/>
              </w:rPr>
            </w:pPr>
            <w:r w:rsidRPr="00C02E91">
              <w:rPr>
                <w:rFonts w:eastAsia="Calibri" w:cstheme="minorHAnsi"/>
                <w:b/>
                <w:bCs/>
                <w:sz w:val="22"/>
                <w:highlight w:val="yellow"/>
                <w:u w:val="single"/>
              </w:rPr>
              <w:t>Important Reading Before Teaching this Learning Experience</w:t>
            </w:r>
          </w:p>
          <w:p w14:paraId="7D09D6F1" w14:textId="63675A43" w:rsidR="0092617B" w:rsidRPr="00C02E91" w:rsidRDefault="00C02E91" w:rsidP="00C02E91">
            <w:pPr>
              <w:rPr>
                <w:rFonts w:eastAsia="Segoe UI" w:cstheme="minorHAnsi"/>
                <w:color w:val="000000" w:themeColor="text1"/>
                <w:sz w:val="22"/>
              </w:rPr>
            </w:pPr>
            <w:r w:rsidRPr="00C02E91">
              <w:rPr>
                <w:rFonts w:eastAsia="Segoe UI" w:cstheme="minorHAnsi"/>
                <w:b/>
                <w:bCs/>
                <w:color w:val="000000" w:themeColor="text1"/>
                <w:sz w:val="22"/>
                <w:u w:val="single"/>
              </w:rPr>
              <w:t>Excerpt from Apology to Reconciliation:</w:t>
            </w:r>
            <w:r>
              <w:rPr>
                <w:rFonts w:eastAsia="Segoe UI" w:cstheme="minorHAnsi"/>
                <w:b/>
                <w:bCs/>
                <w:color w:val="000000" w:themeColor="text1"/>
                <w:sz w:val="22"/>
                <w:u w:val="single"/>
              </w:rPr>
              <w:t xml:space="preserve"> Residential School Survivors—</w:t>
            </w:r>
            <w:r w:rsidRPr="00C02E91">
              <w:rPr>
                <w:rFonts w:eastAsia="Segoe UI" w:cstheme="minorHAnsi"/>
                <w:b/>
                <w:bCs/>
                <w:color w:val="000000" w:themeColor="text1"/>
                <w:sz w:val="22"/>
                <w:u w:val="single"/>
              </w:rPr>
              <w:t xml:space="preserve">A Guide for Grades 9 and 11 Social Studies Teachers in Manitoba, Manitoba Education (2013), </w:t>
            </w:r>
            <w:hyperlink r:id="rId12">
              <w:r w:rsidRPr="00C02E91">
                <w:rPr>
                  <w:rStyle w:val="Hyperlink"/>
                  <w:rFonts w:eastAsia="Segoe UI" w:cstheme="minorHAnsi"/>
                  <w:color w:val="0000FF"/>
                  <w:sz w:val="22"/>
                </w:rPr>
                <w:t>www.edu.gov.mb.ca/k12/cur/socstud/far/doc/full_doc.pdf</w:t>
              </w:r>
            </w:hyperlink>
            <w:r w:rsidRPr="00C02E91">
              <w:rPr>
                <w:rFonts w:eastAsia="Calibri" w:cstheme="minorHAnsi"/>
                <w:color w:val="000000" w:themeColor="text1"/>
                <w:sz w:val="22"/>
              </w:rPr>
              <w:t>, pp.</w:t>
            </w:r>
            <w:r w:rsidRPr="00C02E91">
              <w:rPr>
                <w:rFonts w:eastAsia="Segoe UI" w:cstheme="minorHAnsi"/>
                <w:color w:val="000000" w:themeColor="text1"/>
                <w:sz w:val="22"/>
              </w:rPr>
              <w:t xml:space="preserve"> 4</w:t>
            </w:r>
            <w:r>
              <w:rPr>
                <w:rFonts w:eastAsia="Segoe UI" w:cstheme="minorHAnsi"/>
                <w:color w:val="000000" w:themeColor="text1"/>
                <w:sz w:val="22"/>
              </w:rPr>
              <w:t>–</w:t>
            </w:r>
            <w:r w:rsidRPr="00C02E91">
              <w:rPr>
                <w:rFonts w:eastAsia="Segoe UI" w:cstheme="minorHAnsi"/>
                <w:color w:val="000000" w:themeColor="text1"/>
                <w:sz w:val="22"/>
              </w:rPr>
              <w:t>6, PDF pp. 12</w:t>
            </w:r>
            <w:r>
              <w:rPr>
                <w:rFonts w:eastAsia="Segoe UI" w:cstheme="minorHAnsi"/>
                <w:color w:val="000000" w:themeColor="text1"/>
                <w:sz w:val="22"/>
              </w:rPr>
              <w:t>–</w:t>
            </w:r>
            <w:r w:rsidRPr="00C02E91">
              <w:rPr>
                <w:rFonts w:eastAsia="Segoe UI" w:cstheme="minorHAnsi"/>
                <w:color w:val="000000" w:themeColor="text1"/>
                <w:sz w:val="22"/>
              </w:rPr>
              <w:t>14.</w:t>
            </w:r>
          </w:p>
        </w:tc>
      </w:tr>
    </w:tbl>
    <w:p w14:paraId="0EFEB667" w14:textId="0092D1B1" w:rsidR="00C02E91" w:rsidRDefault="00C02E91"/>
    <w:p w14:paraId="1B832CEC" w14:textId="77777777" w:rsidR="00C02E91" w:rsidRDefault="00C02E91">
      <w:pPr>
        <w:spacing w:before="0" w:after="0"/>
      </w:pPr>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2E91" w:rsidRPr="0001232F" w14:paraId="54CD1C65" w14:textId="77777777" w:rsidTr="0001232F">
        <w:trPr>
          <w:trHeight w:val="432"/>
        </w:trPr>
        <w:tc>
          <w:tcPr>
            <w:tcW w:w="10456" w:type="dxa"/>
            <w:shd w:val="clear" w:color="auto" w:fill="auto"/>
            <w:tcMar>
              <w:top w:w="115" w:type="dxa"/>
              <w:left w:w="115" w:type="dxa"/>
              <w:bottom w:w="115" w:type="dxa"/>
              <w:right w:w="115" w:type="dxa"/>
            </w:tcMar>
          </w:tcPr>
          <w:p w14:paraId="09C98B9A" w14:textId="3B4586E7" w:rsidR="00C02E91" w:rsidRPr="00495F0F" w:rsidRDefault="00C02E91" w:rsidP="00C02E91">
            <w:pPr>
              <w:spacing w:before="0"/>
              <w:ind w:left="330" w:hanging="330"/>
              <w:rPr>
                <w:rFonts w:eastAsia="Segoe UI" w:cstheme="minorHAnsi"/>
                <w:color w:val="000000" w:themeColor="text1"/>
                <w:sz w:val="22"/>
              </w:rPr>
            </w:pPr>
            <w:r w:rsidRPr="00495F0F">
              <w:rPr>
                <w:rFonts w:eastAsia="Segoe UI" w:cstheme="minorHAnsi"/>
                <w:color w:val="000000" w:themeColor="text1"/>
                <w:sz w:val="22"/>
              </w:rPr>
              <w:lastRenderedPageBreak/>
              <w:t>1.</w:t>
            </w:r>
            <w:r>
              <w:rPr>
                <w:rFonts w:eastAsia="Segoe UI" w:cstheme="minorHAnsi"/>
                <w:color w:val="000000" w:themeColor="text1"/>
                <w:sz w:val="22"/>
              </w:rPr>
              <w:tab/>
            </w:r>
            <w:r w:rsidRPr="00495F0F">
              <w:rPr>
                <w:rFonts w:eastAsia="Segoe UI" w:cstheme="minorHAnsi"/>
                <w:color w:val="000000" w:themeColor="text1"/>
                <w:sz w:val="22"/>
              </w:rPr>
              <w:t xml:space="preserve">The residential school experience can be a very sensitive subject for both adults and children. It is very important that this topic be approached with respect. The following general guidelines are intended to assist teachers in dealing with controversial issues in the classroom.  </w:t>
            </w:r>
          </w:p>
          <w:p w14:paraId="13FD50D7" w14:textId="222C5832" w:rsidR="00C02E91" w:rsidRPr="00495F0F" w:rsidRDefault="00C02E91" w:rsidP="00C02E91">
            <w:pPr>
              <w:spacing w:before="0"/>
              <w:ind w:left="331" w:hanging="331"/>
              <w:rPr>
                <w:rFonts w:eastAsia="Segoe UI" w:cstheme="minorHAnsi"/>
                <w:color w:val="000000" w:themeColor="text1"/>
                <w:sz w:val="22"/>
              </w:rPr>
            </w:pPr>
            <w:r>
              <w:rPr>
                <w:rFonts w:eastAsia="Segoe UI" w:cstheme="minorHAnsi"/>
                <w:color w:val="000000" w:themeColor="text1"/>
                <w:sz w:val="22"/>
              </w:rPr>
              <w:tab/>
            </w:r>
            <w:r w:rsidRPr="00495F0F">
              <w:rPr>
                <w:rFonts w:eastAsia="Segoe UI" w:cstheme="minorHAnsi"/>
                <w:color w:val="000000" w:themeColor="text1"/>
                <w:sz w:val="22"/>
              </w:rPr>
              <w:t>Deal</w:t>
            </w:r>
            <w:r>
              <w:rPr>
                <w:rFonts w:eastAsia="Segoe UI" w:cstheme="minorHAnsi"/>
                <w:color w:val="000000" w:themeColor="text1"/>
                <w:sz w:val="22"/>
              </w:rPr>
              <w:t>ing with Controversial Issues—</w:t>
            </w:r>
            <w:r w:rsidRPr="00495F0F">
              <w:rPr>
                <w:rFonts w:eastAsia="Segoe UI" w:cstheme="minorHAnsi"/>
                <w:color w:val="000000" w:themeColor="text1"/>
                <w:sz w:val="22"/>
              </w:rPr>
              <w:t>A fundamental aspect of social studies learning and teaching—at all grade levels, but particularly in the Senior Years—is the consideration of controversial issues—issues that involve ethics, principles, beliefs, and values. Teachers should not avoid controversial issues. Diversity of perspectives, beliefs, and values, as well as disagreement and dissension, are all part of living in a democratic and diverse society. Furthermore, discussion and debate concerning ethical or existential questions serve to motivate students and make learning more personally meaningful. The classroom provides a safe and supportive environment for students to meaningfully explore such topics. The following guidelines will assist teachers in dealing with controversial issues in the classroom:</w:t>
            </w:r>
          </w:p>
          <w:p w14:paraId="7812FCED" w14:textId="77777777" w:rsidR="00C02E91" w:rsidRPr="00495F0F" w:rsidRDefault="00C02E91" w:rsidP="00402D25">
            <w:pPr>
              <w:pStyle w:val="ListParagraph"/>
              <w:numPr>
                <w:ilvl w:val="0"/>
                <w:numId w:val="3"/>
              </w:numPr>
              <w:spacing w:before="0"/>
              <w:rPr>
                <w:rFonts w:eastAsiaTheme="minorEastAsia" w:cstheme="minorHAnsi"/>
                <w:color w:val="000000" w:themeColor="text1"/>
                <w:sz w:val="22"/>
              </w:rPr>
            </w:pPr>
            <w:r w:rsidRPr="00495F0F">
              <w:rPr>
                <w:rFonts w:eastAsia="Calibri" w:cstheme="minorHAnsi"/>
                <w:color w:val="000000" w:themeColor="text1"/>
                <w:sz w:val="22"/>
              </w:rPr>
              <w:t xml:space="preserve">approach all issues with sensitivity </w:t>
            </w:r>
          </w:p>
          <w:p w14:paraId="0B7E127A" w14:textId="77777777" w:rsidR="00C02E91" w:rsidRPr="00495F0F" w:rsidRDefault="00C02E91" w:rsidP="00402D25">
            <w:pPr>
              <w:pStyle w:val="ListParagraph"/>
              <w:numPr>
                <w:ilvl w:val="0"/>
                <w:numId w:val="3"/>
              </w:numPr>
              <w:spacing w:before="0"/>
              <w:rPr>
                <w:rFonts w:eastAsiaTheme="minorEastAsia" w:cstheme="minorHAnsi"/>
                <w:color w:val="000000" w:themeColor="text1"/>
                <w:sz w:val="22"/>
              </w:rPr>
            </w:pPr>
            <w:r w:rsidRPr="00495F0F">
              <w:rPr>
                <w:rFonts w:eastAsia="Calibri" w:cstheme="minorHAnsi"/>
                <w:color w:val="000000" w:themeColor="text1"/>
                <w:sz w:val="22"/>
              </w:rPr>
              <w:t xml:space="preserve">clearly define the issues </w:t>
            </w:r>
          </w:p>
          <w:p w14:paraId="7E9787E4" w14:textId="77777777" w:rsidR="00C02E91" w:rsidRPr="00495F0F" w:rsidRDefault="00C02E91" w:rsidP="00402D25">
            <w:pPr>
              <w:pStyle w:val="ListParagraph"/>
              <w:numPr>
                <w:ilvl w:val="0"/>
                <w:numId w:val="3"/>
              </w:numPr>
              <w:spacing w:before="0"/>
              <w:rPr>
                <w:rFonts w:eastAsiaTheme="minorEastAsia" w:cstheme="minorHAnsi"/>
                <w:color w:val="000000" w:themeColor="text1"/>
                <w:sz w:val="22"/>
              </w:rPr>
            </w:pPr>
            <w:r w:rsidRPr="00495F0F">
              <w:rPr>
                <w:rFonts w:eastAsia="Calibri" w:cstheme="minorHAnsi"/>
                <w:color w:val="000000" w:themeColor="text1"/>
                <w:sz w:val="22"/>
              </w:rPr>
              <w:t xml:space="preserve">establish a clear purpose for discussions </w:t>
            </w:r>
          </w:p>
          <w:p w14:paraId="1645312A" w14:textId="77777777" w:rsidR="00C02E91" w:rsidRPr="00495F0F" w:rsidRDefault="00C02E91" w:rsidP="00402D25">
            <w:pPr>
              <w:pStyle w:val="ListParagraph"/>
              <w:numPr>
                <w:ilvl w:val="0"/>
                <w:numId w:val="3"/>
              </w:numPr>
              <w:spacing w:before="0"/>
              <w:rPr>
                <w:rFonts w:eastAsiaTheme="minorEastAsia" w:cstheme="minorHAnsi"/>
                <w:color w:val="000000" w:themeColor="text1"/>
                <w:sz w:val="22"/>
              </w:rPr>
            </w:pPr>
            <w:r w:rsidRPr="00495F0F">
              <w:rPr>
                <w:rFonts w:eastAsia="Calibri" w:cstheme="minorHAnsi"/>
                <w:color w:val="000000" w:themeColor="text1"/>
                <w:sz w:val="22"/>
              </w:rPr>
              <w:t xml:space="preserve">establish parameters for discussions </w:t>
            </w:r>
          </w:p>
          <w:p w14:paraId="777BCB22" w14:textId="77777777" w:rsidR="00C02E91" w:rsidRPr="00495F0F" w:rsidRDefault="00C02E91" w:rsidP="00402D25">
            <w:pPr>
              <w:pStyle w:val="ListParagraph"/>
              <w:numPr>
                <w:ilvl w:val="0"/>
                <w:numId w:val="3"/>
              </w:numPr>
              <w:spacing w:before="0"/>
              <w:rPr>
                <w:rFonts w:eastAsiaTheme="minorEastAsia" w:cstheme="minorHAnsi"/>
                <w:color w:val="000000" w:themeColor="text1"/>
                <w:sz w:val="22"/>
              </w:rPr>
            </w:pPr>
            <w:r w:rsidRPr="00495F0F">
              <w:rPr>
                <w:rFonts w:eastAsia="Calibri" w:cstheme="minorHAnsi"/>
                <w:color w:val="000000" w:themeColor="text1"/>
                <w:sz w:val="22"/>
              </w:rPr>
              <w:t xml:space="preserve">ensure that the issues do not become personalized or directed at individual students </w:t>
            </w:r>
          </w:p>
          <w:p w14:paraId="632CBE00" w14:textId="0A7FF590" w:rsidR="00C02E91" w:rsidRPr="00C02E91" w:rsidRDefault="00C02E91" w:rsidP="00402D25">
            <w:pPr>
              <w:pStyle w:val="ListParagraph"/>
              <w:numPr>
                <w:ilvl w:val="0"/>
                <w:numId w:val="3"/>
              </w:numPr>
              <w:spacing w:before="0"/>
              <w:rPr>
                <w:rFonts w:eastAsiaTheme="minorEastAsia" w:cstheme="minorHAnsi"/>
                <w:color w:val="000000" w:themeColor="text1"/>
                <w:sz w:val="22"/>
              </w:rPr>
            </w:pPr>
            <w:r w:rsidRPr="00495F0F">
              <w:rPr>
                <w:rFonts w:eastAsia="Calibri" w:cstheme="minorHAnsi"/>
                <w:color w:val="000000" w:themeColor="text1"/>
                <w:sz w:val="22"/>
              </w:rPr>
              <w:t xml:space="preserve">protect the interests of individual students by finding out in advance whether any student would be personally affected by the discussion (For example, teachers may ask students to respond to a written questionnaire in advance of the learning experience. Subsequently, an interview may be arranged with any student whose response indicates that he or she may be personally affected. This will provide an opportunity to discuss the student’s concerns and to explore options, such as an alternate or adapted learning experience. The interview might include a guidance counselor or other staff member with whom the student is comfortable, such as a teacher or teacher’s aide. Monitor student reactions in the classroom to gauge discomfort or stress. Formulate a policy and procedures in collaboration with students for those who are unexpectedly affected by classroom discussions or learning/teaching materials: </w:t>
            </w:r>
            <w:r w:rsidR="008F4D1D">
              <w:rPr>
                <w:rFonts w:eastAsia="Calibri" w:cstheme="minorHAnsi"/>
                <w:color w:val="000000" w:themeColor="text1"/>
                <w:sz w:val="22"/>
              </w:rPr>
              <w:br/>
            </w:r>
            <w:r w:rsidRPr="00495F0F">
              <w:rPr>
                <w:rFonts w:eastAsia="Calibri" w:cstheme="minorHAnsi"/>
                <w:color w:val="000000" w:themeColor="text1"/>
                <w:sz w:val="22"/>
              </w:rPr>
              <w:t xml:space="preserve">“If you’re feeling uncomfortable, what should be done?”) </w:t>
            </w:r>
          </w:p>
          <w:p w14:paraId="264D85DA" w14:textId="77777777" w:rsidR="00C02E91" w:rsidRPr="00495F0F" w:rsidRDefault="00C02E91" w:rsidP="00402D25">
            <w:pPr>
              <w:pStyle w:val="ListParagraph"/>
              <w:numPr>
                <w:ilvl w:val="0"/>
                <w:numId w:val="4"/>
              </w:numPr>
              <w:spacing w:before="0" w:after="160" w:line="252" w:lineRule="auto"/>
              <w:rPr>
                <w:rFonts w:eastAsiaTheme="minorEastAsia" w:cstheme="minorHAnsi"/>
                <w:color w:val="000000" w:themeColor="text1"/>
                <w:sz w:val="22"/>
              </w:rPr>
            </w:pPr>
            <w:r w:rsidRPr="00495F0F">
              <w:rPr>
                <w:rFonts w:eastAsia="Calibri" w:cstheme="minorHAnsi"/>
                <w:color w:val="000000" w:themeColor="text1"/>
                <w:sz w:val="22"/>
              </w:rPr>
              <w:t xml:space="preserve">exercise flexibility by permitting students to choose alternative assignments </w:t>
            </w:r>
          </w:p>
          <w:p w14:paraId="0714C7CD" w14:textId="77777777" w:rsidR="00C02E91" w:rsidRPr="00495F0F" w:rsidRDefault="00C02E91" w:rsidP="00402D25">
            <w:pPr>
              <w:pStyle w:val="ListParagraph"/>
              <w:numPr>
                <w:ilvl w:val="0"/>
                <w:numId w:val="4"/>
              </w:numPr>
              <w:spacing w:before="0" w:after="160" w:line="252" w:lineRule="auto"/>
              <w:rPr>
                <w:rFonts w:eastAsiaTheme="minorEastAsia" w:cstheme="minorHAnsi"/>
                <w:color w:val="000000" w:themeColor="text1"/>
                <w:sz w:val="22"/>
              </w:rPr>
            </w:pPr>
            <w:r w:rsidRPr="00495F0F">
              <w:rPr>
                <w:rFonts w:eastAsia="Calibri" w:cstheme="minorHAnsi"/>
                <w:color w:val="000000" w:themeColor="text1"/>
                <w:sz w:val="22"/>
              </w:rPr>
              <w:t xml:space="preserve">accept the fact that there may not be a single “right answer” to a question or issue </w:t>
            </w:r>
          </w:p>
          <w:p w14:paraId="4341C183" w14:textId="77777777" w:rsidR="00C02E91" w:rsidRPr="00495F0F" w:rsidRDefault="00C02E91" w:rsidP="00402D25">
            <w:pPr>
              <w:pStyle w:val="ListParagraph"/>
              <w:numPr>
                <w:ilvl w:val="0"/>
                <w:numId w:val="4"/>
              </w:numPr>
              <w:spacing w:before="0" w:after="160" w:line="252" w:lineRule="auto"/>
              <w:rPr>
                <w:rFonts w:eastAsiaTheme="minorEastAsia" w:cstheme="minorHAnsi"/>
                <w:color w:val="000000" w:themeColor="text1"/>
                <w:sz w:val="22"/>
              </w:rPr>
            </w:pPr>
            <w:r w:rsidRPr="00495F0F">
              <w:rPr>
                <w:rFonts w:eastAsia="Calibri" w:cstheme="minorHAnsi"/>
                <w:color w:val="000000" w:themeColor="text1"/>
                <w:sz w:val="22"/>
              </w:rPr>
              <w:t xml:space="preserve">respect every student’s right to voice opinions or perspectives or to remain silent </w:t>
            </w:r>
          </w:p>
          <w:p w14:paraId="4CA9A7B7" w14:textId="77777777" w:rsidR="00C02E91" w:rsidRPr="00495F0F" w:rsidRDefault="00C02E91" w:rsidP="00402D25">
            <w:pPr>
              <w:pStyle w:val="ListParagraph"/>
              <w:numPr>
                <w:ilvl w:val="0"/>
                <w:numId w:val="4"/>
              </w:numPr>
              <w:spacing w:before="0" w:after="160" w:line="252" w:lineRule="auto"/>
              <w:rPr>
                <w:rFonts w:eastAsiaTheme="minorEastAsia" w:cstheme="minorHAnsi"/>
                <w:color w:val="000000" w:themeColor="text1"/>
                <w:sz w:val="22"/>
              </w:rPr>
            </w:pPr>
            <w:r w:rsidRPr="00495F0F">
              <w:rPr>
                <w:rFonts w:eastAsia="Calibri" w:cstheme="minorHAnsi"/>
                <w:color w:val="000000" w:themeColor="text1"/>
                <w:sz w:val="22"/>
              </w:rPr>
              <w:t xml:space="preserve">help students clarify the distinction between informed opinion and bias </w:t>
            </w:r>
          </w:p>
          <w:p w14:paraId="2393EB41" w14:textId="77777777" w:rsidR="00C02E91" w:rsidRPr="00495F0F" w:rsidRDefault="00C02E91" w:rsidP="00402D25">
            <w:pPr>
              <w:pStyle w:val="ListParagraph"/>
              <w:numPr>
                <w:ilvl w:val="0"/>
                <w:numId w:val="4"/>
              </w:numPr>
              <w:spacing w:before="0" w:after="160" w:line="252" w:lineRule="auto"/>
              <w:rPr>
                <w:rFonts w:eastAsiaTheme="minorEastAsia" w:cstheme="minorHAnsi"/>
                <w:color w:val="000000" w:themeColor="text1"/>
                <w:sz w:val="22"/>
              </w:rPr>
            </w:pPr>
            <w:r w:rsidRPr="00495F0F">
              <w:rPr>
                <w:rFonts w:eastAsia="Calibri" w:cstheme="minorHAnsi"/>
                <w:color w:val="000000" w:themeColor="text1"/>
                <w:sz w:val="22"/>
              </w:rPr>
              <w:t xml:space="preserve">help students seek sufficient and reliable information to support various perspectives </w:t>
            </w:r>
          </w:p>
          <w:p w14:paraId="7CB4D2EF" w14:textId="77777777" w:rsidR="00C02E91" w:rsidRPr="00495F0F" w:rsidRDefault="00C02E91" w:rsidP="00402D25">
            <w:pPr>
              <w:pStyle w:val="ListParagraph"/>
              <w:numPr>
                <w:ilvl w:val="0"/>
                <w:numId w:val="4"/>
              </w:numPr>
              <w:spacing w:before="0" w:after="160" w:line="252" w:lineRule="auto"/>
              <w:rPr>
                <w:rFonts w:eastAsiaTheme="minorEastAsia" w:cstheme="minorHAnsi"/>
                <w:color w:val="000000" w:themeColor="text1"/>
                <w:sz w:val="22"/>
              </w:rPr>
            </w:pPr>
            <w:r w:rsidRPr="00495F0F">
              <w:rPr>
                <w:rFonts w:eastAsia="Calibri" w:cstheme="minorHAnsi"/>
                <w:color w:val="000000" w:themeColor="text1"/>
                <w:sz w:val="22"/>
              </w:rPr>
              <w:t xml:space="preserve">allow time to present all relevant perspectives fairly and to reflect upon their validity </w:t>
            </w:r>
          </w:p>
          <w:p w14:paraId="400D0F1D" w14:textId="77777777" w:rsidR="00C02E91" w:rsidRPr="00495F0F" w:rsidRDefault="00C02E91" w:rsidP="00402D25">
            <w:pPr>
              <w:pStyle w:val="ListParagraph"/>
              <w:numPr>
                <w:ilvl w:val="0"/>
                <w:numId w:val="4"/>
              </w:numPr>
              <w:spacing w:before="0"/>
              <w:rPr>
                <w:rFonts w:eastAsiaTheme="minorEastAsia" w:cstheme="minorHAnsi"/>
                <w:color w:val="000000" w:themeColor="text1"/>
                <w:sz w:val="22"/>
              </w:rPr>
            </w:pPr>
            <w:r w:rsidRPr="00495F0F">
              <w:rPr>
                <w:rFonts w:eastAsia="Calibri" w:cstheme="minorHAnsi"/>
                <w:color w:val="000000" w:themeColor="text1"/>
                <w:sz w:val="22"/>
              </w:rPr>
              <w:t xml:space="preserve">encourage students to share their thoughts and feelings with their families </w:t>
            </w:r>
          </w:p>
          <w:p w14:paraId="1EE489AE" w14:textId="667E85F8" w:rsidR="00C02E91" w:rsidRPr="00495F0F" w:rsidRDefault="00C02E91" w:rsidP="00C02E91">
            <w:pPr>
              <w:spacing w:before="0"/>
              <w:ind w:left="331" w:hanging="331"/>
              <w:rPr>
                <w:rFonts w:eastAsia="Segoe UI" w:cstheme="minorHAnsi"/>
                <w:color w:val="000000" w:themeColor="text1"/>
                <w:sz w:val="22"/>
              </w:rPr>
            </w:pPr>
            <w:r>
              <w:rPr>
                <w:rFonts w:eastAsia="Segoe UI" w:cstheme="minorHAnsi"/>
                <w:color w:val="000000" w:themeColor="text1"/>
                <w:sz w:val="22"/>
              </w:rPr>
              <w:tab/>
            </w:r>
            <w:r w:rsidRPr="00495F0F">
              <w:rPr>
                <w:rFonts w:eastAsia="Segoe UI" w:cstheme="minorHAnsi"/>
                <w:color w:val="000000" w:themeColor="text1"/>
                <w:sz w:val="22"/>
              </w:rPr>
              <w:t xml:space="preserve">Adapted from </w:t>
            </w:r>
            <w:r w:rsidRPr="00495F0F">
              <w:rPr>
                <w:rFonts w:eastAsia="Segoe UI" w:cstheme="minorHAnsi"/>
                <w:i/>
                <w:iCs/>
                <w:color w:val="000000" w:themeColor="text1"/>
                <w:sz w:val="22"/>
              </w:rPr>
              <w:t>Grade 9 Social Studies: Canada in the Contemporary World: A Foundation for Implementation.</w:t>
            </w:r>
            <w:r w:rsidRPr="00495F0F">
              <w:rPr>
                <w:rFonts w:eastAsia="Segoe UI" w:cstheme="minorHAnsi"/>
                <w:color w:val="000000" w:themeColor="text1"/>
                <w:sz w:val="22"/>
              </w:rPr>
              <w:t xml:space="preserve"> Manitoba Education, Citizenship and Youth, 2007</w:t>
            </w:r>
          </w:p>
          <w:p w14:paraId="560822C0" w14:textId="77777777" w:rsidR="0051310A" w:rsidRDefault="00C02E91" w:rsidP="0051310A">
            <w:pPr>
              <w:spacing w:before="0"/>
              <w:ind w:left="331" w:hanging="331"/>
              <w:rPr>
                <w:rFonts w:eastAsia="Segoe UI" w:cstheme="minorHAnsi"/>
                <w:color w:val="000000" w:themeColor="text1"/>
                <w:sz w:val="22"/>
              </w:rPr>
            </w:pPr>
            <w:r w:rsidRPr="00495F0F">
              <w:rPr>
                <w:rFonts w:eastAsia="Segoe UI" w:cstheme="minorHAnsi"/>
                <w:color w:val="000000" w:themeColor="text1"/>
                <w:sz w:val="22"/>
              </w:rPr>
              <w:t>2.</w:t>
            </w:r>
            <w:r>
              <w:rPr>
                <w:rFonts w:eastAsia="Segoe UI" w:cstheme="minorHAnsi"/>
                <w:color w:val="000000" w:themeColor="text1"/>
                <w:sz w:val="22"/>
              </w:rPr>
              <w:tab/>
            </w:r>
            <w:r w:rsidRPr="00495F0F">
              <w:rPr>
                <w:rFonts w:eastAsia="Segoe UI" w:cstheme="minorHAnsi"/>
                <w:color w:val="000000" w:themeColor="text1"/>
                <w:sz w:val="22"/>
              </w:rPr>
              <w:t>Students may have a parent and/or other relative at home or within the extended family or community who is a residential school survivor. When a child shares his or her learning about residential schools with family or community members, it may be the first time that the subject has been discussed in the home, as survivors are often reluctant to talk about their experiences. This may trigger an emotional reaction in a survivor who has buried painful memories of the school experience.</w:t>
            </w:r>
          </w:p>
          <w:p w14:paraId="640ADC70" w14:textId="4D365C1B" w:rsidR="0051310A" w:rsidRDefault="0051310A" w:rsidP="0051310A">
            <w:pPr>
              <w:spacing w:before="0"/>
              <w:ind w:left="331" w:hanging="331"/>
              <w:rPr>
                <w:rFonts w:eastAsia="Segoe UI" w:cstheme="minorHAnsi"/>
                <w:color w:val="000000" w:themeColor="text1"/>
                <w:sz w:val="22"/>
              </w:rPr>
            </w:pPr>
            <w:r>
              <w:rPr>
                <w:rFonts w:eastAsia="Segoe UI" w:cstheme="minorHAnsi"/>
                <w:color w:val="000000" w:themeColor="text1"/>
                <w:sz w:val="22"/>
              </w:rPr>
              <w:tab/>
            </w:r>
            <w:r w:rsidR="00C02E91" w:rsidRPr="00495F0F">
              <w:rPr>
                <w:rFonts w:eastAsia="Segoe UI" w:cstheme="minorHAnsi"/>
                <w:color w:val="000000" w:themeColor="text1"/>
                <w:sz w:val="22"/>
              </w:rPr>
              <w:t>It is recommended that parents or caregivers be informed well in advance that their child will be learning about residential schools and that supports be made available to families, whether through school staff or by</w:t>
            </w:r>
            <w:r>
              <w:rPr>
                <w:rFonts w:eastAsia="Segoe UI" w:cstheme="minorHAnsi"/>
                <w:color w:val="000000" w:themeColor="text1"/>
                <w:sz w:val="22"/>
              </w:rPr>
              <w:t xml:space="preserve"> referral to an outside agency.</w:t>
            </w:r>
          </w:p>
          <w:p w14:paraId="2DACAF48" w14:textId="45AD28B4" w:rsidR="00C02E91" w:rsidRPr="0051310A" w:rsidRDefault="0051310A" w:rsidP="0051310A">
            <w:pPr>
              <w:spacing w:before="0"/>
              <w:ind w:left="331" w:hanging="331"/>
              <w:rPr>
                <w:rFonts w:eastAsia="Segoe UI" w:cstheme="minorHAnsi"/>
                <w:color w:val="000000" w:themeColor="text1"/>
                <w:sz w:val="22"/>
              </w:rPr>
            </w:pPr>
            <w:r>
              <w:rPr>
                <w:rFonts w:eastAsia="Segoe UI" w:cstheme="minorHAnsi"/>
                <w:color w:val="000000" w:themeColor="text1"/>
                <w:sz w:val="22"/>
              </w:rPr>
              <w:tab/>
            </w:r>
            <w:r w:rsidRPr="00495F0F">
              <w:rPr>
                <w:rFonts w:eastAsia="Segoe UI" w:cstheme="minorHAnsi"/>
                <w:color w:val="000000" w:themeColor="text1"/>
                <w:sz w:val="22"/>
              </w:rPr>
              <w:t>The Truth and Reconciliation Commission of Canada has a website that offers a 24-hour Indian Residential School Crisis Line “for anyone experiencing pain or distress as a result of his or her residential school experience.” The crisis line also offers information on other health supports provided by the Health Canada</w:t>
            </w:r>
            <w:r>
              <w:rPr>
                <w:rFonts w:eastAsia="Segoe UI" w:cstheme="minorHAnsi"/>
                <w:color w:val="000000" w:themeColor="text1"/>
                <w:sz w:val="22"/>
              </w:rPr>
              <w:t xml:space="preserve"> </w:t>
            </w:r>
            <w:r w:rsidRPr="00495F0F">
              <w:rPr>
                <w:rFonts w:eastAsia="Segoe UI" w:cstheme="minorHAnsi"/>
                <w:color w:val="000000" w:themeColor="text1"/>
                <w:sz w:val="22"/>
              </w:rPr>
              <w:t xml:space="preserve">Indian Residential Schools Resolution Health Support Program. The Truth and Reconciliation Commission’s website may be accessed at </w:t>
            </w:r>
            <w:hyperlink r:id="rId13">
              <w:r w:rsidRPr="0051310A">
                <w:rPr>
                  <w:rStyle w:val="Hyperlink"/>
                  <w:rFonts w:eastAsia="Segoe UI" w:cstheme="minorHAnsi"/>
                  <w:color w:val="0000FF"/>
                  <w:sz w:val="22"/>
                </w:rPr>
                <w:t>www.trc.ca/resources.html</w:t>
              </w:r>
            </w:hyperlink>
            <w:r w:rsidRPr="00495F0F">
              <w:rPr>
                <w:rFonts w:eastAsia="Segoe UI" w:cstheme="minorHAnsi"/>
                <w:color w:val="000000" w:themeColor="text1"/>
                <w:sz w:val="22"/>
              </w:rPr>
              <w:t xml:space="preserve">. </w:t>
            </w:r>
          </w:p>
        </w:tc>
      </w:tr>
      <w:tr w:rsidR="007E4D5E" w:rsidRPr="0001232F" w14:paraId="47213A1D" w14:textId="77777777" w:rsidTr="0001232F">
        <w:trPr>
          <w:trHeight w:val="432"/>
        </w:trPr>
        <w:tc>
          <w:tcPr>
            <w:tcW w:w="10456" w:type="dxa"/>
            <w:shd w:val="clear" w:color="auto" w:fill="auto"/>
            <w:tcMar>
              <w:top w:w="115" w:type="dxa"/>
              <w:left w:w="115" w:type="dxa"/>
              <w:bottom w:w="115" w:type="dxa"/>
              <w:right w:w="115" w:type="dxa"/>
            </w:tcMar>
          </w:tcPr>
          <w:p w14:paraId="57C2C603" w14:textId="265F4851" w:rsidR="0051310A" w:rsidRPr="00495F0F" w:rsidRDefault="0051310A" w:rsidP="0051310A">
            <w:pPr>
              <w:spacing w:before="0" w:after="360"/>
              <w:ind w:left="331" w:hanging="331"/>
              <w:rPr>
                <w:rFonts w:eastAsia="Segoe UI" w:cstheme="minorHAnsi"/>
                <w:color w:val="000000" w:themeColor="text1"/>
                <w:sz w:val="22"/>
              </w:rPr>
            </w:pPr>
            <w:bookmarkStart w:id="0" w:name="_GoBack"/>
            <w:bookmarkEnd w:id="0"/>
            <w:r w:rsidRPr="00495F0F">
              <w:rPr>
                <w:rFonts w:eastAsia="Segoe UI" w:cstheme="minorHAnsi"/>
                <w:color w:val="000000" w:themeColor="text1"/>
                <w:sz w:val="22"/>
              </w:rPr>
              <w:lastRenderedPageBreak/>
              <w:t>3.</w:t>
            </w:r>
            <w:r>
              <w:rPr>
                <w:rFonts w:eastAsia="Segoe UI" w:cstheme="minorHAnsi"/>
                <w:color w:val="000000" w:themeColor="text1"/>
                <w:sz w:val="22"/>
              </w:rPr>
              <w:tab/>
            </w:r>
            <w:r w:rsidRPr="00495F0F">
              <w:rPr>
                <w:rFonts w:eastAsia="Segoe UI" w:cstheme="minorHAnsi"/>
                <w:color w:val="000000" w:themeColor="text1"/>
                <w:sz w:val="22"/>
              </w:rPr>
              <w:t>The teaching of controversial or sensitive topics, such as residential schools, may be a cause for concern to some parents. It is recommended that school divisions address the issue of parental concern proactively by sending informational letters alerting parents when topics that may be controversial i</w:t>
            </w:r>
            <w:r>
              <w:rPr>
                <w:rFonts w:eastAsia="Segoe UI" w:cstheme="minorHAnsi"/>
                <w:color w:val="000000" w:themeColor="text1"/>
                <w:sz w:val="22"/>
              </w:rPr>
              <w:t>n nature are being taught, and/</w:t>
            </w:r>
            <w:r w:rsidRPr="00495F0F">
              <w:rPr>
                <w:rFonts w:eastAsia="Segoe UI" w:cstheme="minorHAnsi"/>
                <w:color w:val="000000" w:themeColor="text1"/>
                <w:sz w:val="22"/>
              </w:rPr>
              <w:t>or inviting parents to a meeting to discuss the issue with teachers and administrators. Parents can then make an informed choice whether to allow their children to participate.</w:t>
            </w:r>
          </w:p>
          <w:p w14:paraId="25E30BF5" w14:textId="77777777" w:rsidR="0051310A" w:rsidRPr="00495F0F" w:rsidRDefault="0051310A" w:rsidP="0051310A">
            <w:pPr>
              <w:rPr>
                <w:rFonts w:eastAsia="Calibri" w:cstheme="minorHAnsi"/>
                <w:b/>
                <w:bCs/>
                <w:sz w:val="22"/>
                <w:u w:val="single"/>
              </w:rPr>
            </w:pPr>
            <w:r w:rsidRPr="00495F0F">
              <w:rPr>
                <w:rFonts w:eastAsia="Calibri" w:cstheme="minorHAnsi"/>
                <w:b/>
                <w:bCs/>
                <w:sz w:val="22"/>
                <w:u w:val="single"/>
              </w:rPr>
              <w:t>Suggested learning experience sequence:</w:t>
            </w:r>
          </w:p>
          <w:p w14:paraId="124E6E21" w14:textId="356E46D3" w:rsidR="0051310A" w:rsidRPr="0051310A" w:rsidRDefault="0051310A" w:rsidP="0051310A">
            <w:pPr>
              <w:spacing w:before="0"/>
              <w:ind w:left="331" w:hanging="331"/>
              <w:rPr>
                <w:rFonts w:eastAsia="Calibri" w:cstheme="minorHAnsi"/>
                <w:b/>
                <w:bCs/>
                <w:sz w:val="22"/>
                <w:u w:val="single"/>
              </w:rPr>
            </w:pPr>
            <w:r w:rsidRPr="0051310A">
              <w:rPr>
                <w:rFonts w:eastAsia="Calibri" w:cstheme="minorHAnsi"/>
                <w:b/>
                <w:bCs/>
                <w:sz w:val="22"/>
              </w:rPr>
              <w:t>1.</w:t>
            </w:r>
            <w:r w:rsidRPr="0051310A">
              <w:rPr>
                <w:rFonts w:eastAsia="Calibri" w:cstheme="minorHAnsi"/>
                <w:b/>
                <w:bCs/>
                <w:sz w:val="22"/>
              </w:rPr>
              <w:tab/>
            </w:r>
            <w:r w:rsidRPr="0051310A">
              <w:rPr>
                <w:rFonts w:eastAsia="Segoe UI" w:cstheme="minorHAnsi"/>
                <w:b/>
                <w:color w:val="000000" w:themeColor="text1"/>
                <w:sz w:val="22"/>
              </w:rPr>
              <w:t>Activate</w:t>
            </w:r>
          </w:p>
          <w:p w14:paraId="65E39D56" w14:textId="77777777" w:rsidR="0051310A" w:rsidRPr="00495F0F" w:rsidRDefault="0051310A" w:rsidP="00402D25">
            <w:pPr>
              <w:pStyle w:val="ListParagraph"/>
              <w:numPr>
                <w:ilvl w:val="0"/>
                <w:numId w:val="4"/>
              </w:numPr>
              <w:spacing w:before="0" w:after="60"/>
              <w:contextualSpacing w:val="0"/>
              <w:rPr>
                <w:rFonts w:eastAsia="Calibri" w:cstheme="minorHAnsi"/>
                <w:sz w:val="22"/>
              </w:rPr>
            </w:pPr>
            <w:r w:rsidRPr="00495F0F">
              <w:rPr>
                <w:rFonts w:eastAsia="Calibri" w:cstheme="minorHAnsi"/>
                <w:sz w:val="22"/>
              </w:rPr>
              <w:t xml:space="preserve">You </w:t>
            </w:r>
            <w:r w:rsidRPr="0051310A">
              <w:rPr>
                <w:rFonts w:eastAsia="Calibri" w:cstheme="minorHAnsi"/>
                <w:color w:val="000000" w:themeColor="text1"/>
                <w:sz w:val="22"/>
              </w:rPr>
              <w:t>may</w:t>
            </w:r>
            <w:r w:rsidRPr="00495F0F">
              <w:rPr>
                <w:rFonts w:eastAsia="Calibri" w:cstheme="minorHAnsi"/>
                <w:sz w:val="22"/>
              </w:rPr>
              <w:t xml:space="preserve"> wish to choose one or two of the </w:t>
            </w:r>
            <w:r w:rsidRPr="00495F0F">
              <w:rPr>
                <w:rFonts w:eastAsia="Calibri" w:cstheme="minorHAnsi"/>
                <w:b/>
                <w:sz w:val="22"/>
              </w:rPr>
              <w:t xml:space="preserve">Chidren’s Books about Residential School for K-4 </w:t>
            </w:r>
            <w:r w:rsidRPr="00495F0F">
              <w:rPr>
                <w:rFonts w:eastAsia="Calibri" w:cstheme="minorHAnsi"/>
                <w:sz w:val="22"/>
              </w:rPr>
              <w:t>below to activate student thinking about residential schools. It is preferable to use a physical copy of the books. We have also provided links below if you cannot access the physical copy.</w:t>
            </w:r>
          </w:p>
          <w:p w14:paraId="6817D2AB" w14:textId="77777777" w:rsidR="0051310A" w:rsidRPr="00495F0F" w:rsidRDefault="00F5791B" w:rsidP="0051310A">
            <w:pPr>
              <w:spacing w:before="0" w:after="60"/>
              <w:ind w:left="768"/>
              <w:rPr>
                <w:rFonts w:eastAsia="Calibri" w:cstheme="minorHAnsi"/>
                <w:b/>
                <w:bCs/>
                <w:sz w:val="22"/>
              </w:rPr>
            </w:pPr>
            <w:hyperlink r:id="rId14">
              <w:r w:rsidR="0051310A" w:rsidRPr="0051310A">
                <w:rPr>
                  <w:rStyle w:val="Hyperlink"/>
                  <w:rFonts w:eastAsia="Calibri" w:cstheme="minorHAnsi"/>
                  <w:color w:val="0000FF"/>
                  <w:sz w:val="22"/>
                </w:rPr>
                <w:t>When We Were Alone</w:t>
              </w:r>
            </w:hyperlink>
            <w:r w:rsidR="0051310A" w:rsidRPr="00495F0F">
              <w:rPr>
                <w:rFonts w:eastAsia="Calibri" w:cstheme="minorHAnsi"/>
                <w:sz w:val="22"/>
              </w:rPr>
              <w:t xml:space="preserve"> by David Robertson (2016)</w:t>
            </w:r>
          </w:p>
          <w:p w14:paraId="74F9CF92" w14:textId="77777777" w:rsidR="0051310A" w:rsidRPr="00495F0F" w:rsidRDefault="00F5791B" w:rsidP="0051310A">
            <w:pPr>
              <w:spacing w:before="0" w:after="60"/>
              <w:ind w:left="768"/>
              <w:rPr>
                <w:rFonts w:eastAsia="Calibri" w:cstheme="minorHAnsi"/>
                <w:sz w:val="22"/>
              </w:rPr>
            </w:pPr>
            <w:hyperlink r:id="rId15">
              <w:r w:rsidR="0051310A" w:rsidRPr="0051310A">
                <w:rPr>
                  <w:rStyle w:val="Hyperlink"/>
                  <w:rFonts w:eastAsia="Calibri" w:cstheme="minorHAnsi"/>
                  <w:color w:val="0000FF"/>
                  <w:sz w:val="22"/>
                </w:rPr>
                <w:t>Stolen Words</w:t>
              </w:r>
            </w:hyperlink>
            <w:r w:rsidR="0051310A" w:rsidRPr="00495F0F">
              <w:rPr>
                <w:rFonts w:eastAsia="Calibri" w:cstheme="minorHAnsi"/>
                <w:sz w:val="22"/>
              </w:rPr>
              <w:t xml:space="preserve"> by Melanie Florence (2017)</w:t>
            </w:r>
          </w:p>
          <w:p w14:paraId="2E9D11FF" w14:textId="77777777" w:rsidR="0051310A" w:rsidRPr="00495F0F" w:rsidRDefault="00F5791B" w:rsidP="0051310A">
            <w:pPr>
              <w:spacing w:before="0" w:after="60"/>
              <w:ind w:left="768"/>
              <w:rPr>
                <w:rFonts w:eastAsia="Calibri" w:cstheme="minorHAnsi"/>
                <w:sz w:val="22"/>
              </w:rPr>
            </w:pPr>
            <w:hyperlink r:id="rId16">
              <w:r w:rsidR="0051310A" w:rsidRPr="0051310A">
                <w:rPr>
                  <w:rStyle w:val="Hyperlink"/>
                  <w:rFonts w:eastAsia="Calibri" w:cstheme="minorHAnsi"/>
                  <w:color w:val="0000FF"/>
                  <w:sz w:val="22"/>
                </w:rPr>
                <w:t>The Boy Who Walked Backwards</w:t>
              </w:r>
            </w:hyperlink>
            <w:r w:rsidR="0051310A" w:rsidRPr="00495F0F">
              <w:rPr>
                <w:rFonts w:eastAsia="Calibri" w:cstheme="minorHAnsi"/>
                <w:sz w:val="22"/>
              </w:rPr>
              <w:t xml:space="preserve"> by Ben Sures (2018)</w:t>
            </w:r>
          </w:p>
          <w:p w14:paraId="5AC82426" w14:textId="77777777" w:rsidR="0051310A" w:rsidRPr="00495F0F" w:rsidRDefault="00F5791B" w:rsidP="0051310A">
            <w:pPr>
              <w:spacing w:before="0" w:after="60"/>
              <w:ind w:left="768"/>
              <w:rPr>
                <w:rFonts w:eastAsia="Calibri" w:cstheme="minorHAnsi"/>
                <w:sz w:val="22"/>
              </w:rPr>
            </w:pPr>
            <w:hyperlink r:id="rId17">
              <w:r w:rsidR="0051310A" w:rsidRPr="0051310A">
                <w:rPr>
                  <w:rStyle w:val="Hyperlink"/>
                  <w:rFonts w:eastAsia="Calibri" w:cstheme="minorHAnsi"/>
                  <w:color w:val="0000FF"/>
                  <w:sz w:val="22"/>
                </w:rPr>
                <w:t>Shi-shi-etko</w:t>
              </w:r>
            </w:hyperlink>
            <w:r w:rsidR="0051310A" w:rsidRPr="00495F0F">
              <w:rPr>
                <w:rFonts w:eastAsia="Calibri" w:cstheme="minorHAnsi"/>
                <w:sz w:val="22"/>
              </w:rPr>
              <w:t xml:space="preserve"> by Nicola Campbell (2005)</w:t>
            </w:r>
          </w:p>
          <w:p w14:paraId="4B1FAEB4" w14:textId="77777777" w:rsidR="0051310A" w:rsidRPr="00495F0F" w:rsidRDefault="00F5791B" w:rsidP="0051310A">
            <w:pPr>
              <w:spacing w:before="0" w:after="60"/>
              <w:ind w:left="768"/>
              <w:rPr>
                <w:rFonts w:eastAsia="Calibri" w:cstheme="minorHAnsi"/>
                <w:sz w:val="22"/>
              </w:rPr>
            </w:pPr>
            <w:hyperlink r:id="rId18">
              <w:r w:rsidR="0051310A" w:rsidRPr="0051310A">
                <w:rPr>
                  <w:rStyle w:val="Hyperlink"/>
                  <w:rFonts w:eastAsia="Calibri" w:cstheme="minorHAnsi"/>
                  <w:color w:val="0000FF"/>
                  <w:sz w:val="22"/>
                </w:rPr>
                <w:t>Shin-chi's Canoe</w:t>
              </w:r>
            </w:hyperlink>
            <w:r w:rsidR="0051310A" w:rsidRPr="00495F0F">
              <w:rPr>
                <w:rFonts w:eastAsia="Calibri" w:cstheme="minorHAnsi"/>
                <w:sz w:val="22"/>
              </w:rPr>
              <w:t xml:space="preserve"> by Nicola Campbell (2008)</w:t>
            </w:r>
          </w:p>
          <w:p w14:paraId="197E149F" w14:textId="77777777" w:rsidR="0051310A" w:rsidRPr="00495F0F" w:rsidRDefault="00F5791B" w:rsidP="0051310A">
            <w:pPr>
              <w:spacing w:before="0" w:after="60"/>
              <w:ind w:left="768"/>
              <w:rPr>
                <w:rFonts w:eastAsia="Calibri" w:cstheme="minorHAnsi"/>
                <w:sz w:val="22"/>
              </w:rPr>
            </w:pPr>
            <w:hyperlink r:id="rId19">
              <w:r w:rsidR="0051310A" w:rsidRPr="0051310A">
                <w:rPr>
                  <w:rStyle w:val="Hyperlink"/>
                  <w:rFonts w:eastAsia="Calibri" w:cstheme="minorHAnsi"/>
                  <w:color w:val="0000FF"/>
                  <w:sz w:val="22"/>
                </w:rPr>
                <w:t>When I Was Eight</w:t>
              </w:r>
            </w:hyperlink>
            <w:r w:rsidR="0051310A" w:rsidRPr="00495F0F">
              <w:rPr>
                <w:rFonts w:eastAsia="Calibri" w:cstheme="minorHAnsi"/>
                <w:sz w:val="22"/>
              </w:rPr>
              <w:t xml:space="preserve"> by Christy Jordan-Fenton and Margaret-Olemaun Pokiak-Fenton (2013)</w:t>
            </w:r>
          </w:p>
          <w:p w14:paraId="14E9DA73" w14:textId="77777777" w:rsidR="0051310A" w:rsidRPr="00495F0F" w:rsidRDefault="00F5791B" w:rsidP="0051310A">
            <w:pPr>
              <w:spacing w:before="0" w:after="60"/>
              <w:ind w:left="768"/>
              <w:rPr>
                <w:rFonts w:eastAsia="Calibri" w:cstheme="minorHAnsi"/>
                <w:sz w:val="22"/>
              </w:rPr>
            </w:pPr>
            <w:hyperlink r:id="rId20">
              <w:r w:rsidR="0051310A" w:rsidRPr="0051310A">
                <w:rPr>
                  <w:rStyle w:val="Hyperlink"/>
                  <w:rFonts w:eastAsia="Calibri" w:cstheme="minorHAnsi"/>
                  <w:color w:val="0000FF"/>
                  <w:sz w:val="22"/>
                </w:rPr>
                <w:t>Not My Girl</w:t>
              </w:r>
            </w:hyperlink>
            <w:r w:rsidR="0051310A" w:rsidRPr="00495F0F">
              <w:rPr>
                <w:rFonts w:eastAsia="Calibri" w:cstheme="minorHAnsi"/>
                <w:sz w:val="22"/>
              </w:rPr>
              <w:t xml:space="preserve"> by Christy Jordan-Fenton and Margaret-Olemaun Pokiak-Fenton (2013)</w:t>
            </w:r>
          </w:p>
          <w:p w14:paraId="6A6E3A94" w14:textId="77777777" w:rsidR="0051310A" w:rsidRPr="00495F0F" w:rsidRDefault="00F5791B" w:rsidP="0051310A">
            <w:pPr>
              <w:spacing w:before="0" w:after="60"/>
              <w:ind w:left="768"/>
              <w:rPr>
                <w:rFonts w:eastAsia="Calibri" w:cstheme="minorHAnsi"/>
                <w:sz w:val="22"/>
              </w:rPr>
            </w:pPr>
            <w:hyperlink r:id="rId21">
              <w:r w:rsidR="0051310A" w:rsidRPr="0051310A">
                <w:rPr>
                  <w:rStyle w:val="Hyperlink"/>
                  <w:rFonts w:eastAsia="Calibri" w:cstheme="minorHAnsi"/>
                  <w:color w:val="0000FF"/>
                  <w:sz w:val="22"/>
                </w:rPr>
                <w:t>Phyllis’s Orange Shirt</w:t>
              </w:r>
            </w:hyperlink>
            <w:r w:rsidR="0051310A" w:rsidRPr="00495F0F">
              <w:rPr>
                <w:rFonts w:eastAsia="Calibri" w:cstheme="minorHAnsi"/>
                <w:sz w:val="22"/>
              </w:rPr>
              <w:t xml:space="preserve"> by Phyllis Webstad (2019)</w:t>
            </w:r>
          </w:p>
          <w:p w14:paraId="21CA2093" w14:textId="77777777" w:rsidR="0051310A" w:rsidRPr="00495F0F" w:rsidRDefault="00F5791B" w:rsidP="0051310A">
            <w:pPr>
              <w:spacing w:before="0"/>
              <w:ind w:left="768"/>
              <w:rPr>
                <w:rFonts w:eastAsia="Calibri" w:cstheme="minorHAnsi"/>
                <w:sz w:val="22"/>
              </w:rPr>
            </w:pPr>
            <w:hyperlink r:id="rId22">
              <w:r w:rsidR="0051310A" w:rsidRPr="0051310A">
                <w:rPr>
                  <w:rStyle w:val="Hyperlink"/>
                  <w:rFonts w:eastAsia="Calibri" w:cstheme="minorHAnsi"/>
                  <w:color w:val="0000FF"/>
                  <w:sz w:val="22"/>
                </w:rPr>
                <w:t>Tyson’s New Orange Shirt</w:t>
              </w:r>
            </w:hyperlink>
            <w:r w:rsidR="0051310A" w:rsidRPr="00495F0F">
              <w:rPr>
                <w:rFonts w:eastAsia="Calibri" w:cstheme="minorHAnsi"/>
                <w:sz w:val="22"/>
              </w:rPr>
              <w:t xml:space="preserve"> by Bianca Bell and Lynda Dobbin-Turner (2017)</w:t>
            </w:r>
          </w:p>
          <w:p w14:paraId="625074F4" w14:textId="1B71170C" w:rsidR="0051310A" w:rsidRPr="00495F0F" w:rsidRDefault="0051310A" w:rsidP="00402D25">
            <w:pPr>
              <w:pStyle w:val="ListParagraph"/>
              <w:numPr>
                <w:ilvl w:val="0"/>
                <w:numId w:val="4"/>
              </w:numPr>
              <w:spacing w:before="0"/>
              <w:rPr>
                <w:rFonts w:eastAsia="Calibri" w:cstheme="minorHAnsi"/>
                <w:sz w:val="22"/>
              </w:rPr>
            </w:pPr>
            <w:r w:rsidRPr="00495F0F">
              <w:rPr>
                <w:rFonts w:eastAsia="Calibri" w:cstheme="minorHAnsi"/>
                <w:sz w:val="22"/>
              </w:rPr>
              <w:t xml:space="preserve">The </w:t>
            </w:r>
            <w:r w:rsidRPr="0051310A">
              <w:rPr>
                <w:rFonts w:eastAsia="Calibri" w:cstheme="minorHAnsi"/>
                <w:color w:val="000000" w:themeColor="text1"/>
                <w:sz w:val="22"/>
                <w:u w:val="single"/>
              </w:rPr>
              <w:t>Story</w:t>
            </w:r>
            <w:r w:rsidRPr="00495F0F">
              <w:rPr>
                <w:rFonts w:eastAsia="Calibri" w:cstheme="minorHAnsi"/>
                <w:sz w:val="22"/>
                <w:u w:val="single"/>
              </w:rPr>
              <w:t xml:space="preserve"> Retell BLM</w:t>
            </w:r>
            <w:r w:rsidR="008F4D1D">
              <w:rPr>
                <w:rFonts w:eastAsia="Calibri" w:cstheme="minorHAnsi"/>
                <w:sz w:val="22"/>
                <w:u w:val="single"/>
              </w:rPr>
              <w:t xml:space="preserve"> </w:t>
            </w:r>
            <w:r w:rsidRPr="00495F0F">
              <w:rPr>
                <w:rFonts w:eastAsia="Calibri" w:cstheme="minorHAnsi"/>
                <w:sz w:val="22"/>
                <w:u w:val="single"/>
              </w:rPr>
              <w:t>#1a</w:t>
            </w:r>
            <w:r w:rsidRPr="00495F0F">
              <w:rPr>
                <w:rFonts w:eastAsia="Calibri" w:cstheme="minorHAnsi"/>
                <w:sz w:val="22"/>
              </w:rPr>
              <w:t xml:space="preserve"> </w:t>
            </w:r>
            <w:r>
              <w:rPr>
                <w:rFonts w:eastAsia="Calibri" w:cstheme="minorHAnsi"/>
                <w:sz w:val="22"/>
              </w:rPr>
              <w:t>and</w:t>
            </w:r>
            <w:r w:rsidRPr="00495F0F">
              <w:rPr>
                <w:rFonts w:eastAsia="Calibri" w:cstheme="minorHAnsi"/>
                <w:sz w:val="22"/>
              </w:rPr>
              <w:t xml:space="preserve">/or </w:t>
            </w:r>
            <w:r w:rsidRPr="00495F0F">
              <w:rPr>
                <w:rFonts w:eastAsia="Calibri" w:cstheme="minorHAnsi"/>
                <w:sz w:val="22"/>
                <w:u w:val="single"/>
              </w:rPr>
              <w:t>Story Understanding BLM</w:t>
            </w:r>
            <w:r>
              <w:rPr>
                <w:rFonts w:eastAsia="Calibri" w:cstheme="minorHAnsi"/>
                <w:sz w:val="22"/>
                <w:u w:val="single"/>
              </w:rPr>
              <w:t xml:space="preserve"> </w:t>
            </w:r>
            <w:r w:rsidRPr="00495F0F">
              <w:rPr>
                <w:rFonts w:eastAsia="Calibri" w:cstheme="minorHAnsi"/>
                <w:sz w:val="22"/>
                <w:u w:val="single"/>
              </w:rPr>
              <w:t>#1b</w:t>
            </w:r>
            <w:r w:rsidRPr="00495F0F">
              <w:rPr>
                <w:rFonts w:eastAsia="Calibri" w:cstheme="minorHAnsi"/>
                <w:sz w:val="22"/>
              </w:rPr>
              <w:t xml:space="preserve"> may be used to support student comprehension of the books. </w:t>
            </w:r>
          </w:p>
          <w:p w14:paraId="43A38E68" w14:textId="23A51060" w:rsidR="0051310A" w:rsidRPr="00495F0F" w:rsidRDefault="0051310A" w:rsidP="00402D25">
            <w:pPr>
              <w:pStyle w:val="ListParagraph"/>
              <w:numPr>
                <w:ilvl w:val="0"/>
                <w:numId w:val="4"/>
              </w:numPr>
              <w:spacing w:before="0" w:after="240"/>
              <w:rPr>
                <w:rFonts w:eastAsia="Calibri" w:cstheme="minorHAnsi"/>
                <w:sz w:val="22"/>
              </w:rPr>
            </w:pPr>
            <w:r w:rsidRPr="00495F0F">
              <w:rPr>
                <w:rFonts w:eastAsia="Calibri" w:cstheme="minorHAnsi"/>
                <w:sz w:val="22"/>
              </w:rPr>
              <w:t xml:space="preserve">The </w:t>
            </w:r>
            <w:r w:rsidRPr="0051310A">
              <w:rPr>
                <w:rFonts w:eastAsia="Calibri" w:cstheme="minorHAnsi"/>
                <w:color w:val="000000" w:themeColor="text1"/>
                <w:sz w:val="22"/>
                <w:u w:val="single"/>
              </w:rPr>
              <w:t>Residential</w:t>
            </w:r>
            <w:r w:rsidRPr="0051310A">
              <w:rPr>
                <w:rFonts w:eastAsia="Calibri" w:cstheme="minorHAnsi"/>
                <w:sz w:val="22"/>
                <w:u w:val="single"/>
              </w:rPr>
              <w:t xml:space="preserve"> </w:t>
            </w:r>
            <w:r w:rsidRPr="00495F0F">
              <w:rPr>
                <w:rFonts w:eastAsia="Calibri" w:cstheme="minorHAnsi"/>
                <w:sz w:val="22"/>
                <w:u w:val="single"/>
              </w:rPr>
              <w:t>Schools in Canada Sight Words BLM</w:t>
            </w:r>
            <w:r>
              <w:rPr>
                <w:rFonts w:eastAsia="Calibri" w:cstheme="minorHAnsi"/>
                <w:sz w:val="22"/>
                <w:u w:val="single"/>
              </w:rPr>
              <w:t xml:space="preserve"> </w:t>
            </w:r>
            <w:r w:rsidRPr="00495F0F">
              <w:rPr>
                <w:rFonts w:eastAsia="Calibri" w:cstheme="minorHAnsi"/>
                <w:sz w:val="22"/>
                <w:u w:val="single"/>
              </w:rPr>
              <w:t>#8</w:t>
            </w:r>
            <w:r w:rsidRPr="00495F0F">
              <w:rPr>
                <w:rFonts w:eastAsia="Calibri" w:cstheme="minorHAnsi"/>
                <w:sz w:val="22"/>
              </w:rPr>
              <w:t xml:space="preserve"> may also help students with their reading responses.</w:t>
            </w:r>
          </w:p>
          <w:p w14:paraId="2F4C13F4" w14:textId="71041C4A" w:rsidR="0051310A" w:rsidRPr="00495F0F" w:rsidRDefault="0051310A" w:rsidP="0051310A">
            <w:pPr>
              <w:spacing w:before="0"/>
              <w:ind w:left="331" w:hanging="331"/>
              <w:rPr>
                <w:rFonts w:eastAsia="Calibri" w:cstheme="minorHAnsi"/>
                <w:b/>
                <w:bCs/>
                <w:sz w:val="22"/>
                <w:u w:val="single"/>
              </w:rPr>
            </w:pPr>
            <w:r w:rsidRPr="00495F0F">
              <w:rPr>
                <w:rFonts w:eastAsia="Calibri" w:cstheme="minorHAnsi"/>
                <w:b/>
                <w:bCs/>
                <w:sz w:val="22"/>
              </w:rPr>
              <w:t>2</w:t>
            </w:r>
            <w:r>
              <w:rPr>
                <w:rFonts w:eastAsia="Calibri" w:cstheme="minorHAnsi"/>
                <w:b/>
                <w:bCs/>
                <w:sz w:val="22"/>
              </w:rPr>
              <w:t>.</w:t>
            </w:r>
            <w:r>
              <w:rPr>
                <w:rFonts w:eastAsia="Calibri" w:cstheme="minorHAnsi"/>
                <w:b/>
                <w:bCs/>
                <w:sz w:val="22"/>
              </w:rPr>
              <w:tab/>
            </w:r>
            <w:r w:rsidRPr="0051310A">
              <w:rPr>
                <w:rFonts w:eastAsia="Segoe UI" w:cstheme="minorHAnsi"/>
                <w:b/>
                <w:color w:val="000000" w:themeColor="text1"/>
                <w:sz w:val="22"/>
              </w:rPr>
              <w:t>Acquire</w:t>
            </w:r>
          </w:p>
          <w:p w14:paraId="14A65155" w14:textId="6F0B6816" w:rsidR="0051310A" w:rsidRPr="00495F0F" w:rsidRDefault="0051310A" w:rsidP="00402D25">
            <w:pPr>
              <w:pStyle w:val="ListParagraph"/>
              <w:numPr>
                <w:ilvl w:val="0"/>
                <w:numId w:val="4"/>
              </w:numPr>
              <w:spacing w:before="0"/>
              <w:rPr>
                <w:rFonts w:eastAsia="Calibri" w:cstheme="minorHAnsi"/>
                <w:sz w:val="22"/>
              </w:rPr>
            </w:pPr>
            <w:r w:rsidRPr="00495F0F">
              <w:rPr>
                <w:rFonts w:eastAsia="Calibri" w:cstheme="minorHAnsi"/>
                <w:sz w:val="22"/>
              </w:rPr>
              <w:t xml:space="preserve">Work through the </w:t>
            </w:r>
            <w:r w:rsidRPr="00495F0F">
              <w:rPr>
                <w:rFonts w:eastAsia="Calibri" w:cstheme="minorHAnsi"/>
                <w:sz w:val="22"/>
                <w:u w:val="single"/>
              </w:rPr>
              <w:t>Residential Schools PowerPoint Slides 1</w:t>
            </w:r>
            <w:r>
              <w:rPr>
                <w:rFonts w:eastAsia="Calibri" w:cstheme="minorHAnsi"/>
                <w:sz w:val="22"/>
                <w:u w:val="single"/>
              </w:rPr>
              <w:t>–</w:t>
            </w:r>
            <w:r w:rsidRPr="00495F0F">
              <w:rPr>
                <w:rFonts w:eastAsia="Calibri" w:cstheme="minorHAnsi"/>
                <w:sz w:val="22"/>
                <w:u w:val="single"/>
              </w:rPr>
              <w:t>11</w:t>
            </w:r>
            <w:r w:rsidRPr="00495F0F">
              <w:rPr>
                <w:rFonts w:eastAsia="Calibri" w:cstheme="minorHAnsi"/>
                <w:sz w:val="22"/>
              </w:rPr>
              <w:t xml:space="preserve"> with students, guiding conversation and questions sensitively, making connect</w:t>
            </w:r>
            <w:r>
              <w:rPr>
                <w:rFonts w:eastAsia="Calibri" w:cstheme="minorHAnsi"/>
                <w:sz w:val="22"/>
              </w:rPr>
              <w:t>ions to the inquiry question, “</w:t>
            </w:r>
            <w:r w:rsidRPr="00495F0F">
              <w:rPr>
                <w:rFonts w:eastAsia="Calibri" w:cstheme="minorHAnsi"/>
                <w:i/>
                <w:iCs/>
                <w:sz w:val="22"/>
              </w:rPr>
              <w:t>Why is it important to learn about residential schools?</w:t>
            </w:r>
            <w:r>
              <w:rPr>
                <w:rFonts w:eastAsia="Calibri" w:cstheme="minorHAnsi"/>
                <w:sz w:val="22"/>
              </w:rPr>
              <w:t>”</w:t>
            </w:r>
            <w:r w:rsidRPr="00495F0F">
              <w:rPr>
                <w:rFonts w:eastAsia="Calibri" w:cstheme="minorHAnsi"/>
                <w:sz w:val="22"/>
              </w:rPr>
              <w:t xml:space="preserve"> </w:t>
            </w:r>
          </w:p>
          <w:p w14:paraId="4B8AED9D" w14:textId="6A0BC907" w:rsidR="0051310A" w:rsidRPr="00495F0F" w:rsidRDefault="0051310A" w:rsidP="00402D25">
            <w:pPr>
              <w:pStyle w:val="ListParagraph"/>
              <w:numPr>
                <w:ilvl w:val="0"/>
                <w:numId w:val="4"/>
              </w:numPr>
              <w:spacing w:before="0"/>
              <w:rPr>
                <w:rFonts w:eastAsia="Calibri" w:cstheme="minorHAnsi"/>
                <w:sz w:val="22"/>
              </w:rPr>
            </w:pPr>
            <w:r w:rsidRPr="00495F0F">
              <w:rPr>
                <w:rFonts w:eastAsia="Calibri" w:cstheme="minorHAnsi"/>
                <w:sz w:val="22"/>
              </w:rPr>
              <w:t>Suggestions for when to use the BLMs are in the slide notes but you may choose to use the BLMs as best suits your s</w:t>
            </w:r>
            <w:r>
              <w:rPr>
                <w:rFonts w:eastAsia="Calibri" w:cstheme="minorHAnsi"/>
                <w:sz w:val="22"/>
              </w:rPr>
              <w:t>tudents’ strengths and sensitiv</w:t>
            </w:r>
            <w:r w:rsidRPr="00495F0F">
              <w:rPr>
                <w:rFonts w:eastAsia="Calibri" w:cstheme="minorHAnsi"/>
                <w:sz w:val="22"/>
              </w:rPr>
              <w:t xml:space="preserve">es. The </w:t>
            </w:r>
            <w:r w:rsidRPr="00495F0F">
              <w:rPr>
                <w:rFonts w:eastAsia="Calibri" w:cstheme="minorHAnsi"/>
                <w:sz w:val="22"/>
                <w:u w:val="single"/>
              </w:rPr>
              <w:t>Residential Schools in Canada Sight Words BLM</w:t>
            </w:r>
            <w:r>
              <w:rPr>
                <w:rFonts w:eastAsia="Calibri" w:cstheme="minorHAnsi"/>
                <w:sz w:val="22"/>
                <w:u w:val="single"/>
              </w:rPr>
              <w:t xml:space="preserve"> </w:t>
            </w:r>
            <w:r w:rsidRPr="00495F0F">
              <w:rPr>
                <w:rFonts w:eastAsia="Calibri" w:cstheme="minorHAnsi"/>
                <w:sz w:val="22"/>
                <w:u w:val="single"/>
              </w:rPr>
              <w:t>#8</w:t>
            </w:r>
            <w:r w:rsidRPr="00495F0F">
              <w:rPr>
                <w:rFonts w:eastAsia="Calibri" w:cstheme="minorHAnsi"/>
                <w:sz w:val="22"/>
              </w:rPr>
              <w:t xml:space="preserve"> may also help students with their responses on the BLMs.</w:t>
            </w:r>
          </w:p>
          <w:p w14:paraId="2BCA81AB" w14:textId="57C3EACD" w:rsidR="0051310A" w:rsidRPr="00495F0F" w:rsidRDefault="0051310A" w:rsidP="00402D25">
            <w:pPr>
              <w:pStyle w:val="ListParagraph"/>
              <w:numPr>
                <w:ilvl w:val="0"/>
                <w:numId w:val="4"/>
              </w:numPr>
              <w:spacing w:before="0"/>
              <w:rPr>
                <w:rFonts w:eastAsia="Calibri" w:cstheme="minorHAnsi"/>
                <w:sz w:val="22"/>
              </w:rPr>
            </w:pPr>
            <w:r w:rsidRPr="00495F0F">
              <w:rPr>
                <w:rFonts w:eastAsia="Calibri" w:cstheme="minorHAnsi"/>
                <w:sz w:val="22"/>
              </w:rPr>
              <w:t xml:space="preserve">You may also wish to choose another children’s book from the list above to supplement learning in </w:t>
            </w:r>
            <w:r>
              <w:rPr>
                <w:rFonts w:eastAsia="Calibri" w:cstheme="minorHAnsi"/>
                <w:sz w:val="22"/>
              </w:rPr>
              <w:br/>
            </w:r>
            <w:r w:rsidRPr="00495F0F">
              <w:rPr>
                <w:rFonts w:eastAsia="Calibri" w:cstheme="minorHAnsi"/>
                <w:sz w:val="22"/>
              </w:rPr>
              <w:t>slides 1</w:t>
            </w:r>
            <w:r>
              <w:rPr>
                <w:rFonts w:eastAsia="Calibri" w:cstheme="minorHAnsi"/>
                <w:sz w:val="22"/>
              </w:rPr>
              <w:t>–</w:t>
            </w:r>
            <w:r w:rsidRPr="00495F0F">
              <w:rPr>
                <w:rFonts w:eastAsia="Calibri" w:cstheme="minorHAnsi"/>
                <w:sz w:val="22"/>
              </w:rPr>
              <w:t>11.</w:t>
            </w:r>
          </w:p>
          <w:p w14:paraId="12DD4A9A" w14:textId="1CB0974F" w:rsidR="0051310A" w:rsidRPr="00495F0F" w:rsidRDefault="0051310A" w:rsidP="00402D25">
            <w:pPr>
              <w:pStyle w:val="ListParagraph"/>
              <w:numPr>
                <w:ilvl w:val="0"/>
                <w:numId w:val="4"/>
              </w:numPr>
              <w:spacing w:before="0"/>
              <w:rPr>
                <w:rFonts w:cstheme="minorHAnsi"/>
                <w:sz w:val="22"/>
                <w:lang w:val="en-US"/>
              </w:rPr>
            </w:pPr>
            <w:r w:rsidRPr="00495F0F">
              <w:rPr>
                <w:rFonts w:eastAsia="Calibri" w:cstheme="minorHAnsi"/>
                <w:sz w:val="22"/>
              </w:rPr>
              <w:t>Other Indigenous language resources to support PP Slide 8 and BLM</w:t>
            </w:r>
            <w:r>
              <w:rPr>
                <w:rFonts w:eastAsia="Calibri" w:cstheme="minorHAnsi"/>
                <w:sz w:val="22"/>
              </w:rPr>
              <w:t xml:space="preserve"> </w:t>
            </w:r>
            <w:r w:rsidRPr="00495F0F">
              <w:rPr>
                <w:rFonts w:eastAsia="Calibri" w:cstheme="minorHAnsi"/>
                <w:sz w:val="22"/>
              </w:rPr>
              <w:t xml:space="preserve">#3a </w:t>
            </w:r>
            <w:r>
              <w:rPr>
                <w:rFonts w:eastAsia="Calibri" w:cstheme="minorHAnsi"/>
                <w:sz w:val="22"/>
              </w:rPr>
              <w:t>and</w:t>
            </w:r>
            <w:r w:rsidRPr="00495F0F">
              <w:rPr>
                <w:rFonts w:eastAsia="Calibri" w:cstheme="minorHAnsi"/>
                <w:sz w:val="22"/>
              </w:rPr>
              <w:t xml:space="preserve"> </w:t>
            </w:r>
            <w:r w:rsidR="008F4D1D" w:rsidRPr="00495F0F">
              <w:rPr>
                <w:rFonts w:eastAsia="Calibri" w:cstheme="minorHAnsi"/>
                <w:sz w:val="22"/>
              </w:rPr>
              <w:t>#</w:t>
            </w:r>
            <w:r w:rsidRPr="00495F0F">
              <w:rPr>
                <w:rFonts w:eastAsia="Calibri" w:cstheme="minorHAnsi"/>
                <w:sz w:val="22"/>
              </w:rPr>
              <w:t>3b:</w:t>
            </w:r>
            <w:r w:rsidRPr="00495F0F">
              <w:rPr>
                <w:rFonts w:cstheme="minorHAnsi"/>
                <w:sz w:val="22"/>
              </w:rPr>
              <w:t xml:space="preserve"> </w:t>
            </w:r>
            <w:hyperlink r:id="rId23" w:history="1">
              <w:r w:rsidRPr="008F4D1D">
                <w:rPr>
                  <w:rStyle w:val="Hyperlink"/>
                  <w:rFonts w:cstheme="minorHAnsi"/>
                  <w:color w:val="0000FF"/>
                  <w:sz w:val="22"/>
                  <w:lang w:val="en-US"/>
                </w:rPr>
                <w:t>www.languagemuseum.ca/indigenous-language-apps-websites</w:t>
              </w:r>
            </w:hyperlink>
            <w:r w:rsidRPr="00495F0F">
              <w:rPr>
                <w:rFonts w:cstheme="minorHAnsi"/>
                <w:sz w:val="22"/>
                <w:lang w:val="en-US"/>
              </w:rPr>
              <w:t xml:space="preserve"> </w:t>
            </w:r>
          </w:p>
          <w:p w14:paraId="4E83A261" w14:textId="4DFA47A8" w:rsidR="0051310A" w:rsidRPr="00495F0F" w:rsidRDefault="00F5791B" w:rsidP="008F4D1D">
            <w:pPr>
              <w:pStyle w:val="ListParagraph"/>
              <w:spacing w:before="0" w:after="240"/>
              <w:rPr>
                <w:rFonts w:cstheme="minorHAnsi"/>
                <w:sz w:val="22"/>
                <w:lang w:val="en-US"/>
              </w:rPr>
            </w:pPr>
            <w:hyperlink r:id="rId24" w:history="1">
              <w:r w:rsidR="0051310A" w:rsidRPr="008F4D1D">
                <w:rPr>
                  <w:rStyle w:val="Hyperlink"/>
                  <w:rFonts w:cstheme="minorHAnsi"/>
                  <w:color w:val="0000FF"/>
                  <w:sz w:val="22"/>
                  <w:lang w:val="en-US"/>
                </w:rPr>
                <w:t>www.firstvoices.com/home</w:t>
              </w:r>
            </w:hyperlink>
            <w:r w:rsidR="0051310A" w:rsidRPr="00495F0F">
              <w:rPr>
                <w:rFonts w:cstheme="minorHAnsi"/>
                <w:sz w:val="22"/>
                <w:lang w:val="en-US"/>
              </w:rPr>
              <w:t xml:space="preserve"> </w:t>
            </w:r>
          </w:p>
          <w:p w14:paraId="5F99BCC9" w14:textId="44371870" w:rsidR="008F4D1D" w:rsidRPr="00495F0F" w:rsidRDefault="008F4D1D" w:rsidP="008F4D1D">
            <w:pPr>
              <w:spacing w:before="0"/>
              <w:ind w:left="331" w:hanging="331"/>
              <w:rPr>
                <w:rFonts w:eastAsia="Calibri" w:cstheme="minorHAnsi"/>
                <w:b/>
                <w:bCs/>
                <w:sz w:val="22"/>
                <w:u w:val="single"/>
              </w:rPr>
            </w:pPr>
            <w:r w:rsidRPr="00495F0F">
              <w:rPr>
                <w:rFonts w:eastAsia="Calibri" w:cstheme="minorHAnsi"/>
                <w:b/>
                <w:bCs/>
                <w:sz w:val="22"/>
              </w:rPr>
              <w:t>3</w:t>
            </w:r>
            <w:r>
              <w:rPr>
                <w:rFonts w:eastAsia="Calibri" w:cstheme="minorHAnsi"/>
                <w:b/>
                <w:bCs/>
                <w:sz w:val="22"/>
              </w:rPr>
              <w:t>.</w:t>
            </w:r>
            <w:r>
              <w:rPr>
                <w:rFonts w:eastAsia="Calibri" w:cstheme="minorHAnsi"/>
                <w:b/>
                <w:bCs/>
                <w:sz w:val="22"/>
              </w:rPr>
              <w:tab/>
            </w:r>
            <w:r w:rsidRPr="008F4D1D">
              <w:rPr>
                <w:rFonts w:eastAsia="Segoe UI" w:cstheme="minorHAnsi"/>
                <w:b/>
                <w:color w:val="000000" w:themeColor="text1"/>
                <w:sz w:val="22"/>
              </w:rPr>
              <w:t>Apply</w:t>
            </w:r>
          </w:p>
          <w:p w14:paraId="27EC617C" w14:textId="7CACF087" w:rsidR="008F4D1D" w:rsidRPr="00495F0F" w:rsidRDefault="008F4D1D" w:rsidP="00402D25">
            <w:pPr>
              <w:pStyle w:val="ListParagraph"/>
              <w:numPr>
                <w:ilvl w:val="0"/>
                <w:numId w:val="4"/>
              </w:numPr>
              <w:spacing w:before="0"/>
              <w:rPr>
                <w:rFonts w:eastAsia="Calibri" w:cstheme="minorHAnsi"/>
                <w:sz w:val="22"/>
              </w:rPr>
            </w:pPr>
            <w:r w:rsidRPr="00495F0F">
              <w:rPr>
                <w:rFonts w:eastAsia="Calibri" w:cstheme="minorHAnsi"/>
                <w:sz w:val="22"/>
              </w:rPr>
              <w:t xml:space="preserve">Work through </w:t>
            </w:r>
            <w:r w:rsidRPr="00495F0F">
              <w:rPr>
                <w:rFonts w:eastAsia="Calibri" w:cstheme="minorHAnsi"/>
                <w:sz w:val="22"/>
                <w:u w:val="single"/>
              </w:rPr>
              <w:t>Slides 12</w:t>
            </w:r>
            <w:r>
              <w:rPr>
                <w:rFonts w:eastAsia="Calibri" w:cstheme="minorHAnsi"/>
                <w:sz w:val="22"/>
                <w:u w:val="single"/>
              </w:rPr>
              <w:t>–</w:t>
            </w:r>
            <w:r w:rsidRPr="00495F0F">
              <w:rPr>
                <w:rFonts w:eastAsia="Calibri" w:cstheme="minorHAnsi"/>
                <w:sz w:val="22"/>
                <w:u w:val="single"/>
              </w:rPr>
              <w:t>15 of the PowerPoint</w:t>
            </w:r>
            <w:r>
              <w:rPr>
                <w:rFonts w:eastAsia="Calibri" w:cstheme="minorHAnsi"/>
                <w:sz w:val="22"/>
                <w:u w:val="single"/>
              </w:rPr>
              <w:t xml:space="preserve"> Presentation</w:t>
            </w:r>
            <w:r w:rsidRPr="00495F0F">
              <w:rPr>
                <w:rFonts w:eastAsia="Calibri" w:cstheme="minorHAnsi"/>
                <w:sz w:val="22"/>
              </w:rPr>
              <w:t>, helping students reflect and think of ways to show they care.</w:t>
            </w:r>
          </w:p>
          <w:p w14:paraId="32648C31" w14:textId="57905F3A" w:rsidR="008F4D1D" w:rsidRPr="00495F0F" w:rsidRDefault="008F4D1D" w:rsidP="00402D25">
            <w:pPr>
              <w:pStyle w:val="ListParagraph"/>
              <w:numPr>
                <w:ilvl w:val="0"/>
                <w:numId w:val="4"/>
              </w:numPr>
              <w:spacing w:before="0"/>
              <w:rPr>
                <w:rFonts w:eastAsia="Calibri" w:cstheme="minorHAnsi"/>
                <w:sz w:val="22"/>
              </w:rPr>
            </w:pPr>
            <w:r w:rsidRPr="00495F0F">
              <w:rPr>
                <w:rFonts w:eastAsia="Calibri" w:cstheme="minorHAnsi"/>
                <w:sz w:val="22"/>
              </w:rPr>
              <w:t xml:space="preserve">BLMs #6 </w:t>
            </w:r>
            <w:r>
              <w:rPr>
                <w:rFonts w:eastAsia="Calibri" w:cstheme="minorHAnsi"/>
                <w:sz w:val="22"/>
              </w:rPr>
              <w:t>and</w:t>
            </w:r>
            <w:r w:rsidRPr="00495F0F">
              <w:rPr>
                <w:rFonts w:eastAsia="Calibri" w:cstheme="minorHAnsi"/>
                <w:sz w:val="22"/>
              </w:rPr>
              <w:t xml:space="preserve"> </w:t>
            </w:r>
            <w:r>
              <w:rPr>
                <w:rFonts w:eastAsia="Calibri" w:cstheme="minorHAnsi"/>
                <w:sz w:val="22"/>
              </w:rPr>
              <w:t>#</w:t>
            </w:r>
            <w:r w:rsidRPr="00495F0F">
              <w:rPr>
                <w:rFonts w:eastAsia="Calibri" w:cstheme="minorHAnsi"/>
                <w:sz w:val="22"/>
              </w:rPr>
              <w:t>7 may help support student learning during slides</w:t>
            </w:r>
            <w:r>
              <w:rPr>
                <w:rFonts w:eastAsia="Calibri" w:cstheme="minorHAnsi"/>
                <w:sz w:val="22"/>
              </w:rPr>
              <w:t xml:space="preserve"> 12–</w:t>
            </w:r>
            <w:r w:rsidRPr="00495F0F">
              <w:rPr>
                <w:rFonts w:eastAsia="Calibri" w:cstheme="minorHAnsi"/>
                <w:sz w:val="22"/>
              </w:rPr>
              <w:t>15.</w:t>
            </w:r>
          </w:p>
          <w:p w14:paraId="1481803C" w14:textId="254F1D66" w:rsidR="0092617B" w:rsidRPr="008F4D1D" w:rsidRDefault="008F4D1D" w:rsidP="00402D25">
            <w:pPr>
              <w:pStyle w:val="ListParagraph"/>
              <w:numPr>
                <w:ilvl w:val="0"/>
                <w:numId w:val="4"/>
              </w:numPr>
              <w:spacing w:before="0"/>
              <w:rPr>
                <w:rFonts w:eastAsia="Calibri" w:cstheme="minorHAnsi"/>
                <w:sz w:val="22"/>
              </w:rPr>
            </w:pPr>
            <w:r w:rsidRPr="00495F0F">
              <w:rPr>
                <w:rFonts w:eastAsia="Calibri" w:cstheme="minorHAnsi"/>
                <w:sz w:val="22"/>
              </w:rPr>
              <w:t xml:space="preserve">You may wish to choose another book from the list above to share with students and have them reflect on their understanding using BLM #1a </w:t>
            </w:r>
            <w:r>
              <w:rPr>
                <w:rFonts w:eastAsia="Calibri" w:cstheme="minorHAnsi"/>
                <w:sz w:val="22"/>
              </w:rPr>
              <w:t>and</w:t>
            </w:r>
            <w:r w:rsidRPr="00495F0F">
              <w:rPr>
                <w:rFonts w:eastAsia="Calibri" w:cstheme="minorHAnsi"/>
                <w:sz w:val="22"/>
              </w:rPr>
              <w:t xml:space="preserve">/or </w:t>
            </w:r>
            <w:r>
              <w:rPr>
                <w:rFonts w:eastAsia="Calibri" w:cstheme="minorHAnsi"/>
                <w:sz w:val="22"/>
              </w:rPr>
              <w:t>#</w:t>
            </w:r>
            <w:r w:rsidRPr="00495F0F">
              <w:rPr>
                <w:rFonts w:eastAsia="Calibri" w:cstheme="minorHAnsi"/>
                <w:sz w:val="22"/>
              </w:rPr>
              <w:t>1b.</w:t>
            </w:r>
          </w:p>
        </w:tc>
      </w:tr>
    </w:tbl>
    <w:p w14:paraId="08EAE76A" w14:textId="77777777" w:rsidR="00471444" w:rsidRDefault="00471444">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E4D5E" w:rsidRPr="0001232F" w14:paraId="1230D9E6" w14:textId="77777777" w:rsidTr="0001232F">
        <w:trPr>
          <w:trHeight w:val="432"/>
        </w:trPr>
        <w:tc>
          <w:tcPr>
            <w:tcW w:w="10456" w:type="dxa"/>
            <w:shd w:val="clear" w:color="auto" w:fill="auto"/>
            <w:tcMar>
              <w:top w:w="115" w:type="dxa"/>
              <w:left w:w="115" w:type="dxa"/>
              <w:bottom w:w="115" w:type="dxa"/>
              <w:right w:w="115" w:type="dxa"/>
            </w:tcMar>
          </w:tcPr>
          <w:p w14:paraId="0758ACF2" w14:textId="2D36671D" w:rsidR="008F4D1D" w:rsidRPr="00495F0F" w:rsidRDefault="008F4D1D" w:rsidP="008F4D1D">
            <w:pPr>
              <w:spacing w:before="0"/>
              <w:ind w:left="331" w:hanging="331"/>
              <w:rPr>
                <w:rFonts w:eastAsia="Calibri" w:cstheme="minorHAnsi"/>
                <w:b/>
                <w:bCs/>
                <w:sz w:val="22"/>
                <w:u w:val="single"/>
              </w:rPr>
            </w:pPr>
            <w:r w:rsidRPr="00495F0F">
              <w:rPr>
                <w:rFonts w:eastAsia="Calibri" w:cstheme="minorHAnsi"/>
                <w:b/>
                <w:bCs/>
                <w:sz w:val="22"/>
              </w:rPr>
              <w:lastRenderedPageBreak/>
              <w:t>4</w:t>
            </w:r>
            <w:r>
              <w:rPr>
                <w:rFonts w:eastAsia="Calibri" w:cstheme="minorHAnsi"/>
                <w:b/>
                <w:bCs/>
                <w:sz w:val="22"/>
              </w:rPr>
              <w:t>.</w:t>
            </w:r>
            <w:r>
              <w:rPr>
                <w:rFonts w:eastAsia="Calibri" w:cstheme="minorHAnsi"/>
                <w:b/>
                <w:bCs/>
                <w:sz w:val="22"/>
              </w:rPr>
              <w:tab/>
            </w:r>
            <w:r w:rsidRPr="008F4D1D">
              <w:rPr>
                <w:rFonts w:eastAsia="Segoe UI" w:cstheme="minorHAnsi"/>
                <w:b/>
                <w:color w:val="000000" w:themeColor="text1"/>
                <w:sz w:val="22"/>
              </w:rPr>
              <w:t>Assessment</w:t>
            </w:r>
          </w:p>
          <w:p w14:paraId="6FEF80F3" w14:textId="77777777" w:rsidR="008F4D1D" w:rsidRPr="00495F0F" w:rsidRDefault="008F4D1D" w:rsidP="00402D25">
            <w:pPr>
              <w:pStyle w:val="ListParagraph"/>
              <w:numPr>
                <w:ilvl w:val="0"/>
                <w:numId w:val="4"/>
              </w:numPr>
              <w:spacing w:before="0"/>
              <w:rPr>
                <w:rFonts w:cstheme="minorHAnsi"/>
                <w:sz w:val="22"/>
              </w:rPr>
            </w:pPr>
            <w:r w:rsidRPr="008F4D1D">
              <w:rPr>
                <w:rFonts w:eastAsia="Calibri" w:cstheme="minorHAnsi"/>
                <w:sz w:val="22"/>
              </w:rPr>
              <w:t>Conversations</w:t>
            </w:r>
            <w:r w:rsidRPr="00495F0F">
              <w:rPr>
                <w:rFonts w:cstheme="minorHAnsi"/>
                <w:sz w:val="22"/>
              </w:rPr>
              <w:t>, observations, and activities are designed to help you assess student learning.</w:t>
            </w:r>
          </w:p>
          <w:p w14:paraId="5232DD97" w14:textId="77777777" w:rsidR="008F4D1D" w:rsidRPr="00495F0F" w:rsidRDefault="008F4D1D" w:rsidP="00402D25">
            <w:pPr>
              <w:pStyle w:val="ListParagraph"/>
              <w:numPr>
                <w:ilvl w:val="0"/>
                <w:numId w:val="4"/>
              </w:numPr>
              <w:spacing w:before="0"/>
              <w:rPr>
                <w:rFonts w:cstheme="minorHAnsi"/>
                <w:sz w:val="22"/>
              </w:rPr>
            </w:pPr>
            <w:r w:rsidRPr="00495F0F">
              <w:rPr>
                <w:rFonts w:cstheme="minorHAnsi"/>
                <w:sz w:val="22"/>
              </w:rPr>
              <w:t xml:space="preserve">The </w:t>
            </w:r>
            <w:r w:rsidRPr="008F4D1D">
              <w:rPr>
                <w:rFonts w:eastAsia="Calibri" w:cstheme="minorHAnsi"/>
                <w:sz w:val="22"/>
              </w:rPr>
              <w:t>rubric</w:t>
            </w:r>
            <w:r w:rsidRPr="00495F0F">
              <w:rPr>
                <w:rFonts w:cstheme="minorHAnsi"/>
                <w:sz w:val="22"/>
              </w:rPr>
              <w:t xml:space="preserve"> in the appendix is designed to help you assess students’ </w:t>
            </w:r>
            <w:r w:rsidRPr="00495F0F">
              <w:rPr>
                <w:rFonts w:cstheme="minorHAnsi"/>
                <w:sz w:val="22"/>
                <w:u w:val="single"/>
              </w:rPr>
              <w:t>overall learning</w:t>
            </w:r>
            <w:r w:rsidRPr="00495F0F">
              <w:rPr>
                <w:rFonts w:cstheme="minorHAnsi"/>
                <w:sz w:val="22"/>
              </w:rPr>
              <w:t xml:space="preserve"> of the Social Studies, ELA, and Art outcomes applicable to residential schools in Canada. </w:t>
            </w:r>
          </w:p>
          <w:p w14:paraId="046BD8AE" w14:textId="77777777" w:rsidR="008F4D1D" w:rsidRPr="00495F0F" w:rsidRDefault="008F4D1D" w:rsidP="00402D25">
            <w:pPr>
              <w:pStyle w:val="ListParagraph"/>
              <w:numPr>
                <w:ilvl w:val="0"/>
                <w:numId w:val="4"/>
              </w:numPr>
              <w:spacing w:before="0"/>
              <w:rPr>
                <w:rFonts w:cstheme="minorHAnsi"/>
                <w:sz w:val="22"/>
              </w:rPr>
            </w:pPr>
            <w:r w:rsidRPr="008F4D1D">
              <w:rPr>
                <w:rFonts w:eastAsia="Calibri" w:cstheme="minorHAnsi"/>
                <w:sz w:val="22"/>
              </w:rPr>
              <w:t>Descriptions</w:t>
            </w:r>
            <w:r w:rsidRPr="00495F0F">
              <w:rPr>
                <w:rFonts w:cstheme="minorHAnsi"/>
                <w:sz w:val="22"/>
              </w:rPr>
              <w:t xml:space="preserve"> of the learning targets/goals are on the left. </w:t>
            </w:r>
          </w:p>
          <w:p w14:paraId="38643120" w14:textId="77777777" w:rsidR="008F4D1D" w:rsidRPr="00495F0F" w:rsidRDefault="008F4D1D" w:rsidP="00402D25">
            <w:pPr>
              <w:pStyle w:val="ListParagraph"/>
              <w:numPr>
                <w:ilvl w:val="0"/>
                <w:numId w:val="4"/>
              </w:numPr>
              <w:spacing w:before="0" w:after="240"/>
              <w:rPr>
                <w:rFonts w:cstheme="minorHAnsi"/>
                <w:sz w:val="22"/>
              </w:rPr>
            </w:pPr>
            <w:r w:rsidRPr="00495F0F">
              <w:rPr>
                <w:rFonts w:cstheme="minorHAnsi"/>
                <w:sz w:val="22"/>
              </w:rPr>
              <w:t xml:space="preserve">Space is provided to the right for you to comment on individual student strengths and challenges under the </w:t>
            </w:r>
            <w:r w:rsidRPr="008F4D1D">
              <w:rPr>
                <w:rFonts w:eastAsia="Calibri" w:cstheme="minorHAnsi"/>
                <w:sz w:val="22"/>
              </w:rPr>
              <w:t>applicable</w:t>
            </w:r>
            <w:r w:rsidRPr="00495F0F">
              <w:rPr>
                <w:rFonts w:cstheme="minorHAnsi"/>
                <w:sz w:val="22"/>
              </w:rPr>
              <w:t xml:space="preserve"> grade scale indicator.</w:t>
            </w:r>
          </w:p>
          <w:p w14:paraId="5C58D6DA" w14:textId="77777777" w:rsidR="008F4D1D" w:rsidRPr="00495F0F" w:rsidRDefault="008F4D1D" w:rsidP="008F4D1D">
            <w:pPr>
              <w:spacing w:before="0"/>
              <w:rPr>
                <w:rFonts w:eastAsia="Calibri" w:cstheme="minorHAnsi"/>
                <w:color w:val="000000" w:themeColor="text1"/>
                <w:sz w:val="22"/>
              </w:rPr>
            </w:pPr>
            <w:r w:rsidRPr="00495F0F">
              <w:rPr>
                <w:rFonts w:eastAsia="Calibri" w:cstheme="minorHAnsi"/>
                <w:b/>
                <w:bCs/>
                <w:color w:val="000000" w:themeColor="text1"/>
                <w:sz w:val="22"/>
                <w:u w:val="single"/>
              </w:rPr>
              <w:t>Teacher Resources</w:t>
            </w:r>
          </w:p>
          <w:p w14:paraId="57374056" w14:textId="77777777" w:rsidR="008F4D1D" w:rsidRPr="00495F0F" w:rsidRDefault="008F4D1D" w:rsidP="008F4D1D">
            <w:pPr>
              <w:spacing w:before="0"/>
              <w:rPr>
                <w:rFonts w:eastAsia="Calibri" w:cstheme="minorHAnsi"/>
                <w:color w:val="000000" w:themeColor="text1"/>
                <w:sz w:val="22"/>
              </w:rPr>
            </w:pPr>
            <w:r w:rsidRPr="00495F0F">
              <w:rPr>
                <w:rFonts w:eastAsia="Calibri" w:cstheme="minorHAnsi"/>
                <w:color w:val="000000" w:themeColor="text1"/>
                <w:sz w:val="22"/>
              </w:rPr>
              <w:t xml:space="preserve">The following resources are for teachers to learn more about residential schools. This is to help you develop your understanding of residential schools and help guide your teaching. Always preview websites, videos, and books if you are going to show some of this content to your students. </w:t>
            </w:r>
          </w:p>
          <w:p w14:paraId="6FBC7069" w14:textId="77777777" w:rsidR="008F4D1D" w:rsidRPr="00495F0F" w:rsidRDefault="008F4D1D" w:rsidP="008F4D1D">
            <w:pPr>
              <w:spacing w:before="0" w:after="60"/>
              <w:rPr>
                <w:rFonts w:eastAsia="Calibri" w:cstheme="minorHAnsi"/>
                <w:color w:val="000000" w:themeColor="text1"/>
                <w:sz w:val="22"/>
              </w:rPr>
            </w:pPr>
            <w:r w:rsidRPr="00495F0F">
              <w:rPr>
                <w:rFonts w:eastAsia="Calibri" w:cstheme="minorHAnsi"/>
                <w:b/>
                <w:bCs/>
                <w:color w:val="000000" w:themeColor="text1"/>
                <w:sz w:val="22"/>
              </w:rPr>
              <w:t>Websites</w:t>
            </w:r>
          </w:p>
          <w:p w14:paraId="2B315B1E" w14:textId="77777777" w:rsidR="008F4D1D" w:rsidRPr="00093FED" w:rsidRDefault="00F5791B" w:rsidP="008F4D1D">
            <w:pPr>
              <w:spacing w:before="0" w:after="60"/>
              <w:rPr>
                <w:rFonts w:eastAsia="Calibri" w:cstheme="minorHAnsi"/>
                <w:color w:val="0000FF"/>
                <w:sz w:val="22"/>
              </w:rPr>
            </w:pPr>
            <w:hyperlink r:id="rId25">
              <w:r w:rsidR="008F4D1D" w:rsidRPr="00093FED">
                <w:rPr>
                  <w:rStyle w:val="Hyperlink"/>
                  <w:rFonts w:eastAsia="Calibri" w:cstheme="minorHAnsi"/>
                  <w:color w:val="0000FF"/>
                  <w:sz w:val="22"/>
                </w:rPr>
                <w:t>Orange Shirt Day</w:t>
              </w:r>
            </w:hyperlink>
          </w:p>
          <w:p w14:paraId="1F8158C1" w14:textId="77777777" w:rsidR="008F4D1D" w:rsidRPr="00093FED" w:rsidRDefault="00F5791B" w:rsidP="008F4D1D">
            <w:pPr>
              <w:spacing w:before="0" w:after="60"/>
              <w:rPr>
                <w:rFonts w:eastAsia="Calibri" w:cstheme="minorHAnsi"/>
                <w:color w:val="0000FF"/>
                <w:sz w:val="22"/>
              </w:rPr>
            </w:pPr>
            <w:hyperlink r:id="rId26">
              <w:r w:rsidR="008F4D1D" w:rsidRPr="00093FED">
                <w:rPr>
                  <w:rStyle w:val="Hyperlink"/>
                  <w:rFonts w:eastAsia="Calibri" w:cstheme="minorHAnsi"/>
                  <w:color w:val="0000FF"/>
                  <w:sz w:val="22"/>
                </w:rPr>
                <w:t>National Centre for Truth Reconciliation</w:t>
              </w:r>
            </w:hyperlink>
          </w:p>
          <w:p w14:paraId="4036A933" w14:textId="77777777" w:rsidR="008F4D1D" w:rsidRPr="00093FED" w:rsidRDefault="00F5791B" w:rsidP="008F4D1D">
            <w:pPr>
              <w:spacing w:before="0" w:after="60"/>
              <w:rPr>
                <w:rFonts w:eastAsia="Calibri" w:cstheme="minorHAnsi"/>
                <w:color w:val="0000FF"/>
                <w:sz w:val="22"/>
              </w:rPr>
            </w:pPr>
            <w:hyperlink r:id="rId27">
              <w:r w:rsidR="008F4D1D" w:rsidRPr="00093FED">
                <w:rPr>
                  <w:rStyle w:val="Hyperlink"/>
                  <w:rFonts w:eastAsia="Calibri" w:cstheme="minorHAnsi"/>
                  <w:color w:val="0000FF"/>
                  <w:sz w:val="22"/>
                </w:rPr>
                <w:t>Legacy of Hope Foundation</w:t>
              </w:r>
            </w:hyperlink>
          </w:p>
          <w:p w14:paraId="0C05CF24" w14:textId="25615E8C" w:rsidR="008F4D1D" w:rsidRPr="00093FED" w:rsidRDefault="00F5791B" w:rsidP="008F4D1D">
            <w:pPr>
              <w:spacing w:before="0" w:after="60"/>
              <w:rPr>
                <w:rFonts w:eastAsia="Calibri" w:cstheme="minorHAnsi"/>
                <w:color w:val="0000FF"/>
                <w:sz w:val="22"/>
              </w:rPr>
            </w:pPr>
            <w:hyperlink r:id="rId28">
              <w:r w:rsidR="008F4D1D" w:rsidRPr="00093FED">
                <w:rPr>
                  <w:rStyle w:val="Hyperlink"/>
                  <w:rFonts w:eastAsia="Calibri" w:cstheme="minorHAnsi"/>
                  <w:color w:val="0000FF"/>
                  <w:sz w:val="22"/>
                </w:rPr>
                <w:t>100 Years of Loss</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Legacy of Hope Foundation</w:t>
              </w:r>
            </w:hyperlink>
          </w:p>
          <w:p w14:paraId="55E841BD" w14:textId="634EE789" w:rsidR="008F4D1D" w:rsidRPr="00093FED" w:rsidRDefault="00F5791B" w:rsidP="008F4D1D">
            <w:pPr>
              <w:spacing w:before="0" w:after="60"/>
              <w:rPr>
                <w:rFonts w:eastAsia="Calibri" w:cstheme="minorHAnsi"/>
                <w:color w:val="0000FF"/>
                <w:sz w:val="22"/>
              </w:rPr>
            </w:pPr>
            <w:hyperlink r:id="rId29">
              <w:r w:rsidR="008F4D1D" w:rsidRPr="00093FED">
                <w:rPr>
                  <w:rStyle w:val="Hyperlink"/>
                  <w:rFonts w:eastAsia="Calibri" w:cstheme="minorHAnsi"/>
                  <w:color w:val="0000FF"/>
                  <w:sz w:val="22"/>
                </w:rPr>
                <w:t>Where Are The Children</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Legacy of Hope Foundation</w:t>
              </w:r>
            </w:hyperlink>
          </w:p>
          <w:p w14:paraId="4A2EC933" w14:textId="77777777" w:rsidR="008F4D1D" w:rsidRPr="00093FED" w:rsidRDefault="00F5791B" w:rsidP="008F4D1D">
            <w:pPr>
              <w:spacing w:before="0" w:after="60"/>
              <w:rPr>
                <w:rFonts w:eastAsia="Calibri" w:cstheme="minorHAnsi"/>
                <w:color w:val="0000FF"/>
                <w:sz w:val="22"/>
              </w:rPr>
            </w:pPr>
            <w:hyperlink r:id="rId30">
              <w:r w:rsidR="008F4D1D" w:rsidRPr="00093FED">
                <w:rPr>
                  <w:rStyle w:val="Hyperlink"/>
                  <w:rFonts w:eastAsia="Calibri" w:cstheme="minorHAnsi"/>
                  <w:color w:val="0000FF"/>
                  <w:sz w:val="22"/>
                </w:rPr>
                <w:t>Witness Blanket</w:t>
              </w:r>
            </w:hyperlink>
          </w:p>
          <w:p w14:paraId="7FE985B0" w14:textId="002E0B8F" w:rsidR="008F4D1D" w:rsidRPr="00093FED" w:rsidRDefault="00F5791B" w:rsidP="008F4D1D">
            <w:pPr>
              <w:spacing w:before="0" w:after="60"/>
              <w:rPr>
                <w:rFonts w:eastAsia="Calibri" w:cstheme="minorHAnsi"/>
                <w:color w:val="0000FF"/>
                <w:sz w:val="22"/>
              </w:rPr>
            </w:pPr>
            <w:hyperlink r:id="rId31">
              <w:r w:rsidR="008F4D1D" w:rsidRPr="00093FED">
                <w:rPr>
                  <w:rStyle w:val="Hyperlink"/>
                  <w:rFonts w:eastAsia="Calibri" w:cstheme="minorHAnsi"/>
                  <w:color w:val="0000FF"/>
                  <w:sz w:val="22"/>
                </w:rPr>
                <w:t>Facing History</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Stolen Lives</w:t>
              </w:r>
            </w:hyperlink>
          </w:p>
          <w:p w14:paraId="3CBA9AD0" w14:textId="5F35E131" w:rsidR="008F4D1D" w:rsidRPr="00093FED" w:rsidRDefault="00F5791B" w:rsidP="008F4D1D">
            <w:pPr>
              <w:spacing w:before="0" w:after="60"/>
              <w:rPr>
                <w:rFonts w:eastAsia="Calibri" w:cstheme="minorHAnsi"/>
                <w:color w:val="0000FF"/>
                <w:sz w:val="22"/>
              </w:rPr>
            </w:pPr>
            <w:hyperlink r:id="rId32">
              <w:r w:rsidR="008F4D1D" w:rsidRPr="00093FED">
                <w:rPr>
                  <w:rStyle w:val="Hyperlink"/>
                  <w:rFonts w:eastAsia="Calibri" w:cstheme="minorHAnsi"/>
                  <w:color w:val="0000FF"/>
                  <w:sz w:val="22"/>
                </w:rPr>
                <w:t>CBC</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In Their Own Words</w:t>
              </w:r>
            </w:hyperlink>
          </w:p>
          <w:p w14:paraId="5DD1EA5D" w14:textId="59FA27F3" w:rsidR="008F4D1D" w:rsidRPr="00093FED" w:rsidRDefault="00F5791B" w:rsidP="008F4D1D">
            <w:pPr>
              <w:spacing w:before="0" w:after="60"/>
              <w:rPr>
                <w:rFonts w:eastAsia="Calibri" w:cstheme="minorHAnsi"/>
                <w:color w:val="0000FF"/>
                <w:sz w:val="22"/>
              </w:rPr>
            </w:pPr>
            <w:hyperlink r:id="rId33">
              <w:r w:rsidR="008F4D1D" w:rsidRPr="00093FED">
                <w:rPr>
                  <w:rStyle w:val="Hyperlink"/>
                  <w:rFonts w:eastAsia="Calibri" w:cstheme="minorHAnsi"/>
                  <w:color w:val="0000FF"/>
                  <w:sz w:val="22"/>
                </w:rPr>
                <w:t>CBC</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Beyond 94</w:t>
              </w:r>
            </w:hyperlink>
            <w:r w:rsidR="008F4D1D" w:rsidRPr="00093FED">
              <w:rPr>
                <w:rFonts w:eastAsia="Calibri" w:cstheme="minorHAnsi"/>
                <w:color w:val="0000FF"/>
                <w:sz w:val="22"/>
              </w:rPr>
              <w:t xml:space="preserve"> </w:t>
            </w:r>
          </w:p>
          <w:p w14:paraId="5918D297" w14:textId="77777777" w:rsidR="008F4D1D" w:rsidRPr="00093FED" w:rsidRDefault="00F5791B" w:rsidP="008F4D1D">
            <w:pPr>
              <w:spacing w:before="0" w:after="60"/>
              <w:rPr>
                <w:rFonts w:eastAsia="Calibri" w:cstheme="minorHAnsi"/>
                <w:color w:val="0000FF"/>
                <w:sz w:val="22"/>
              </w:rPr>
            </w:pPr>
            <w:hyperlink r:id="rId34">
              <w:r w:rsidR="008F4D1D" w:rsidRPr="00093FED">
                <w:rPr>
                  <w:rStyle w:val="Hyperlink"/>
                  <w:rFonts w:eastAsia="Calibri" w:cstheme="minorHAnsi"/>
                  <w:color w:val="0000FF"/>
                  <w:sz w:val="22"/>
                </w:rPr>
                <w:t>Project of Heart</w:t>
              </w:r>
            </w:hyperlink>
          </w:p>
          <w:p w14:paraId="2853DEC5" w14:textId="39BE3E03" w:rsidR="008F4D1D" w:rsidRPr="00093FED" w:rsidRDefault="00F5791B" w:rsidP="008F4D1D">
            <w:pPr>
              <w:spacing w:before="0" w:after="60"/>
              <w:rPr>
                <w:rFonts w:eastAsia="Calibri" w:cstheme="minorHAnsi"/>
                <w:color w:val="0000FF"/>
                <w:sz w:val="22"/>
              </w:rPr>
            </w:pPr>
            <w:hyperlink r:id="rId35">
              <w:r w:rsidR="008F4D1D" w:rsidRPr="00093FED">
                <w:rPr>
                  <w:rStyle w:val="Hyperlink"/>
                  <w:rFonts w:eastAsia="Calibri" w:cstheme="minorHAnsi"/>
                  <w:color w:val="0000FF"/>
                  <w:sz w:val="22"/>
                </w:rPr>
                <w:t>Indian Horse</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Next 150 Challenge</w:t>
              </w:r>
            </w:hyperlink>
          </w:p>
          <w:p w14:paraId="34960555" w14:textId="77777777" w:rsidR="008F4D1D" w:rsidRPr="00093FED" w:rsidRDefault="00F5791B" w:rsidP="008F4D1D">
            <w:pPr>
              <w:spacing w:before="0" w:after="60"/>
              <w:rPr>
                <w:rFonts w:eastAsia="Calibri" w:cstheme="minorHAnsi"/>
                <w:color w:val="0000FF"/>
                <w:sz w:val="22"/>
              </w:rPr>
            </w:pPr>
            <w:hyperlink r:id="rId36">
              <w:r w:rsidR="008F4D1D" w:rsidRPr="00093FED">
                <w:rPr>
                  <w:rStyle w:val="Hyperlink"/>
                  <w:rFonts w:eastAsia="Calibri" w:cstheme="minorHAnsi"/>
                  <w:color w:val="0000FF"/>
                  <w:sz w:val="22"/>
                </w:rPr>
                <w:t>Every Child Matters: Student Guide (Canada’s History and NCTR)</w:t>
              </w:r>
            </w:hyperlink>
          </w:p>
          <w:p w14:paraId="7A575894" w14:textId="77777777" w:rsidR="008F4D1D" w:rsidRPr="00093FED" w:rsidRDefault="00F5791B" w:rsidP="008F4D1D">
            <w:pPr>
              <w:spacing w:before="0" w:after="60"/>
              <w:rPr>
                <w:rFonts w:eastAsia="Calibri" w:cstheme="minorHAnsi"/>
                <w:color w:val="0000FF"/>
                <w:sz w:val="22"/>
              </w:rPr>
            </w:pPr>
            <w:hyperlink r:id="rId37">
              <w:r w:rsidR="008F4D1D" w:rsidRPr="00093FED">
                <w:rPr>
                  <w:rStyle w:val="Hyperlink"/>
                  <w:rFonts w:eastAsia="Calibri" w:cstheme="minorHAnsi"/>
                  <w:color w:val="0000FF"/>
                  <w:sz w:val="22"/>
                </w:rPr>
                <w:t>Every Child Matters: Educators Guide (Canada’s History and NCTR)</w:t>
              </w:r>
            </w:hyperlink>
          </w:p>
          <w:p w14:paraId="03EE29A5" w14:textId="70D42FC6" w:rsidR="008F4D1D" w:rsidRPr="00093FED" w:rsidRDefault="00F5791B" w:rsidP="008F4D1D">
            <w:pPr>
              <w:spacing w:before="0" w:after="60"/>
              <w:rPr>
                <w:rFonts w:eastAsia="Calibri" w:cstheme="minorHAnsi"/>
                <w:color w:val="0000FF"/>
                <w:sz w:val="22"/>
              </w:rPr>
            </w:pPr>
            <w:hyperlink r:id="rId38">
              <w:r w:rsidR="008F4D1D" w:rsidRPr="00093FED">
                <w:rPr>
                  <w:rStyle w:val="Hyperlink"/>
                  <w:rFonts w:eastAsia="Calibri" w:cstheme="minorHAnsi"/>
                  <w:color w:val="0000FF"/>
                  <w:sz w:val="22"/>
                </w:rPr>
                <w:t>Residential Schools in Canada</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Historica Canada</w:t>
              </w:r>
            </w:hyperlink>
            <w:r w:rsidR="008F4D1D" w:rsidRPr="00093FED">
              <w:rPr>
                <w:rFonts w:eastAsia="Calibri" w:cstheme="minorHAnsi"/>
                <w:color w:val="0000FF"/>
                <w:sz w:val="22"/>
              </w:rPr>
              <w:t xml:space="preserve"> </w:t>
            </w:r>
          </w:p>
          <w:p w14:paraId="62C0466D" w14:textId="1AF96909" w:rsidR="008F4D1D" w:rsidRPr="00093FED" w:rsidRDefault="00F5791B" w:rsidP="008F4D1D">
            <w:pPr>
              <w:spacing w:before="0" w:after="60"/>
              <w:rPr>
                <w:rFonts w:eastAsia="Segoe UI" w:cstheme="minorHAnsi"/>
                <w:color w:val="0000FF"/>
                <w:sz w:val="22"/>
                <w:lang w:val="en-US"/>
              </w:rPr>
            </w:pPr>
            <w:hyperlink r:id="rId39">
              <w:r w:rsidR="008F4D1D" w:rsidRPr="00093FED">
                <w:rPr>
                  <w:rStyle w:val="Hyperlink"/>
                  <w:rFonts w:eastAsia="Calibri" w:cstheme="minorHAnsi"/>
                  <w:color w:val="0000FF"/>
                  <w:sz w:val="22"/>
                </w:rPr>
                <w:t>Residential Schools in Canada Education Guide</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Historica Canada</w:t>
              </w:r>
            </w:hyperlink>
          </w:p>
          <w:p w14:paraId="055AB93D" w14:textId="77777777" w:rsidR="008F4D1D" w:rsidRPr="00093FED" w:rsidRDefault="00F5791B" w:rsidP="008F4D1D">
            <w:pPr>
              <w:spacing w:before="0" w:after="60"/>
              <w:rPr>
                <w:rFonts w:eastAsia="Calibri" w:cstheme="minorHAnsi"/>
                <w:color w:val="0000FF"/>
                <w:sz w:val="22"/>
              </w:rPr>
            </w:pPr>
            <w:hyperlink r:id="rId40">
              <w:r w:rsidR="008F4D1D" w:rsidRPr="00093FED">
                <w:rPr>
                  <w:rStyle w:val="Hyperlink"/>
                  <w:rFonts w:eastAsia="Calibri" w:cstheme="minorHAnsi"/>
                  <w:color w:val="0000FF"/>
                  <w:sz w:val="22"/>
                </w:rPr>
                <w:t>Project of Heart Illuminating the Hidden History of Indian Residential Schools in BC</w:t>
              </w:r>
            </w:hyperlink>
          </w:p>
          <w:p w14:paraId="04811362" w14:textId="2E89455C" w:rsidR="008F4D1D" w:rsidRPr="00093FED" w:rsidRDefault="00F5791B" w:rsidP="008F4D1D">
            <w:pPr>
              <w:spacing w:before="0" w:after="60"/>
              <w:rPr>
                <w:rFonts w:eastAsia="Calibri" w:cstheme="minorHAnsi"/>
                <w:color w:val="0000FF"/>
                <w:sz w:val="22"/>
              </w:rPr>
            </w:pPr>
            <w:hyperlink r:id="rId41">
              <w:r w:rsidR="008F4D1D" w:rsidRPr="00093FED">
                <w:rPr>
                  <w:rStyle w:val="Hyperlink"/>
                  <w:rFonts w:eastAsia="Calibri" w:cstheme="minorHAnsi"/>
                  <w:color w:val="0000FF"/>
                  <w:sz w:val="22"/>
                </w:rPr>
                <w:t>Have a Heart Booklet</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BC Teachers’ Federation</w:t>
              </w:r>
            </w:hyperlink>
          </w:p>
          <w:p w14:paraId="66D14F3F" w14:textId="41A622EE" w:rsidR="008F4D1D" w:rsidRPr="00093FED" w:rsidRDefault="00F5791B" w:rsidP="008F4D1D">
            <w:pPr>
              <w:spacing w:before="0" w:after="60"/>
              <w:rPr>
                <w:rFonts w:eastAsia="Calibri" w:cstheme="minorHAnsi"/>
                <w:color w:val="0000FF"/>
                <w:sz w:val="22"/>
              </w:rPr>
            </w:pPr>
            <w:hyperlink r:id="rId42">
              <w:r w:rsidR="008F4D1D" w:rsidRPr="00093FED">
                <w:rPr>
                  <w:rStyle w:val="Hyperlink"/>
                  <w:rFonts w:eastAsia="Calibri" w:cstheme="minorHAnsi"/>
                  <w:color w:val="0000FF"/>
                  <w:sz w:val="22"/>
                </w:rPr>
                <w:t>Manitoba Teachers’ Society</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Orange Shirt Day Lesson Plans</w:t>
              </w:r>
            </w:hyperlink>
          </w:p>
          <w:p w14:paraId="06DA0A05" w14:textId="3FCF822A" w:rsidR="008F4D1D" w:rsidRPr="00093FED" w:rsidRDefault="00F5791B" w:rsidP="008F4D1D">
            <w:pPr>
              <w:spacing w:before="0" w:after="60"/>
              <w:rPr>
                <w:rFonts w:eastAsia="Calibri" w:cstheme="minorHAnsi"/>
                <w:color w:val="0000FF"/>
                <w:sz w:val="22"/>
              </w:rPr>
            </w:pPr>
            <w:hyperlink r:id="rId43">
              <w:r w:rsidR="008F4D1D" w:rsidRPr="00093FED">
                <w:rPr>
                  <w:rStyle w:val="Hyperlink"/>
                  <w:rFonts w:eastAsia="Calibri" w:cstheme="minorHAnsi"/>
                  <w:color w:val="0000FF"/>
                  <w:sz w:val="22"/>
                </w:rPr>
                <w:t>Manitoba Teachers’ Society</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The Secret Path Lesson Plans</w:t>
              </w:r>
            </w:hyperlink>
          </w:p>
          <w:p w14:paraId="75BF0508" w14:textId="77777777" w:rsidR="008F4D1D" w:rsidRPr="00093FED" w:rsidRDefault="00F5791B" w:rsidP="008F4D1D">
            <w:pPr>
              <w:spacing w:before="0" w:after="60"/>
              <w:rPr>
                <w:rFonts w:eastAsia="Calibri" w:cstheme="minorHAnsi"/>
                <w:color w:val="0000FF"/>
                <w:sz w:val="22"/>
              </w:rPr>
            </w:pPr>
            <w:hyperlink r:id="rId44">
              <w:r w:rsidR="008F4D1D" w:rsidRPr="00093FED">
                <w:rPr>
                  <w:rStyle w:val="Hyperlink"/>
                  <w:rFonts w:eastAsia="Calibri" w:cstheme="minorHAnsi"/>
                  <w:color w:val="0000FF"/>
                  <w:sz w:val="22"/>
                </w:rPr>
                <w:t>Grade 5 Indian Residential Schools and Reconciliation FNESC</w:t>
              </w:r>
            </w:hyperlink>
          </w:p>
          <w:p w14:paraId="3C30EBFB" w14:textId="77777777" w:rsidR="008F4D1D" w:rsidRPr="00093FED" w:rsidRDefault="00F5791B" w:rsidP="008F4D1D">
            <w:pPr>
              <w:spacing w:before="0" w:after="60"/>
              <w:rPr>
                <w:rFonts w:eastAsia="Calibri" w:cstheme="minorHAnsi"/>
                <w:color w:val="0000FF"/>
                <w:sz w:val="22"/>
              </w:rPr>
            </w:pPr>
            <w:hyperlink r:id="rId45">
              <w:r w:rsidR="008F4D1D" w:rsidRPr="00093FED">
                <w:rPr>
                  <w:rStyle w:val="Hyperlink"/>
                  <w:rFonts w:eastAsia="Calibri" w:cstheme="minorHAnsi"/>
                  <w:color w:val="0000FF"/>
                  <w:sz w:val="22"/>
                </w:rPr>
                <w:t>First Nations Caring Society</w:t>
              </w:r>
            </w:hyperlink>
          </w:p>
          <w:p w14:paraId="3BD9E190" w14:textId="10117A4C" w:rsidR="008F4D1D" w:rsidRPr="00093FED" w:rsidRDefault="00F5791B" w:rsidP="008F4D1D">
            <w:pPr>
              <w:spacing w:before="0" w:after="60"/>
              <w:rPr>
                <w:rFonts w:eastAsia="Calibri" w:cstheme="minorHAnsi"/>
                <w:color w:val="0000FF"/>
                <w:sz w:val="22"/>
              </w:rPr>
            </w:pPr>
            <w:hyperlink r:id="rId46">
              <w:r w:rsidR="008F4D1D" w:rsidRPr="00093FED">
                <w:rPr>
                  <w:rStyle w:val="Hyperlink"/>
                  <w:rFonts w:eastAsia="Calibri" w:cstheme="minorHAnsi"/>
                  <w:color w:val="0000FF"/>
                  <w:sz w:val="22"/>
                </w:rPr>
                <w:t>Indigenous Peoples Atlas of Canada</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History of Residential Schools</w:t>
              </w:r>
            </w:hyperlink>
          </w:p>
          <w:p w14:paraId="30AF21F0" w14:textId="11666660" w:rsidR="008F4D1D" w:rsidRPr="00093FED" w:rsidRDefault="00F5791B" w:rsidP="008F4D1D">
            <w:pPr>
              <w:spacing w:before="0" w:after="60"/>
              <w:rPr>
                <w:rFonts w:eastAsia="Calibri" w:cstheme="minorHAnsi"/>
                <w:color w:val="0000FF"/>
                <w:sz w:val="22"/>
              </w:rPr>
            </w:pPr>
            <w:hyperlink r:id="rId47">
              <w:r w:rsidR="008F4D1D" w:rsidRPr="00093FED">
                <w:rPr>
                  <w:rStyle w:val="Hyperlink"/>
                  <w:rFonts w:eastAsia="Calibri" w:cstheme="minorHAnsi"/>
                  <w:color w:val="0000FF"/>
                  <w:sz w:val="22"/>
                </w:rPr>
                <w:t>It's Our Time Education Toolkit</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Assembly of First Nations</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Plain Talk 6</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Residential Schools</w:t>
              </w:r>
            </w:hyperlink>
          </w:p>
          <w:p w14:paraId="49B5B8BF" w14:textId="77777777" w:rsidR="008F4D1D" w:rsidRPr="00093FED" w:rsidRDefault="00F5791B" w:rsidP="008F4D1D">
            <w:pPr>
              <w:spacing w:before="0" w:after="60"/>
              <w:rPr>
                <w:rFonts w:eastAsia="Calibri" w:cstheme="minorHAnsi"/>
                <w:color w:val="0000FF"/>
                <w:sz w:val="22"/>
              </w:rPr>
            </w:pPr>
            <w:hyperlink r:id="rId48">
              <w:r w:rsidR="008F4D1D" w:rsidRPr="00093FED">
                <w:rPr>
                  <w:rStyle w:val="Hyperlink"/>
                  <w:rFonts w:eastAsia="Calibri" w:cstheme="minorHAnsi"/>
                  <w:color w:val="0000FF"/>
                  <w:sz w:val="22"/>
                </w:rPr>
                <w:t>Manitoba Education: From Apology to Reconciliation (Grades 9 and 11)</w:t>
              </w:r>
            </w:hyperlink>
          </w:p>
          <w:p w14:paraId="63D6DE64" w14:textId="77777777" w:rsidR="008F4D1D" w:rsidRPr="00093FED" w:rsidRDefault="00F5791B" w:rsidP="008F4D1D">
            <w:pPr>
              <w:spacing w:before="0" w:after="60"/>
              <w:rPr>
                <w:rFonts w:eastAsia="Calibri" w:cstheme="minorHAnsi"/>
                <w:color w:val="0000FF"/>
                <w:sz w:val="22"/>
              </w:rPr>
            </w:pPr>
            <w:hyperlink r:id="rId49">
              <w:r w:rsidR="008F4D1D" w:rsidRPr="00093FED">
                <w:rPr>
                  <w:rStyle w:val="Hyperlink"/>
                  <w:rFonts w:eastAsia="Calibri" w:cstheme="minorHAnsi"/>
                  <w:color w:val="0000FF"/>
                  <w:sz w:val="22"/>
                </w:rPr>
                <w:t>Manitoba Education: Critical and Courageous Conversations on Race</w:t>
              </w:r>
            </w:hyperlink>
          </w:p>
          <w:p w14:paraId="451E9305" w14:textId="56F79636" w:rsidR="008F4D1D" w:rsidRPr="00093FED" w:rsidRDefault="00F5791B" w:rsidP="008F4D1D">
            <w:pPr>
              <w:spacing w:before="0" w:after="60"/>
              <w:rPr>
                <w:rFonts w:eastAsia="Calibri" w:cstheme="minorHAnsi"/>
                <w:color w:val="0000FF"/>
                <w:sz w:val="22"/>
              </w:rPr>
            </w:pPr>
            <w:hyperlink r:id="rId50">
              <w:r w:rsidR="008F4D1D" w:rsidRPr="00093FED">
                <w:rPr>
                  <w:rStyle w:val="Hyperlink"/>
                  <w:rFonts w:eastAsia="Calibri" w:cstheme="minorHAnsi"/>
                  <w:color w:val="0000FF"/>
                  <w:sz w:val="22"/>
                </w:rPr>
                <w:t>Australia</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The Stolen Generations</w:t>
              </w:r>
            </w:hyperlink>
          </w:p>
          <w:p w14:paraId="40FB07D9" w14:textId="0901B46C" w:rsidR="008F4D1D" w:rsidRPr="00495F0F" w:rsidRDefault="00F5791B" w:rsidP="008F4D1D">
            <w:pPr>
              <w:spacing w:before="0" w:after="60"/>
              <w:rPr>
                <w:rFonts w:eastAsia="Calibri" w:cstheme="minorHAnsi"/>
                <w:color w:val="000000" w:themeColor="text1"/>
                <w:sz w:val="22"/>
              </w:rPr>
            </w:pPr>
            <w:hyperlink r:id="rId51">
              <w:r w:rsidR="008F4D1D" w:rsidRPr="00093FED">
                <w:rPr>
                  <w:rStyle w:val="Hyperlink"/>
                  <w:rFonts w:eastAsia="Calibri" w:cstheme="minorHAnsi"/>
                  <w:color w:val="0000FF"/>
                  <w:sz w:val="22"/>
                </w:rPr>
                <w:t>Australia</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Healing Foundation</w:t>
              </w:r>
            </w:hyperlink>
          </w:p>
          <w:p w14:paraId="7968F249" w14:textId="5E780545" w:rsidR="008F4D1D" w:rsidRPr="00093FED" w:rsidRDefault="00F5791B" w:rsidP="008F4D1D">
            <w:pPr>
              <w:spacing w:before="0" w:after="60"/>
              <w:rPr>
                <w:rFonts w:eastAsia="Calibri" w:cstheme="minorHAnsi"/>
                <w:color w:val="0000FF"/>
                <w:sz w:val="22"/>
              </w:rPr>
            </w:pPr>
            <w:hyperlink r:id="rId52">
              <w:r w:rsidR="008F4D1D" w:rsidRPr="00093FED">
                <w:rPr>
                  <w:rStyle w:val="Hyperlink"/>
                  <w:rFonts w:eastAsia="Calibri" w:cstheme="minorHAnsi"/>
                  <w:color w:val="0000FF"/>
                  <w:sz w:val="22"/>
                </w:rPr>
                <w:t>Legacy of Hope</w:t>
              </w:r>
              <w:r w:rsidR="00093FED" w:rsidRPr="00093FED">
                <w:rPr>
                  <w:rStyle w:val="Hyperlink"/>
                  <w:rFonts w:eastAsia="Calibri" w:cstheme="minorHAnsi"/>
                  <w:color w:val="0000FF"/>
                  <w:sz w:val="22"/>
                </w:rPr>
                <w:t>—</w:t>
              </w:r>
              <w:r w:rsidR="008F4D1D" w:rsidRPr="00093FED">
                <w:rPr>
                  <w:rStyle w:val="Hyperlink"/>
                  <w:rFonts w:eastAsia="Calibri" w:cstheme="minorHAnsi"/>
                  <w:color w:val="0000FF"/>
                  <w:sz w:val="22"/>
                </w:rPr>
                <w:t>List of Resources</w:t>
              </w:r>
            </w:hyperlink>
          </w:p>
          <w:p w14:paraId="25F3B9EF" w14:textId="159BD4CC" w:rsidR="007E4D5E" w:rsidRPr="0092617B" w:rsidRDefault="007E4D5E" w:rsidP="008F4D1D">
            <w:pPr>
              <w:pStyle w:val="ListParagraph"/>
              <w:spacing w:before="0"/>
              <w:ind w:left="360"/>
              <w:rPr>
                <w:rFonts w:eastAsiaTheme="minorEastAsia" w:cstheme="minorHAnsi"/>
                <w:color w:val="000000" w:themeColor="text1"/>
                <w:szCs w:val="24"/>
              </w:rPr>
            </w:pPr>
          </w:p>
        </w:tc>
      </w:tr>
    </w:tbl>
    <w:p w14:paraId="0881E42E" w14:textId="77777777" w:rsidR="0083228F" w:rsidRDefault="0083228F">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E4D5E" w:rsidRPr="0001232F" w14:paraId="33084A4F" w14:textId="77777777" w:rsidTr="0001232F">
        <w:trPr>
          <w:trHeight w:val="432"/>
        </w:trPr>
        <w:tc>
          <w:tcPr>
            <w:tcW w:w="10456" w:type="dxa"/>
            <w:shd w:val="clear" w:color="auto" w:fill="auto"/>
            <w:tcMar>
              <w:top w:w="115" w:type="dxa"/>
              <w:left w:w="115" w:type="dxa"/>
              <w:bottom w:w="115" w:type="dxa"/>
              <w:right w:w="115" w:type="dxa"/>
            </w:tcMar>
          </w:tcPr>
          <w:p w14:paraId="2D8B3BF5"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b/>
                <w:bCs/>
                <w:color w:val="000000" w:themeColor="text1"/>
                <w:sz w:val="22"/>
              </w:rPr>
              <w:lastRenderedPageBreak/>
              <w:t xml:space="preserve">Videos </w:t>
            </w:r>
          </w:p>
          <w:p w14:paraId="5187FA4C" w14:textId="1DEF42C9" w:rsidR="00093FED" w:rsidRPr="00093FED" w:rsidRDefault="00F5791B" w:rsidP="00093FED">
            <w:pPr>
              <w:spacing w:before="0" w:after="60"/>
              <w:rPr>
                <w:rFonts w:eastAsia="Calibri" w:cstheme="minorHAnsi"/>
                <w:color w:val="0000FF"/>
                <w:sz w:val="22"/>
              </w:rPr>
            </w:pPr>
            <w:hyperlink r:id="rId53">
              <w:r w:rsidR="00093FED" w:rsidRPr="00093FED">
                <w:rPr>
                  <w:rStyle w:val="Hyperlink"/>
                  <w:rFonts w:eastAsia="Calibri" w:cstheme="minorHAnsi"/>
                  <w:color w:val="0000FF"/>
                  <w:sz w:val="22"/>
                </w:rPr>
                <w:t>Residential Schools in Canada: A Timeline—Historica Canada (5:39 min)</w:t>
              </w:r>
            </w:hyperlink>
            <w:r w:rsidR="00093FED" w:rsidRPr="00093FED">
              <w:rPr>
                <w:rFonts w:eastAsia="Calibri" w:cstheme="minorHAnsi"/>
                <w:color w:val="0000FF"/>
                <w:sz w:val="22"/>
              </w:rPr>
              <w:t xml:space="preserve"> </w:t>
            </w:r>
          </w:p>
          <w:p w14:paraId="689A1CB5" w14:textId="77777777" w:rsidR="00093FED" w:rsidRPr="00093FED" w:rsidRDefault="00F5791B" w:rsidP="00093FED">
            <w:pPr>
              <w:spacing w:before="0" w:after="60"/>
              <w:rPr>
                <w:rFonts w:eastAsia="Segoe UI" w:cstheme="minorHAnsi"/>
                <w:color w:val="0000FF"/>
                <w:sz w:val="22"/>
                <w:lang w:val="en-US"/>
              </w:rPr>
            </w:pPr>
            <w:hyperlink r:id="rId54">
              <w:r w:rsidR="00093FED" w:rsidRPr="00093FED">
                <w:rPr>
                  <w:rStyle w:val="Hyperlink"/>
                  <w:rFonts w:eastAsia="Calibri" w:cstheme="minorHAnsi"/>
                  <w:color w:val="0000FF"/>
                  <w:sz w:val="22"/>
                </w:rPr>
                <w:t>Residential Schools Podcast Series: Historica Canada</w:t>
              </w:r>
            </w:hyperlink>
          </w:p>
          <w:p w14:paraId="7B4C498E" w14:textId="63ED9E8A" w:rsidR="00093FED" w:rsidRPr="00093FED" w:rsidRDefault="00F5791B" w:rsidP="00093FED">
            <w:pPr>
              <w:spacing w:before="0" w:after="60"/>
              <w:rPr>
                <w:rFonts w:eastAsia="Calibri" w:cstheme="minorHAnsi"/>
                <w:color w:val="0000FF"/>
                <w:sz w:val="22"/>
              </w:rPr>
            </w:pPr>
            <w:hyperlink r:id="rId55">
              <w:r w:rsidR="00093FED" w:rsidRPr="00093FED">
                <w:rPr>
                  <w:rStyle w:val="Hyperlink"/>
                  <w:rFonts w:eastAsia="Calibri" w:cstheme="minorHAnsi"/>
                  <w:color w:val="0000FF"/>
                  <w:sz w:val="22"/>
                </w:rPr>
                <w:t>Monique Gray Smith—Talking to kids about Residential Schools (9:25 min)</w:t>
              </w:r>
            </w:hyperlink>
          </w:p>
          <w:p w14:paraId="38AECBD1" w14:textId="22FC63A4" w:rsidR="00093FED" w:rsidRPr="00093FED" w:rsidRDefault="00F5791B" w:rsidP="00093FED">
            <w:pPr>
              <w:spacing w:before="0" w:after="60"/>
              <w:rPr>
                <w:rFonts w:eastAsia="Calibri" w:cstheme="minorHAnsi"/>
                <w:color w:val="0000FF"/>
                <w:sz w:val="22"/>
              </w:rPr>
            </w:pPr>
            <w:hyperlink r:id="rId56">
              <w:r w:rsidR="00093FED" w:rsidRPr="00093FED">
                <w:rPr>
                  <w:rStyle w:val="Hyperlink"/>
                  <w:rFonts w:eastAsia="Calibri" w:cstheme="minorHAnsi"/>
                  <w:color w:val="0000FF"/>
                  <w:sz w:val="22"/>
                </w:rPr>
                <w:t>Monique Gray Smith—Every Child Matters (2:24 min)</w:t>
              </w:r>
            </w:hyperlink>
          </w:p>
          <w:p w14:paraId="24CDD4E3" w14:textId="00D2AE15" w:rsidR="00093FED" w:rsidRPr="00093FED" w:rsidRDefault="00F5791B" w:rsidP="00093FED">
            <w:pPr>
              <w:spacing w:before="0" w:after="60"/>
              <w:rPr>
                <w:rFonts w:eastAsia="Calibri" w:cstheme="minorHAnsi"/>
                <w:color w:val="0000FF"/>
                <w:sz w:val="22"/>
              </w:rPr>
            </w:pPr>
            <w:hyperlink r:id="rId57">
              <w:r w:rsidR="00093FED" w:rsidRPr="00093FED">
                <w:rPr>
                  <w:rStyle w:val="Hyperlink"/>
                  <w:rFonts w:eastAsia="Calibri" w:cstheme="minorHAnsi"/>
                  <w:color w:val="0000FF"/>
                  <w:sz w:val="22"/>
                </w:rPr>
                <w:t>Monique Gray Smith: Speaking Our Truth Playlist (11 videos from 0:52-3:05 min)—YouTube</w:t>
              </w:r>
            </w:hyperlink>
          </w:p>
          <w:p w14:paraId="076CD8A4" w14:textId="29A8394F" w:rsidR="00093FED" w:rsidRPr="00093FED" w:rsidRDefault="00F5791B" w:rsidP="00093FED">
            <w:pPr>
              <w:spacing w:before="0" w:after="60"/>
              <w:rPr>
                <w:rFonts w:eastAsia="Segoe UI" w:cstheme="minorHAnsi"/>
                <w:color w:val="0000FF"/>
                <w:sz w:val="22"/>
              </w:rPr>
            </w:pPr>
            <w:hyperlink r:id="rId58">
              <w:r w:rsidR="00093FED" w:rsidRPr="00093FED">
                <w:rPr>
                  <w:rStyle w:val="Hyperlink"/>
                  <w:rFonts w:eastAsia="Calibri" w:cstheme="minorHAnsi"/>
                  <w:color w:val="0000FF"/>
                  <w:sz w:val="22"/>
                </w:rPr>
                <w:t>David Robertson (CTV interview)—Talking to Kids about Residential Schools (3:54 min)</w:t>
              </w:r>
            </w:hyperlink>
          </w:p>
          <w:p w14:paraId="75BFCCB0" w14:textId="6D9F5867" w:rsidR="00093FED" w:rsidRPr="00093FED" w:rsidRDefault="00F5791B" w:rsidP="00093FED">
            <w:pPr>
              <w:spacing w:before="0" w:after="60"/>
              <w:rPr>
                <w:rFonts w:eastAsia="Calibri" w:cstheme="minorHAnsi"/>
                <w:color w:val="0000FF"/>
                <w:sz w:val="22"/>
              </w:rPr>
            </w:pPr>
            <w:hyperlink r:id="rId59">
              <w:r w:rsidR="00093FED" w:rsidRPr="00093FED">
                <w:rPr>
                  <w:rStyle w:val="Hyperlink"/>
                  <w:rFonts w:eastAsia="Calibri" w:cstheme="minorHAnsi"/>
                  <w:color w:val="0000FF"/>
                  <w:sz w:val="22"/>
                </w:rPr>
                <w:t>Secret Path—GordDownieVideos YouTube Playlist</w:t>
              </w:r>
            </w:hyperlink>
          </w:p>
          <w:p w14:paraId="5A1C7638" w14:textId="77777777" w:rsidR="00093FED" w:rsidRPr="00093FED" w:rsidRDefault="00F5791B" w:rsidP="00093FED">
            <w:pPr>
              <w:spacing w:before="0" w:after="60"/>
              <w:rPr>
                <w:rFonts w:eastAsia="Calibri" w:cstheme="minorHAnsi"/>
                <w:color w:val="0000FF"/>
                <w:sz w:val="22"/>
              </w:rPr>
            </w:pPr>
            <w:hyperlink r:id="rId60">
              <w:r w:rsidR="00093FED" w:rsidRPr="00093FED">
                <w:rPr>
                  <w:rStyle w:val="Hyperlink"/>
                  <w:rFonts w:eastAsia="Calibri" w:cstheme="minorHAnsi"/>
                  <w:color w:val="0000FF"/>
                  <w:sz w:val="22"/>
                </w:rPr>
                <w:t>Chanie Wenjack Historica Canada Heritage Minutes (1:01 min)</w:t>
              </w:r>
            </w:hyperlink>
          </w:p>
          <w:p w14:paraId="10F02CF8" w14:textId="5C858090" w:rsidR="00093FED" w:rsidRPr="00093FED" w:rsidRDefault="00F5791B" w:rsidP="00093FED">
            <w:pPr>
              <w:spacing w:before="0" w:after="60"/>
              <w:rPr>
                <w:rFonts w:eastAsia="Calibri" w:cstheme="minorHAnsi"/>
                <w:color w:val="0000FF"/>
                <w:sz w:val="22"/>
              </w:rPr>
            </w:pPr>
            <w:hyperlink r:id="rId61">
              <w:r w:rsidR="00093FED" w:rsidRPr="00093FED">
                <w:rPr>
                  <w:rStyle w:val="Hyperlink"/>
                  <w:rFonts w:eastAsia="Calibri" w:cstheme="minorHAnsi"/>
                  <w:color w:val="0000FF"/>
                  <w:sz w:val="22"/>
                </w:rPr>
                <w:t>Kamloops Residential School with Niigaan Sinclair—The path forward? (2:11 min)</w:t>
              </w:r>
            </w:hyperlink>
          </w:p>
          <w:p w14:paraId="68F9EBC6" w14:textId="54BEF95C" w:rsidR="00093FED" w:rsidRPr="00093FED" w:rsidRDefault="00F5791B" w:rsidP="00093FED">
            <w:pPr>
              <w:spacing w:before="0" w:after="60"/>
              <w:rPr>
                <w:rFonts w:eastAsia="Calibri" w:cstheme="minorHAnsi"/>
                <w:color w:val="0000FF"/>
                <w:sz w:val="22"/>
              </w:rPr>
            </w:pPr>
            <w:hyperlink r:id="rId62">
              <w:r w:rsidR="00093FED" w:rsidRPr="00093FED">
                <w:rPr>
                  <w:rStyle w:val="Hyperlink"/>
                  <w:rFonts w:eastAsia="Calibri" w:cstheme="minorHAnsi"/>
                  <w:color w:val="0000FF"/>
                  <w:sz w:val="22"/>
                </w:rPr>
                <w:t>The path to healing and reconciliation in Canada—David Robdertson CBC (2:20 min)</w:t>
              </w:r>
            </w:hyperlink>
          </w:p>
          <w:p w14:paraId="56D70849" w14:textId="1A6A3BC5" w:rsidR="00093FED" w:rsidRPr="00093FED" w:rsidRDefault="00F5791B" w:rsidP="00093FED">
            <w:pPr>
              <w:spacing w:before="0" w:after="240"/>
              <w:rPr>
                <w:rFonts w:eastAsia="Calibri" w:cstheme="minorHAnsi"/>
                <w:color w:val="0000FF"/>
                <w:sz w:val="22"/>
              </w:rPr>
            </w:pPr>
            <w:hyperlink r:id="rId63">
              <w:r w:rsidR="00093FED" w:rsidRPr="00093FED">
                <w:rPr>
                  <w:rStyle w:val="Hyperlink"/>
                  <w:rFonts w:eastAsia="Calibri" w:cstheme="minorHAnsi"/>
                  <w:color w:val="0000FF"/>
                  <w:sz w:val="22"/>
                </w:rPr>
                <w:t>Stolen Children—Residential School Survivors Speak Out CBC (18:35 min)</w:t>
              </w:r>
            </w:hyperlink>
          </w:p>
          <w:p w14:paraId="61CEACB9"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b/>
                <w:bCs/>
                <w:color w:val="000000" w:themeColor="text1"/>
                <w:sz w:val="22"/>
              </w:rPr>
              <w:t xml:space="preserve">Documentaries </w:t>
            </w:r>
          </w:p>
          <w:p w14:paraId="50C51B8F" w14:textId="77777777" w:rsidR="00093FED" w:rsidRPr="00093FED" w:rsidRDefault="00F5791B" w:rsidP="00093FED">
            <w:pPr>
              <w:spacing w:before="0" w:after="60"/>
              <w:rPr>
                <w:rFonts w:eastAsia="Calibri" w:cstheme="minorHAnsi"/>
                <w:color w:val="0000FF"/>
                <w:sz w:val="22"/>
              </w:rPr>
            </w:pPr>
            <w:hyperlink r:id="rId64">
              <w:r w:rsidR="00093FED" w:rsidRPr="00093FED">
                <w:rPr>
                  <w:rStyle w:val="Hyperlink"/>
                  <w:rFonts w:eastAsia="Calibri" w:cstheme="minorHAnsi"/>
                  <w:color w:val="0000FF"/>
                  <w:sz w:val="22"/>
                </w:rPr>
                <w:t>We Were Children (2012)</w:t>
              </w:r>
            </w:hyperlink>
          </w:p>
          <w:p w14:paraId="34BF1B6F" w14:textId="77777777" w:rsidR="00093FED" w:rsidRPr="00093FED" w:rsidRDefault="00F5791B" w:rsidP="00093FED">
            <w:pPr>
              <w:spacing w:before="0" w:after="60"/>
              <w:rPr>
                <w:rFonts w:eastAsia="Calibri" w:cstheme="minorHAnsi"/>
                <w:color w:val="0000FF"/>
                <w:sz w:val="22"/>
              </w:rPr>
            </w:pPr>
            <w:hyperlink r:id="rId65">
              <w:r w:rsidR="00093FED" w:rsidRPr="00093FED">
                <w:rPr>
                  <w:rStyle w:val="Hyperlink"/>
                  <w:rFonts w:eastAsia="Calibri" w:cstheme="minorHAnsi"/>
                  <w:color w:val="0000FF"/>
                  <w:sz w:val="22"/>
                </w:rPr>
                <w:t>Indian Horse (2017)</w:t>
              </w:r>
            </w:hyperlink>
          </w:p>
          <w:p w14:paraId="228C4D0A" w14:textId="77777777" w:rsidR="00093FED" w:rsidRPr="00093FED" w:rsidRDefault="00F5791B" w:rsidP="00093FED">
            <w:pPr>
              <w:spacing w:before="0" w:after="60"/>
              <w:rPr>
                <w:rFonts w:eastAsia="Calibri" w:cstheme="minorHAnsi"/>
                <w:color w:val="0000FF"/>
                <w:sz w:val="22"/>
              </w:rPr>
            </w:pPr>
            <w:hyperlink r:id="rId66">
              <w:r w:rsidR="00093FED" w:rsidRPr="00093FED">
                <w:rPr>
                  <w:rStyle w:val="Hyperlink"/>
                  <w:rFonts w:eastAsia="Calibri" w:cstheme="minorHAnsi"/>
                  <w:color w:val="0000FF"/>
                  <w:sz w:val="22"/>
                </w:rPr>
                <w:t>Home From School: The Children of Carlisle (2021)</w:t>
              </w:r>
            </w:hyperlink>
            <w:r w:rsidR="00093FED" w:rsidRPr="00093FED">
              <w:rPr>
                <w:rFonts w:eastAsia="Calibri" w:cstheme="minorHAnsi"/>
                <w:color w:val="0000FF"/>
                <w:sz w:val="22"/>
              </w:rPr>
              <w:t xml:space="preserve"> </w:t>
            </w:r>
          </w:p>
          <w:p w14:paraId="7B7438B1" w14:textId="77777777" w:rsidR="00093FED" w:rsidRPr="00093FED" w:rsidRDefault="00F5791B" w:rsidP="00093FED">
            <w:pPr>
              <w:spacing w:before="0" w:after="60"/>
              <w:rPr>
                <w:rFonts w:eastAsia="Calibri" w:cstheme="minorHAnsi"/>
                <w:color w:val="0000FF"/>
                <w:sz w:val="22"/>
              </w:rPr>
            </w:pPr>
            <w:hyperlink r:id="rId67">
              <w:r w:rsidR="00093FED" w:rsidRPr="00093FED">
                <w:rPr>
                  <w:rStyle w:val="Hyperlink"/>
                  <w:rFonts w:eastAsia="Calibri" w:cstheme="minorHAnsi"/>
                  <w:color w:val="0000FF"/>
                  <w:sz w:val="22"/>
                </w:rPr>
                <w:t>Rabbit-Proof Fence (2002)</w:t>
              </w:r>
            </w:hyperlink>
          </w:p>
          <w:p w14:paraId="34AFEA1E" w14:textId="77777777" w:rsidR="00093FED" w:rsidRPr="00093FED" w:rsidRDefault="00F5791B" w:rsidP="00093FED">
            <w:pPr>
              <w:spacing w:before="0" w:after="60"/>
              <w:rPr>
                <w:rFonts w:eastAsia="Calibri" w:cstheme="minorHAnsi"/>
                <w:color w:val="0000FF"/>
                <w:sz w:val="22"/>
              </w:rPr>
            </w:pPr>
            <w:hyperlink r:id="rId68">
              <w:r w:rsidR="00093FED" w:rsidRPr="00093FED">
                <w:rPr>
                  <w:rStyle w:val="Hyperlink"/>
                  <w:rFonts w:eastAsia="Calibri" w:cstheme="minorHAnsi"/>
                  <w:color w:val="0000FF"/>
                  <w:sz w:val="22"/>
                </w:rPr>
                <w:t>Where the Spirit Lives (1989)</w:t>
              </w:r>
            </w:hyperlink>
          </w:p>
          <w:p w14:paraId="5BB558A3" w14:textId="77777777" w:rsidR="00093FED" w:rsidRPr="00093FED" w:rsidRDefault="00F5791B" w:rsidP="00093FED">
            <w:pPr>
              <w:spacing w:before="0" w:after="60"/>
              <w:rPr>
                <w:rFonts w:eastAsia="Calibri" w:cstheme="minorHAnsi"/>
                <w:color w:val="0000FF"/>
                <w:sz w:val="22"/>
              </w:rPr>
            </w:pPr>
            <w:hyperlink r:id="rId69">
              <w:r w:rsidR="00093FED" w:rsidRPr="00093FED">
                <w:rPr>
                  <w:rStyle w:val="Hyperlink"/>
                  <w:rFonts w:eastAsia="Calibri" w:cstheme="minorHAnsi"/>
                  <w:color w:val="0000FF"/>
                  <w:sz w:val="22"/>
                </w:rPr>
                <w:t>Muffins for Granny (2006)</w:t>
              </w:r>
            </w:hyperlink>
          </w:p>
          <w:p w14:paraId="571659F4" w14:textId="77777777" w:rsidR="00093FED" w:rsidRPr="00093FED" w:rsidRDefault="00F5791B" w:rsidP="00093FED">
            <w:pPr>
              <w:spacing w:before="0" w:after="240"/>
              <w:rPr>
                <w:rFonts w:eastAsia="Calibri" w:cstheme="minorHAnsi"/>
                <w:color w:val="0000FF"/>
                <w:sz w:val="22"/>
              </w:rPr>
            </w:pPr>
            <w:hyperlink r:id="rId70">
              <w:r w:rsidR="00093FED" w:rsidRPr="00093FED">
                <w:rPr>
                  <w:rStyle w:val="Hyperlink"/>
                  <w:rFonts w:eastAsia="Calibri" w:cstheme="minorHAnsi"/>
                  <w:color w:val="0000FF"/>
                  <w:sz w:val="22"/>
                </w:rPr>
                <w:t>Schooling the World (2010)</w:t>
              </w:r>
            </w:hyperlink>
          </w:p>
          <w:p w14:paraId="55A137C2"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b/>
                <w:bCs/>
                <w:color w:val="000000" w:themeColor="text1"/>
                <w:sz w:val="22"/>
              </w:rPr>
              <w:t>Books</w:t>
            </w:r>
          </w:p>
          <w:p w14:paraId="24E4F09C" w14:textId="77777777" w:rsidR="00093FED" w:rsidRPr="00093FED" w:rsidRDefault="00F5791B" w:rsidP="00093FED">
            <w:pPr>
              <w:spacing w:before="0" w:after="60"/>
              <w:rPr>
                <w:rFonts w:eastAsia="Calibri" w:cstheme="minorHAnsi"/>
                <w:color w:val="0000FF"/>
                <w:sz w:val="22"/>
              </w:rPr>
            </w:pPr>
            <w:hyperlink r:id="rId71">
              <w:r w:rsidR="00093FED" w:rsidRPr="00093FED">
                <w:rPr>
                  <w:rStyle w:val="Hyperlink"/>
                  <w:rFonts w:eastAsia="Calibri" w:cstheme="minorHAnsi"/>
                  <w:color w:val="0000FF"/>
                  <w:sz w:val="22"/>
                </w:rPr>
                <w:t>48 books by Indigenous writers to read to understand residential schools CBC David A. Robertson</w:t>
              </w:r>
            </w:hyperlink>
          </w:p>
          <w:p w14:paraId="7DEF500F"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Truth and Reconciliation in Canadian Schools by Pamela Rose Toulouse (2018)</w:t>
            </w:r>
          </w:p>
          <w:p w14:paraId="60DF42E9" w14:textId="77777777" w:rsidR="00093FED" w:rsidRPr="00495F0F" w:rsidRDefault="00093FED" w:rsidP="00093FED">
            <w:pPr>
              <w:spacing w:before="0" w:after="60"/>
              <w:rPr>
                <w:rFonts w:eastAsia="Calibri" w:cstheme="minorHAnsi"/>
                <w:color w:val="000000" w:themeColor="text1"/>
                <w:sz w:val="22"/>
                <w:lang w:val="en-US"/>
              </w:rPr>
            </w:pPr>
            <w:r w:rsidRPr="00495F0F">
              <w:rPr>
                <w:rFonts w:eastAsia="Calibri" w:cstheme="minorHAnsi"/>
                <w:color w:val="000000" w:themeColor="text1"/>
                <w:sz w:val="22"/>
              </w:rPr>
              <w:t>Achieving Aboriginal Student Success by Pamela Rose Toulouse (2011)</w:t>
            </w:r>
          </w:p>
          <w:p w14:paraId="7016E166"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Indian Horse by Richard Wagamese (2012)</w:t>
            </w:r>
          </w:p>
          <w:p w14:paraId="38D1F074"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Broken Circle by Theodore Fontaine (2010)</w:t>
            </w:r>
          </w:p>
          <w:p w14:paraId="69026948"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 xml:space="preserve">They Called me Number One by Bev Sellars (2013) </w:t>
            </w:r>
          </w:p>
          <w:p w14:paraId="1C8DD283"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The Education of Augie Merasty by Joseph Auguste (2017)</w:t>
            </w:r>
          </w:p>
          <w:p w14:paraId="07D1BFE3"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Up Ghost River by Edmund Metatawabin (2014)</w:t>
            </w:r>
          </w:p>
          <w:p w14:paraId="14BB2835"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Sugar Falls by David Robertson (2012)</w:t>
            </w:r>
          </w:p>
          <w:p w14:paraId="6B022A54"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Call Me Indian by Fred Sasakamoose (2021)</w:t>
            </w:r>
          </w:p>
          <w:p w14:paraId="4D1ED7BE"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A Knock on the Door by Phil Truth and TRC (2015)</w:t>
            </w:r>
          </w:p>
          <w:p w14:paraId="33477E59"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A National Crime by John Milloy (2017)</w:t>
            </w:r>
          </w:p>
          <w:p w14:paraId="58C6EC81"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Resistance and Renewal by Cella Halg-Brown (1988)</w:t>
            </w:r>
          </w:p>
          <w:p w14:paraId="626BF856"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Picking up the Pieces by Carey Newman (2019)</w:t>
            </w:r>
          </w:p>
          <w:p w14:paraId="6322F586"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The Sleeping Giant Awakens by David Macdonald (2019)</w:t>
            </w:r>
          </w:p>
          <w:p w14:paraId="4F32004D"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Residential Schools and Reconciliation by J.R. Miller (2017)</w:t>
            </w:r>
          </w:p>
          <w:p w14:paraId="4C427605" w14:textId="77777777" w:rsidR="00093FED" w:rsidRPr="00495F0F"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Truth and Reconciliation by Ronald Niezen (2017)</w:t>
            </w:r>
          </w:p>
          <w:p w14:paraId="6006AB55" w14:textId="77777777" w:rsidR="00093FED"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Orange Shirt Day September 30th by Orange Shirt Society (2020)</w:t>
            </w:r>
          </w:p>
          <w:p w14:paraId="39FCD1C5" w14:textId="63BAFC47" w:rsidR="0092617B" w:rsidRPr="00093FED" w:rsidRDefault="00093FED" w:rsidP="00093FED">
            <w:pPr>
              <w:spacing w:before="0" w:after="60"/>
              <w:rPr>
                <w:rFonts w:eastAsia="Calibri" w:cstheme="minorHAnsi"/>
                <w:color w:val="000000" w:themeColor="text1"/>
                <w:sz w:val="22"/>
              </w:rPr>
            </w:pPr>
            <w:r w:rsidRPr="00495F0F">
              <w:rPr>
                <w:rFonts w:eastAsia="Calibri" w:cstheme="minorHAnsi"/>
                <w:color w:val="000000" w:themeColor="text1"/>
                <w:sz w:val="22"/>
              </w:rPr>
              <w:t>Beyond the Orange Shirt Story by Phyllis Webstad (2021)</w:t>
            </w:r>
          </w:p>
        </w:tc>
      </w:tr>
    </w:tbl>
    <w:p w14:paraId="719B6337" w14:textId="77777777" w:rsidR="00FD6F1B" w:rsidRDefault="00FD6F1B">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228F" w:rsidRPr="0001232F" w14:paraId="5782A284" w14:textId="77777777" w:rsidTr="005B79E4">
        <w:trPr>
          <w:trHeight w:val="1405"/>
        </w:trPr>
        <w:tc>
          <w:tcPr>
            <w:tcW w:w="10456" w:type="dxa"/>
            <w:shd w:val="clear" w:color="auto" w:fill="auto"/>
            <w:tcMar>
              <w:top w:w="115" w:type="dxa"/>
              <w:left w:w="115" w:type="dxa"/>
              <w:bottom w:w="115" w:type="dxa"/>
              <w:right w:w="115" w:type="dxa"/>
            </w:tcMar>
          </w:tcPr>
          <w:p w14:paraId="18381AF3" w14:textId="77777777" w:rsidR="00093FED" w:rsidRPr="00495F0F" w:rsidRDefault="00093FED" w:rsidP="005B79E4">
            <w:pPr>
              <w:spacing w:before="0"/>
              <w:rPr>
                <w:rFonts w:cstheme="minorHAnsi"/>
                <w:b/>
                <w:bCs/>
                <w:sz w:val="22"/>
                <w:u w:val="single"/>
                <w:lang w:val="en-US"/>
              </w:rPr>
            </w:pPr>
            <w:r w:rsidRPr="00495F0F">
              <w:rPr>
                <w:rFonts w:cstheme="minorHAnsi"/>
                <w:b/>
                <w:bCs/>
                <w:sz w:val="22"/>
                <w:u w:val="single"/>
                <w:lang w:val="en-US"/>
              </w:rPr>
              <w:lastRenderedPageBreak/>
              <w:t>Step-by-step instructions for students:</w:t>
            </w:r>
          </w:p>
          <w:p w14:paraId="4DDAA1EB" w14:textId="3228613C" w:rsidR="0092617B" w:rsidRPr="004D75B7" w:rsidRDefault="00093FED" w:rsidP="005B79E4">
            <w:pPr>
              <w:spacing w:before="0"/>
              <w:rPr>
                <w:rFonts w:eastAsiaTheme="minorEastAsia" w:cstheme="minorHAnsi"/>
                <w:color w:val="000000" w:themeColor="text1"/>
                <w:szCs w:val="24"/>
              </w:rPr>
            </w:pPr>
            <w:r w:rsidRPr="00495F0F">
              <w:rPr>
                <w:rFonts w:eastAsia="Calibri" w:cstheme="minorHAnsi"/>
                <w:sz w:val="22"/>
                <w:lang w:val="en-US"/>
              </w:rPr>
              <w:t xml:space="preserve">Throughout the learning experience, think about the inquiry question, “Why is it important to learn about residential schools?” </w:t>
            </w:r>
            <w:r w:rsidRPr="00495F0F">
              <w:rPr>
                <w:rFonts w:eastAsia="Calibri" w:cstheme="minorHAnsi"/>
                <w:sz w:val="22"/>
              </w:rPr>
              <w:t>Follow the teacher instructions, PowerPoint</w:t>
            </w:r>
            <w:r w:rsidR="005B79E4">
              <w:rPr>
                <w:rFonts w:eastAsia="Calibri" w:cstheme="minorHAnsi"/>
                <w:sz w:val="22"/>
              </w:rPr>
              <w:t xml:space="preserve"> Presentation</w:t>
            </w:r>
            <w:r w:rsidRPr="00495F0F">
              <w:rPr>
                <w:rFonts w:eastAsia="Calibri" w:cstheme="minorHAnsi"/>
                <w:sz w:val="22"/>
              </w:rPr>
              <w:t>, and Blackline Masters. Enjoy learning, noticing, wondering, caring, and reflecting.</w:t>
            </w:r>
          </w:p>
        </w:tc>
      </w:tr>
    </w:tbl>
    <w:p w14:paraId="27DEAE78" w14:textId="77777777" w:rsidR="005B79E4" w:rsidRDefault="005B79E4"/>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F787E" w:rsidRPr="0001232F" w14:paraId="5FD0BABB" w14:textId="77777777" w:rsidTr="0001232F">
        <w:trPr>
          <w:trHeight w:val="446"/>
        </w:trPr>
        <w:tc>
          <w:tcPr>
            <w:tcW w:w="10456" w:type="dxa"/>
            <w:shd w:val="clear" w:color="auto" w:fill="006699"/>
            <w:tcMar>
              <w:top w:w="115" w:type="dxa"/>
              <w:left w:w="115" w:type="dxa"/>
              <w:bottom w:w="115" w:type="dxa"/>
              <w:right w:w="115" w:type="dxa"/>
            </w:tcMar>
            <w:vAlign w:val="center"/>
          </w:tcPr>
          <w:p w14:paraId="6BBA2956" w14:textId="77777777" w:rsidR="003F787E" w:rsidRPr="0001232F" w:rsidRDefault="003F787E" w:rsidP="009824AF">
            <w:pPr>
              <w:pStyle w:val="Heading1"/>
              <w:rPr>
                <w:rFonts w:asciiTheme="minorHAnsi" w:hAnsiTheme="minorHAnsi" w:cstheme="minorHAnsi"/>
              </w:rPr>
            </w:pPr>
            <w:r w:rsidRPr="0001232F">
              <w:rPr>
                <w:rFonts w:asciiTheme="minorHAnsi" w:hAnsiTheme="minorHAnsi" w:cstheme="minorHAnsi"/>
              </w:rPr>
              <w:t>APPENDIX (Printable Support Materials Including Assessment)</w:t>
            </w:r>
          </w:p>
        </w:tc>
      </w:tr>
      <w:tr w:rsidR="003F787E" w:rsidRPr="0001232F" w14:paraId="27766664" w14:textId="77777777" w:rsidTr="0001232F">
        <w:trPr>
          <w:trHeight w:val="446"/>
        </w:trPr>
        <w:tc>
          <w:tcPr>
            <w:tcW w:w="10456" w:type="dxa"/>
            <w:shd w:val="clear" w:color="auto" w:fill="auto"/>
            <w:tcMar>
              <w:top w:w="115" w:type="dxa"/>
              <w:left w:w="115" w:type="dxa"/>
              <w:bottom w:w="115" w:type="dxa"/>
              <w:right w:w="115" w:type="dxa"/>
            </w:tcMar>
            <w:vAlign w:val="center"/>
          </w:tcPr>
          <w:p w14:paraId="68FBCE96" w14:textId="4054948C" w:rsidR="00ED05B5" w:rsidRPr="0001232F" w:rsidRDefault="004D75B7" w:rsidP="007A4D43">
            <w:pPr>
              <w:spacing w:before="0" w:after="0"/>
              <w:rPr>
                <w:rFonts w:cstheme="minorHAnsi"/>
              </w:rPr>
            </w:pPr>
            <w:r>
              <w:rPr>
                <w:rFonts w:cstheme="minorHAnsi"/>
              </w:rPr>
              <w:t>Kindergarten</w:t>
            </w:r>
            <w:r w:rsidR="00E149D1">
              <w:rPr>
                <w:rFonts w:cstheme="minorHAnsi"/>
              </w:rPr>
              <w:t xml:space="preserve"> to Grade </w:t>
            </w:r>
            <w:r w:rsidR="005B79E4">
              <w:rPr>
                <w:rFonts w:cstheme="minorHAnsi"/>
              </w:rPr>
              <w:t>4</w:t>
            </w:r>
            <w:r w:rsidR="00A96AA5" w:rsidRPr="0001232F">
              <w:rPr>
                <w:rFonts w:cstheme="minorHAnsi"/>
              </w:rPr>
              <w:t xml:space="preserve">: </w:t>
            </w:r>
            <w:r w:rsidR="005B79E4">
              <w:rPr>
                <w:rFonts w:cstheme="minorHAnsi"/>
              </w:rPr>
              <w:t>Residential Schools in Canada</w:t>
            </w:r>
            <w:r w:rsidR="00ED05B5" w:rsidRPr="0001232F">
              <w:rPr>
                <w:rFonts w:cstheme="minorHAnsi"/>
              </w:rPr>
              <w:t>.pptx</w:t>
            </w:r>
          </w:p>
          <w:p w14:paraId="2678AD27" w14:textId="5C7BD25A" w:rsidR="00E354EC" w:rsidRPr="0001232F" w:rsidRDefault="00E149D1" w:rsidP="007A4D43">
            <w:pPr>
              <w:spacing w:before="0" w:after="0"/>
              <w:rPr>
                <w:rFonts w:cstheme="minorHAnsi"/>
              </w:rPr>
            </w:pPr>
            <w:r>
              <w:rPr>
                <w:rFonts w:cstheme="minorHAnsi"/>
              </w:rPr>
              <w:t xml:space="preserve">Kindergarten to Grade </w:t>
            </w:r>
            <w:r w:rsidR="005B79E4">
              <w:rPr>
                <w:rFonts w:cstheme="minorHAnsi"/>
              </w:rPr>
              <w:t>4</w:t>
            </w:r>
            <w:r w:rsidR="00444714" w:rsidRPr="0001232F">
              <w:rPr>
                <w:rFonts w:cstheme="minorHAnsi"/>
              </w:rPr>
              <w:t>: Blackline Masters</w:t>
            </w:r>
            <w:r w:rsidR="004D75B7">
              <w:rPr>
                <w:rFonts w:cstheme="minorHAnsi"/>
              </w:rPr>
              <w:t xml:space="preserve"> (Word)</w:t>
            </w:r>
          </w:p>
          <w:p w14:paraId="659886C0" w14:textId="3896F151" w:rsidR="00A96AA5" w:rsidRPr="0001232F" w:rsidRDefault="00E149D1" w:rsidP="005B79E4">
            <w:pPr>
              <w:spacing w:before="0" w:after="0"/>
              <w:rPr>
                <w:rFonts w:cstheme="minorHAnsi"/>
              </w:rPr>
            </w:pPr>
            <w:r>
              <w:rPr>
                <w:rFonts w:cstheme="minorHAnsi"/>
              </w:rPr>
              <w:t xml:space="preserve">Kindergarten to Grade </w:t>
            </w:r>
            <w:r w:rsidR="005B79E4">
              <w:rPr>
                <w:rFonts w:cstheme="minorHAnsi"/>
              </w:rPr>
              <w:t>4</w:t>
            </w:r>
            <w:r w:rsidR="00E354EC" w:rsidRPr="0001232F">
              <w:rPr>
                <w:rFonts w:cstheme="minorHAnsi"/>
              </w:rPr>
              <w:t xml:space="preserve">: </w:t>
            </w:r>
            <w:r w:rsidR="005B79E4">
              <w:rPr>
                <w:rFonts w:cstheme="minorHAnsi"/>
              </w:rPr>
              <w:t>Residential Schools in Canada</w:t>
            </w:r>
            <w:r w:rsidR="004D75B7">
              <w:rPr>
                <w:rFonts w:cstheme="minorHAnsi"/>
              </w:rPr>
              <w:t xml:space="preserve"> Rubric.docx</w:t>
            </w:r>
          </w:p>
        </w:tc>
      </w:tr>
    </w:tbl>
    <w:p w14:paraId="7015D411" w14:textId="77777777" w:rsidR="00444714" w:rsidRPr="0001232F" w:rsidRDefault="00444714">
      <w:pPr>
        <w:spacing w:before="0" w:after="0"/>
        <w:rPr>
          <w:rFonts w:cstheme="minorHAnsi"/>
        </w:rPr>
      </w:pPr>
      <w:r w:rsidRPr="0001232F">
        <w:rPr>
          <w:rFonts w:cstheme="minorHAnsi"/>
        </w:rPr>
        <w:br w:type="page"/>
      </w:r>
    </w:p>
    <w:p w14:paraId="25B5C81F" w14:textId="4E983C9A" w:rsidR="00FE5909" w:rsidRPr="0001232F" w:rsidRDefault="005B79E4" w:rsidP="00855235">
      <w:pPr>
        <w:tabs>
          <w:tab w:val="right" w:pos="10530"/>
        </w:tabs>
        <w:spacing w:before="0" w:after="240"/>
        <w:ind w:right="270"/>
        <w:rPr>
          <w:rFonts w:cstheme="minorHAnsi"/>
          <w:b/>
          <w:bCs/>
          <w:sz w:val="36"/>
          <w:szCs w:val="36"/>
        </w:rPr>
      </w:pPr>
      <w:r>
        <w:rPr>
          <w:rFonts w:cstheme="minorHAnsi"/>
          <w:b/>
          <w:bCs/>
          <w:sz w:val="36"/>
          <w:szCs w:val="36"/>
          <w:u w:val="single"/>
        </w:rPr>
        <w:lastRenderedPageBreak/>
        <w:t>Story Retell</w:t>
      </w:r>
      <w:r w:rsidR="00990300" w:rsidRPr="00990300">
        <w:rPr>
          <w:rFonts w:cstheme="minorHAnsi"/>
          <w:b/>
          <w:bCs/>
          <w:sz w:val="36"/>
          <w:szCs w:val="36"/>
        </w:rPr>
        <w:tab/>
      </w:r>
      <w:r w:rsidR="00FE5909" w:rsidRPr="0001232F">
        <w:rPr>
          <w:rFonts w:cstheme="minorHAnsi"/>
          <w:b/>
          <w:bCs/>
          <w:sz w:val="36"/>
          <w:szCs w:val="36"/>
        </w:rPr>
        <w:t>BLM #1</w:t>
      </w:r>
      <w:r>
        <w:rPr>
          <w:rFonts w:cstheme="minorHAnsi"/>
          <w:b/>
          <w:bCs/>
          <w:sz w:val="36"/>
          <w:szCs w:val="36"/>
        </w:rPr>
        <w:t>a</w:t>
      </w:r>
    </w:p>
    <w:p w14:paraId="49037061" w14:textId="77777777" w:rsidR="005B79E4" w:rsidRPr="003D77A2" w:rsidRDefault="005B79E4" w:rsidP="005B79E4">
      <w:pPr>
        <w:spacing w:after="240"/>
        <w:rPr>
          <w:rFonts w:cstheme="minorHAnsi"/>
          <w:sz w:val="32"/>
          <w:szCs w:val="32"/>
        </w:rPr>
      </w:pPr>
      <w:r w:rsidRPr="003D77A2">
        <w:rPr>
          <w:rFonts w:cstheme="minorHAnsi"/>
          <w:sz w:val="32"/>
          <w:szCs w:val="32"/>
        </w:rPr>
        <w:t xml:space="preserve">Tell and/or act out the story for a teacher, friend, or family member. Now draw pictures and/or write letters and words to help you retell the story. </w:t>
      </w:r>
    </w:p>
    <w:tbl>
      <w:tblPr>
        <w:tblStyle w:val="TableGrid"/>
        <w:tblW w:w="0" w:type="auto"/>
        <w:tblLook w:val="04A0" w:firstRow="1" w:lastRow="0" w:firstColumn="1" w:lastColumn="0" w:noHBand="0" w:noVBand="1"/>
      </w:tblPr>
      <w:tblGrid>
        <w:gridCol w:w="1496"/>
        <w:gridCol w:w="8759"/>
      </w:tblGrid>
      <w:tr w:rsidR="005B79E4" w:rsidRPr="003D77A2" w14:paraId="73372B01" w14:textId="77777777" w:rsidTr="005B79E4">
        <w:tc>
          <w:tcPr>
            <w:tcW w:w="10255" w:type="dxa"/>
            <w:gridSpan w:val="2"/>
          </w:tcPr>
          <w:p w14:paraId="23FB1A92" w14:textId="77777777" w:rsidR="005B79E4" w:rsidRPr="003D77A2" w:rsidRDefault="005B79E4" w:rsidP="001A6C91">
            <w:pPr>
              <w:rPr>
                <w:rFonts w:cstheme="minorHAnsi"/>
                <w:sz w:val="36"/>
                <w:szCs w:val="36"/>
              </w:rPr>
            </w:pPr>
            <w:r w:rsidRPr="003D77A2">
              <w:rPr>
                <w:rFonts w:cstheme="minorHAnsi"/>
                <w:sz w:val="36"/>
                <w:szCs w:val="36"/>
              </w:rPr>
              <w:t xml:space="preserve">Story title: </w:t>
            </w:r>
          </w:p>
        </w:tc>
      </w:tr>
      <w:tr w:rsidR="005B79E4" w:rsidRPr="003D77A2" w14:paraId="6852EECB" w14:textId="77777777" w:rsidTr="005B79E4">
        <w:tc>
          <w:tcPr>
            <w:tcW w:w="1496" w:type="dxa"/>
          </w:tcPr>
          <w:p w14:paraId="2679A8A5" w14:textId="77777777" w:rsidR="005B79E4" w:rsidRPr="003D77A2" w:rsidRDefault="005B79E4" w:rsidP="001A6C91">
            <w:pPr>
              <w:rPr>
                <w:rFonts w:cstheme="minorHAnsi"/>
                <w:sz w:val="36"/>
                <w:szCs w:val="36"/>
              </w:rPr>
            </w:pPr>
            <w:r w:rsidRPr="003D77A2">
              <w:rPr>
                <w:rFonts w:cstheme="minorHAnsi"/>
                <w:sz w:val="36"/>
                <w:szCs w:val="36"/>
              </w:rPr>
              <w:t>FIRST</w:t>
            </w:r>
          </w:p>
        </w:tc>
        <w:tc>
          <w:tcPr>
            <w:tcW w:w="8759" w:type="dxa"/>
          </w:tcPr>
          <w:p w14:paraId="6E80CECC" w14:textId="77777777" w:rsidR="005B79E4" w:rsidRPr="003D77A2" w:rsidRDefault="005B79E4" w:rsidP="001A6C91">
            <w:pPr>
              <w:rPr>
                <w:rFonts w:cstheme="minorHAnsi"/>
                <w:szCs w:val="24"/>
              </w:rPr>
            </w:pPr>
          </w:p>
          <w:p w14:paraId="7A80C878" w14:textId="77777777" w:rsidR="005B79E4" w:rsidRPr="003D77A2" w:rsidRDefault="005B79E4" w:rsidP="001A6C91">
            <w:pPr>
              <w:rPr>
                <w:rFonts w:cstheme="minorHAnsi"/>
                <w:szCs w:val="24"/>
              </w:rPr>
            </w:pPr>
          </w:p>
          <w:p w14:paraId="061DE158" w14:textId="5219B59E" w:rsidR="005B79E4" w:rsidRPr="003D77A2" w:rsidRDefault="005B79E4" w:rsidP="001A6C91">
            <w:pPr>
              <w:rPr>
                <w:rFonts w:cstheme="minorHAnsi"/>
                <w:szCs w:val="24"/>
              </w:rPr>
            </w:pPr>
          </w:p>
          <w:p w14:paraId="3F59447E" w14:textId="77777777" w:rsidR="005B79E4" w:rsidRPr="003D77A2" w:rsidRDefault="005B79E4" w:rsidP="001A6C91">
            <w:pPr>
              <w:rPr>
                <w:rFonts w:cstheme="minorHAnsi"/>
                <w:szCs w:val="24"/>
              </w:rPr>
            </w:pPr>
          </w:p>
          <w:p w14:paraId="08429626" w14:textId="77777777" w:rsidR="005B79E4" w:rsidRPr="003D77A2" w:rsidRDefault="005B79E4" w:rsidP="001A6C91">
            <w:pPr>
              <w:rPr>
                <w:rFonts w:cstheme="minorHAnsi"/>
                <w:szCs w:val="24"/>
              </w:rPr>
            </w:pPr>
          </w:p>
          <w:p w14:paraId="3A4E7864" w14:textId="77777777" w:rsidR="005B79E4" w:rsidRPr="003D77A2" w:rsidRDefault="005B79E4" w:rsidP="001A6C91">
            <w:pPr>
              <w:rPr>
                <w:rFonts w:cstheme="minorHAnsi"/>
                <w:szCs w:val="24"/>
              </w:rPr>
            </w:pPr>
          </w:p>
          <w:p w14:paraId="24478F58" w14:textId="7D86E00E" w:rsidR="005B79E4" w:rsidRPr="003D77A2" w:rsidRDefault="005B79E4" w:rsidP="001A6C91">
            <w:pPr>
              <w:rPr>
                <w:rFonts w:cstheme="minorHAnsi"/>
                <w:szCs w:val="24"/>
              </w:rPr>
            </w:pPr>
          </w:p>
        </w:tc>
      </w:tr>
      <w:tr w:rsidR="005B79E4" w:rsidRPr="003D77A2" w14:paraId="5F2C4DB9" w14:textId="77777777" w:rsidTr="005B79E4">
        <w:tc>
          <w:tcPr>
            <w:tcW w:w="1496" w:type="dxa"/>
          </w:tcPr>
          <w:p w14:paraId="509FDB0E" w14:textId="77777777" w:rsidR="005B79E4" w:rsidRPr="003D77A2" w:rsidRDefault="005B79E4" w:rsidP="001A6C91">
            <w:pPr>
              <w:rPr>
                <w:rFonts w:cstheme="minorHAnsi"/>
                <w:sz w:val="36"/>
                <w:szCs w:val="36"/>
              </w:rPr>
            </w:pPr>
            <w:r w:rsidRPr="003D77A2">
              <w:rPr>
                <w:rFonts w:cstheme="minorHAnsi"/>
                <w:sz w:val="36"/>
                <w:szCs w:val="36"/>
              </w:rPr>
              <w:t>NEXT</w:t>
            </w:r>
          </w:p>
        </w:tc>
        <w:tc>
          <w:tcPr>
            <w:tcW w:w="8759" w:type="dxa"/>
          </w:tcPr>
          <w:p w14:paraId="51E95328" w14:textId="77777777" w:rsidR="005B79E4" w:rsidRPr="003D77A2" w:rsidRDefault="005B79E4" w:rsidP="001A6C91">
            <w:pPr>
              <w:rPr>
                <w:rFonts w:cstheme="minorHAnsi"/>
                <w:szCs w:val="24"/>
              </w:rPr>
            </w:pPr>
          </w:p>
          <w:p w14:paraId="3F3A11A1" w14:textId="77777777" w:rsidR="005B79E4" w:rsidRPr="003D77A2" w:rsidRDefault="005B79E4" w:rsidP="001A6C91">
            <w:pPr>
              <w:rPr>
                <w:rFonts w:cstheme="minorHAnsi"/>
                <w:szCs w:val="24"/>
              </w:rPr>
            </w:pPr>
          </w:p>
          <w:p w14:paraId="2586A1AD" w14:textId="54606F4C" w:rsidR="005B79E4" w:rsidRPr="003D77A2" w:rsidRDefault="005B79E4" w:rsidP="001A6C91">
            <w:pPr>
              <w:rPr>
                <w:rFonts w:cstheme="minorHAnsi"/>
                <w:szCs w:val="24"/>
              </w:rPr>
            </w:pPr>
          </w:p>
          <w:p w14:paraId="129AA788" w14:textId="77777777" w:rsidR="005B79E4" w:rsidRPr="003D77A2" w:rsidRDefault="005B79E4" w:rsidP="001A6C91">
            <w:pPr>
              <w:rPr>
                <w:rFonts w:cstheme="minorHAnsi"/>
                <w:szCs w:val="24"/>
              </w:rPr>
            </w:pPr>
          </w:p>
          <w:p w14:paraId="2E8F8988" w14:textId="77777777" w:rsidR="005B79E4" w:rsidRPr="003D77A2" w:rsidRDefault="005B79E4" w:rsidP="001A6C91">
            <w:pPr>
              <w:rPr>
                <w:rFonts w:cstheme="minorHAnsi"/>
                <w:szCs w:val="24"/>
              </w:rPr>
            </w:pPr>
          </w:p>
          <w:p w14:paraId="2243C840" w14:textId="77777777" w:rsidR="005B79E4" w:rsidRPr="003D77A2" w:rsidRDefault="005B79E4" w:rsidP="001A6C91">
            <w:pPr>
              <w:rPr>
                <w:rFonts w:cstheme="minorHAnsi"/>
                <w:szCs w:val="24"/>
              </w:rPr>
            </w:pPr>
          </w:p>
          <w:p w14:paraId="1FA384D9" w14:textId="539BFCF3" w:rsidR="005B79E4" w:rsidRPr="003D77A2" w:rsidRDefault="005B79E4" w:rsidP="001A6C91">
            <w:pPr>
              <w:rPr>
                <w:rFonts w:cstheme="minorHAnsi"/>
                <w:szCs w:val="24"/>
              </w:rPr>
            </w:pPr>
          </w:p>
        </w:tc>
      </w:tr>
      <w:tr w:rsidR="005B79E4" w:rsidRPr="003D77A2" w14:paraId="2CB88B94" w14:textId="77777777" w:rsidTr="005B79E4">
        <w:tc>
          <w:tcPr>
            <w:tcW w:w="1496" w:type="dxa"/>
          </w:tcPr>
          <w:p w14:paraId="41AEAAB1" w14:textId="77777777" w:rsidR="005B79E4" w:rsidRPr="003D77A2" w:rsidRDefault="005B79E4" w:rsidP="001A6C91">
            <w:pPr>
              <w:rPr>
                <w:rFonts w:cstheme="minorHAnsi"/>
                <w:sz w:val="36"/>
                <w:szCs w:val="36"/>
              </w:rPr>
            </w:pPr>
            <w:r w:rsidRPr="003D77A2">
              <w:rPr>
                <w:rFonts w:cstheme="minorHAnsi"/>
                <w:sz w:val="36"/>
                <w:szCs w:val="36"/>
              </w:rPr>
              <w:t>THEN</w:t>
            </w:r>
          </w:p>
        </w:tc>
        <w:tc>
          <w:tcPr>
            <w:tcW w:w="8759" w:type="dxa"/>
          </w:tcPr>
          <w:p w14:paraId="6F39ABE8" w14:textId="77777777" w:rsidR="005B79E4" w:rsidRPr="003D77A2" w:rsidRDefault="005B79E4" w:rsidP="001A6C91">
            <w:pPr>
              <w:rPr>
                <w:rFonts w:cstheme="minorHAnsi"/>
                <w:szCs w:val="24"/>
              </w:rPr>
            </w:pPr>
          </w:p>
          <w:p w14:paraId="0D34F386" w14:textId="77777777" w:rsidR="005B79E4" w:rsidRPr="003D77A2" w:rsidRDefault="005B79E4" w:rsidP="001A6C91">
            <w:pPr>
              <w:rPr>
                <w:rFonts w:cstheme="minorHAnsi"/>
                <w:szCs w:val="24"/>
              </w:rPr>
            </w:pPr>
          </w:p>
          <w:p w14:paraId="373E8DE4" w14:textId="3DADCA63" w:rsidR="005B79E4" w:rsidRPr="003D77A2" w:rsidRDefault="005B79E4" w:rsidP="001A6C91">
            <w:pPr>
              <w:rPr>
                <w:rFonts w:cstheme="minorHAnsi"/>
                <w:szCs w:val="24"/>
              </w:rPr>
            </w:pPr>
          </w:p>
          <w:p w14:paraId="74008E4F" w14:textId="77777777" w:rsidR="005B79E4" w:rsidRPr="003D77A2" w:rsidRDefault="005B79E4" w:rsidP="001A6C91">
            <w:pPr>
              <w:rPr>
                <w:rFonts w:cstheme="minorHAnsi"/>
                <w:szCs w:val="24"/>
              </w:rPr>
            </w:pPr>
          </w:p>
          <w:p w14:paraId="33D55FA7" w14:textId="77777777" w:rsidR="005B79E4" w:rsidRPr="003D77A2" w:rsidRDefault="005B79E4" w:rsidP="001A6C91">
            <w:pPr>
              <w:rPr>
                <w:rFonts w:cstheme="minorHAnsi"/>
                <w:szCs w:val="24"/>
              </w:rPr>
            </w:pPr>
          </w:p>
          <w:p w14:paraId="64D72523" w14:textId="75D6284F" w:rsidR="005B79E4" w:rsidRPr="003D77A2" w:rsidRDefault="005B79E4" w:rsidP="001A6C91">
            <w:pPr>
              <w:rPr>
                <w:rFonts w:cstheme="minorHAnsi"/>
                <w:szCs w:val="24"/>
              </w:rPr>
            </w:pPr>
          </w:p>
        </w:tc>
      </w:tr>
      <w:tr w:rsidR="005B79E4" w:rsidRPr="003D77A2" w14:paraId="425550D9" w14:textId="77777777" w:rsidTr="005B79E4">
        <w:tc>
          <w:tcPr>
            <w:tcW w:w="1496" w:type="dxa"/>
          </w:tcPr>
          <w:p w14:paraId="3ECF7AC4" w14:textId="77777777" w:rsidR="005B79E4" w:rsidRPr="003D77A2" w:rsidRDefault="005B79E4" w:rsidP="001A6C91">
            <w:pPr>
              <w:rPr>
                <w:rFonts w:cstheme="minorHAnsi"/>
                <w:sz w:val="36"/>
                <w:szCs w:val="36"/>
              </w:rPr>
            </w:pPr>
            <w:r w:rsidRPr="003D77A2">
              <w:rPr>
                <w:rFonts w:cstheme="minorHAnsi"/>
                <w:sz w:val="36"/>
                <w:szCs w:val="36"/>
              </w:rPr>
              <w:t>LAST</w:t>
            </w:r>
          </w:p>
        </w:tc>
        <w:tc>
          <w:tcPr>
            <w:tcW w:w="8759" w:type="dxa"/>
          </w:tcPr>
          <w:p w14:paraId="2F889E06" w14:textId="77777777" w:rsidR="005B79E4" w:rsidRPr="003D77A2" w:rsidRDefault="005B79E4" w:rsidP="001A6C91">
            <w:pPr>
              <w:rPr>
                <w:rFonts w:cstheme="minorHAnsi"/>
                <w:szCs w:val="24"/>
              </w:rPr>
            </w:pPr>
          </w:p>
          <w:p w14:paraId="08AA742F" w14:textId="77777777" w:rsidR="005B79E4" w:rsidRPr="003D77A2" w:rsidRDefault="005B79E4" w:rsidP="001A6C91">
            <w:pPr>
              <w:rPr>
                <w:rFonts w:cstheme="minorHAnsi"/>
                <w:szCs w:val="24"/>
              </w:rPr>
            </w:pPr>
          </w:p>
          <w:p w14:paraId="454E029A" w14:textId="4F3A055D" w:rsidR="005B79E4" w:rsidRPr="003D77A2" w:rsidRDefault="005B79E4" w:rsidP="001A6C91">
            <w:pPr>
              <w:rPr>
                <w:rFonts w:cstheme="minorHAnsi"/>
                <w:szCs w:val="24"/>
              </w:rPr>
            </w:pPr>
          </w:p>
          <w:p w14:paraId="4E41C31E" w14:textId="77777777" w:rsidR="005B79E4" w:rsidRPr="003D77A2" w:rsidRDefault="005B79E4" w:rsidP="001A6C91">
            <w:pPr>
              <w:rPr>
                <w:rFonts w:cstheme="minorHAnsi"/>
                <w:szCs w:val="24"/>
              </w:rPr>
            </w:pPr>
          </w:p>
          <w:p w14:paraId="0272110E" w14:textId="77777777" w:rsidR="005B79E4" w:rsidRPr="003D77A2" w:rsidRDefault="005B79E4" w:rsidP="001A6C91">
            <w:pPr>
              <w:rPr>
                <w:rFonts w:cstheme="minorHAnsi"/>
                <w:szCs w:val="24"/>
              </w:rPr>
            </w:pPr>
          </w:p>
          <w:p w14:paraId="38A58E6A" w14:textId="4BE745EA" w:rsidR="005B79E4" w:rsidRPr="003D77A2" w:rsidRDefault="005B79E4" w:rsidP="001A6C91">
            <w:pPr>
              <w:rPr>
                <w:rFonts w:cstheme="minorHAnsi"/>
                <w:szCs w:val="24"/>
              </w:rPr>
            </w:pPr>
          </w:p>
        </w:tc>
      </w:tr>
    </w:tbl>
    <w:p w14:paraId="505DF27F" w14:textId="77777777" w:rsidR="003D77A2" w:rsidRDefault="003D77A2">
      <w:pPr>
        <w:spacing w:before="0" w:after="0"/>
        <w:rPr>
          <w:rFonts w:cstheme="minorHAnsi"/>
          <w:sz w:val="32"/>
          <w:szCs w:val="36"/>
        </w:rPr>
      </w:pPr>
      <w:r>
        <w:rPr>
          <w:rFonts w:cstheme="minorHAnsi"/>
          <w:sz w:val="32"/>
          <w:szCs w:val="36"/>
        </w:rPr>
        <w:br w:type="page"/>
      </w:r>
    </w:p>
    <w:p w14:paraId="4B914454" w14:textId="2C0BF830" w:rsidR="005B79E4" w:rsidRPr="003D77A2" w:rsidRDefault="005B79E4" w:rsidP="005B79E4">
      <w:pPr>
        <w:tabs>
          <w:tab w:val="right" w:pos="10530"/>
        </w:tabs>
        <w:spacing w:before="0" w:after="240"/>
        <w:ind w:right="270"/>
        <w:rPr>
          <w:rFonts w:cstheme="minorHAnsi"/>
          <w:b/>
          <w:bCs/>
          <w:sz w:val="36"/>
          <w:szCs w:val="36"/>
        </w:rPr>
      </w:pPr>
      <w:r w:rsidRPr="003D77A2">
        <w:rPr>
          <w:rFonts w:cstheme="minorHAnsi"/>
          <w:b/>
          <w:bCs/>
          <w:sz w:val="36"/>
          <w:szCs w:val="36"/>
          <w:u w:val="single"/>
        </w:rPr>
        <w:lastRenderedPageBreak/>
        <w:t>Story Understanding</w:t>
      </w:r>
      <w:r w:rsidRPr="003D77A2">
        <w:rPr>
          <w:rFonts w:cstheme="minorHAnsi"/>
          <w:b/>
          <w:bCs/>
          <w:sz w:val="36"/>
          <w:szCs w:val="36"/>
        </w:rPr>
        <w:tab/>
        <w:t>BLM #1b</w:t>
      </w:r>
    </w:p>
    <w:p w14:paraId="56D8E586" w14:textId="27127D7A" w:rsidR="005B79E4" w:rsidRPr="003D77A2" w:rsidRDefault="005B79E4" w:rsidP="005B79E4">
      <w:pPr>
        <w:spacing w:after="240"/>
        <w:rPr>
          <w:rFonts w:cstheme="minorHAnsi"/>
          <w:bCs/>
          <w:sz w:val="32"/>
          <w:szCs w:val="32"/>
        </w:rPr>
      </w:pPr>
      <w:r w:rsidRPr="003D77A2">
        <w:rPr>
          <w:rFonts w:cstheme="minorHAnsi"/>
          <w:bCs/>
          <w:sz w:val="32"/>
          <w:szCs w:val="32"/>
        </w:rPr>
        <w:t>Story title: ________________________________________________</w:t>
      </w:r>
    </w:p>
    <w:p w14:paraId="59EA17BA" w14:textId="501E82E8" w:rsidR="005B79E4" w:rsidRPr="003D77A2" w:rsidRDefault="005B79E4" w:rsidP="005B79E4">
      <w:pPr>
        <w:rPr>
          <w:rFonts w:cstheme="minorHAnsi"/>
          <w:bCs/>
          <w:sz w:val="32"/>
          <w:szCs w:val="32"/>
        </w:rPr>
      </w:pPr>
      <w:r w:rsidRPr="003D77A2">
        <w:rPr>
          <w:rFonts w:cstheme="minorHAnsi"/>
          <w:bCs/>
          <w:sz w:val="32"/>
          <w:szCs w:val="32"/>
          <w:u w:val="single"/>
        </w:rPr>
        <w:t>Questions and predictions</w:t>
      </w:r>
      <w:r w:rsidRPr="003D77A2">
        <w:rPr>
          <w:rFonts w:cstheme="minorHAnsi"/>
          <w:bCs/>
          <w:sz w:val="32"/>
          <w:szCs w:val="32"/>
        </w:rPr>
        <w:t xml:space="preserve">, I have </w:t>
      </w:r>
      <w:r w:rsidRPr="003D77A2">
        <w:rPr>
          <w:rFonts w:cstheme="minorHAnsi"/>
          <w:b/>
          <w:sz w:val="32"/>
          <w:szCs w:val="32"/>
        </w:rPr>
        <w:t>before</w:t>
      </w:r>
      <w:r w:rsidRPr="003D77A2">
        <w:rPr>
          <w:rFonts w:cstheme="minorHAnsi"/>
          <w:bCs/>
          <w:sz w:val="32"/>
          <w:szCs w:val="32"/>
        </w:rPr>
        <w:t xml:space="preserve"> listening to the story:</w:t>
      </w:r>
    </w:p>
    <w:p w14:paraId="049D1071" w14:textId="3D90D69F" w:rsidR="005B79E4" w:rsidRPr="003D77A2" w:rsidRDefault="005B79E4" w:rsidP="005B79E4">
      <w:pPr>
        <w:rPr>
          <w:rFonts w:cstheme="minorHAnsi"/>
          <w:b/>
          <w:sz w:val="40"/>
          <w:szCs w:val="40"/>
          <w:u w:val="single"/>
        </w:rPr>
      </w:pPr>
      <w:r w:rsidRPr="003D77A2">
        <w:rPr>
          <w:rFonts w:cstheme="minorHAnsi"/>
          <w:noProof/>
          <w:sz w:val="72"/>
          <w:u w:val="single"/>
          <w:lang w:eastAsia="en-CA"/>
        </w:rPr>
        <mc:AlternateContent>
          <mc:Choice Requires="wps">
            <w:drawing>
              <wp:anchor distT="0" distB="0" distL="114300" distR="114300" simplePos="0" relativeHeight="251659264" behindDoc="0" locked="0" layoutInCell="1" allowOverlap="1" wp14:anchorId="1103A693" wp14:editId="285E6767">
                <wp:simplePos x="0" y="0"/>
                <wp:positionH relativeFrom="column">
                  <wp:posOffset>-44450</wp:posOffset>
                </wp:positionH>
                <wp:positionV relativeFrom="paragraph">
                  <wp:posOffset>60325</wp:posOffset>
                </wp:positionV>
                <wp:extent cx="6591300" cy="1438275"/>
                <wp:effectExtent l="19050" t="19050" r="19050" b="28575"/>
                <wp:wrapNone/>
                <wp:docPr id="21" name="Rounded Rectangle 1"/>
                <wp:cNvGraphicFramePr/>
                <a:graphic xmlns:a="http://schemas.openxmlformats.org/drawingml/2006/main">
                  <a:graphicData uri="http://schemas.microsoft.com/office/word/2010/wordprocessingShape">
                    <wps:wsp>
                      <wps:cNvSpPr/>
                      <wps:spPr>
                        <a:xfrm>
                          <a:off x="0" y="0"/>
                          <a:ext cx="6591300" cy="1438275"/>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4F3BA7BB" w14:textId="77777777" w:rsidR="001A6C91" w:rsidRDefault="001A6C91" w:rsidP="005B79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03A693" id="Rounded Rectangle 1" o:spid="_x0000_s1026" style="position:absolute;margin-left:-3.5pt;margin-top:4.75pt;width:519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gQegIAADwFAAAOAAAAZHJzL2Uyb0RvYy54bWysVEtv2zAMvg/YfxB0Xx2n6SuIUwQtOgwo&#10;2qDt0LMiS4kxWdQoJXb260fJjht0xQ7DLrJofnx/1Oy6rQ3bKfQV2ILnJyPOlJVQVnZd8O8vd18u&#10;OfNB2FIYsKrge+X59fzzp1njpmoMGzClQkZOrJ82ruCbENw0y7zcqFr4E3DKklID1iKQiOusRNGQ&#10;99pk49HoPGsAS4cglff097ZT8nnyr7WS4VFrrwIzBafcQjoxnat4ZvOZmK5RuE0l+zTEP2RRi8pS&#10;0MHVrQiCbbH6w1VdSQQPOpxIqDPQupIq1UDV5KN31TxvhFOpFmqOd0Ob/P9zKx92S2RVWfBxzpkV&#10;Nc3oCba2VCV7ou4JuzaK5bFPjfNTgj+7JfaSp2ssutVYxy+Vw9rU2/3QW9UGJunn+dlVfjqiEUjS&#10;5ZPTy/HFWfSavZk79OGrgprFS8ExphFzSI0Vu3sfOvwBF0May5qCn17m5DpqY5JdWukW9kZ1sCel&#10;qUxKZJzcJYKpG4NsJ4ga5Y9UIiVjLCGjia6MGYzyj4xMOBj12GimEukGw9FHhm/RBnSKCDYMhnVl&#10;Af9urDv8oequ1lh2aFdtmukwtxWUe5ozQrcA3sm7ipp8L3xYCiTG02Boi8MjHdoAtRT6G2cbwF8f&#10;/Y94IiJpOWtogwruf24FKs7MN0sUvconk7hySZicXYxJwGPN6lhjt/UN0CSIhZRdukZ8MIerRqhf&#10;adkXMSqphJUUu+Ay4EG4Cd1m03Mh1WKRYLRmToR7++xkdB77HPnz0r4KdD3TApH0AQ7bJqbvuNZh&#10;o6WFxTaArhIRY6e7vvYToBVNfO6fk/gGHMsJ9fbozX8DAAD//wMAUEsDBBQABgAIAAAAIQADxtzX&#10;3QAAAAkBAAAPAAAAZHJzL2Rvd25yZXYueG1sTI/BTsMwEETvSPyDtUjcWrspFAhxqioSEhcUUZC4&#10;OvGSRNjrKN624e9xT/Q4O6uZN8V29k4ccYpDIA2rpQKB1AY7UKfh8+Nl8QgisiFrXCDU8IsRtuX1&#10;VWFyG070jsc9dyKFUMyNhp55zKWMbY/exGUYkZL3HSZvOMmpk3YypxTuncyU2khvBkoNvRmx6rH9&#10;2R+8hlhnu/qtGr5eG1+5mpHjXWW1vr2Zd88gGGf+f4YzfkKHMjE14UA2Cqdh8ZCmsIanexBnW61X&#10;6dBoyNYbBbIs5OWC8g8AAP//AwBQSwECLQAUAAYACAAAACEAtoM4kv4AAADhAQAAEwAAAAAAAAAA&#10;AAAAAAAAAAAAW0NvbnRlbnRfVHlwZXNdLnhtbFBLAQItABQABgAIAAAAIQA4/SH/1gAAAJQBAAAL&#10;AAAAAAAAAAAAAAAAAC8BAABfcmVscy8ucmVsc1BLAQItABQABgAIAAAAIQDSHUgQegIAADwFAAAO&#10;AAAAAAAAAAAAAAAAAC4CAABkcnMvZTJvRG9jLnhtbFBLAQItABQABgAIAAAAIQADxtzX3QAAAAkB&#10;AAAPAAAAAAAAAAAAAAAAANQEAABkcnMvZG93bnJldi54bWxQSwUGAAAAAAQABADzAAAA3gUAAAAA&#10;" fillcolor="white [3201]" strokecolor="black [3200]" strokeweight="3pt">
                <v:stroke joinstyle="miter"/>
                <v:textbox>
                  <w:txbxContent>
                    <w:p w14:paraId="4F3BA7BB" w14:textId="77777777" w:rsidR="001A6C91" w:rsidRDefault="001A6C91" w:rsidP="005B79E4">
                      <w:pPr>
                        <w:jc w:val="center"/>
                      </w:pPr>
                    </w:p>
                  </w:txbxContent>
                </v:textbox>
              </v:roundrect>
            </w:pict>
          </mc:Fallback>
        </mc:AlternateContent>
      </w:r>
    </w:p>
    <w:p w14:paraId="188C78AC" w14:textId="77777777" w:rsidR="005B79E4" w:rsidRPr="003D77A2" w:rsidRDefault="005B79E4" w:rsidP="005B79E4">
      <w:pPr>
        <w:rPr>
          <w:rFonts w:cstheme="minorHAnsi"/>
          <w:b/>
          <w:sz w:val="40"/>
          <w:szCs w:val="40"/>
          <w:u w:val="single"/>
        </w:rPr>
      </w:pPr>
    </w:p>
    <w:p w14:paraId="5FFE2C1C" w14:textId="77777777" w:rsidR="005B79E4" w:rsidRPr="003D77A2" w:rsidRDefault="005B79E4" w:rsidP="005B79E4">
      <w:pPr>
        <w:rPr>
          <w:rFonts w:cstheme="minorHAnsi"/>
          <w:b/>
          <w:sz w:val="40"/>
          <w:szCs w:val="40"/>
          <w:u w:val="single"/>
        </w:rPr>
      </w:pPr>
    </w:p>
    <w:p w14:paraId="34EF0EE8" w14:textId="77777777" w:rsidR="005B79E4" w:rsidRPr="003D77A2" w:rsidRDefault="005B79E4" w:rsidP="005B79E4">
      <w:pPr>
        <w:rPr>
          <w:rFonts w:cstheme="minorHAnsi"/>
          <w:b/>
          <w:sz w:val="40"/>
          <w:szCs w:val="40"/>
          <w:u w:val="single"/>
        </w:rPr>
      </w:pPr>
    </w:p>
    <w:p w14:paraId="42F92F08" w14:textId="77777777" w:rsidR="005B79E4" w:rsidRPr="003D77A2" w:rsidRDefault="005B79E4" w:rsidP="005B79E4">
      <w:pPr>
        <w:rPr>
          <w:rFonts w:cstheme="minorHAnsi"/>
          <w:bCs/>
          <w:sz w:val="32"/>
          <w:szCs w:val="32"/>
          <w:u w:val="single"/>
        </w:rPr>
      </w:pPr>
    </w:p>
    <w:p w14:paraId="521BA0DD" w14:textId="5BFAE392" w:rsidR="005B79E4" w:rsidRPr="003D77A2" w:rsidRDefault="005B79E4" w:rsidP="005B79E4">
      <w:pPr>
        <w:rPr>
          <w:rFonts w:cstheme="minorHAnsi"/>
          <w:bCs/>
          <w:sz w:val="32"/>
          <w:szCs w:val="32"/>
        </w:rPr>
      </w:pPr>
      <w:r w:rsidRPr="003D77A2">
        <w:rPr>
          <w:rFonts w:cstheme="minorHAnsi"/>
          <w:bCs/>
          <w:sz w:val="32"/>
          <w:szCs w:val="32"/>
          <w:u w:val="single"/>
        </w:rPr>
        <w:t>Questions, predictions, and connections</w:t>
      </w:r>
      <w:r w:rsidRPr="003D77A2">
        <w:rPr>
          <w:rFonts w:cstheme="minorHAnsi"/>
          <w:bCs/>
          <w:sz w:val="32"/>
          <w:szCs w:val="32"/>
        </w:rPr>
        <w:t xml:space="preserve">, I have </w:t>
      </w:r>
      <w:r w:rsidRPr="003D77A2">
        <w:rPr>
          <w:rFonts w:cstheme="minorHAnsi"/>
          <w:b/>
          <w:sz w:val="32"/>
          <w:szCs w:val="32"/>
        </w:rPr>
        <w:t>during</w:t>
      </w:r>
      <w:r w:rsidRPr="003D77A2">
        <w:rPr>
          <w:rFonts w:cstheme="minorHAnsi"/>
          <w:bCs/>
          <w:sz w:val="32"/>
          <w:szCs w:val="32"/>
        </w:rPr>
        <w:t xml:space="preserve"> listening to the story:</w:t>
      </w:r>
    </w:p>
    <w:p w14:paraId="08F71C2D" w14:textId="77777777" w:rsidR="005B79E4" w:rsidRPr="003D77A2" w:rsidRDefault="005B79E4" w:rsidP="005B79E4">
      <w:pPr>
        <w:rPr>
          <w:rFonts w:cstheme="minorHAnsi"/>
          <w:b/>
          <w:sz w:val="40"/>
          <w:szCs w:val="40"/>
          <w:u w:val="single"/>
        </w:rPr>
      </w:pPr>
      <w:r w:rsidRPr="003D77A2">
        <w:rPr>
          <w:rFonts w:cstheme="minorHAnsi"/>
          <w:noProof/>
          <w:sz w:val="72"/>
          <w:u w:val="single"/>
          <w:lang w:eastAsia="en-CA"/>
        </w:rPr>
        <mc:AlternateContent>
          <mc:Choice Requires="wps">
            <w:drawing>
              <wp:anchor distT="0" distB="0" distL="114300" distR="114300" simplePos="0" relativeHeight="251660288" behindDoc="0" locked="0" layoutInCell="1" allowOverlap="1" wp14:anchorId="06A547F9" wp14:editId="0001FB62">
                <wp:simplePos x="0" y="0"/>
                <wp:positionH relativeFrom="column">
                  <wp:posOffset>0</wp:posOffset>
                </wp:positionH>
                <wp:positionV relativeFrom="paragraph">
                  <wp:posOffset>26035</wp:posOffset>
                </wp:positionV>
                <wp:extent cx="6546850" cy="1876425"/>
                <wp:effectExtent l="19050" t="19050" r="25400" b="28575"/>
                <wp:wrapNone/>
                <wp:docPr id="22" name="Rounded Rectangle 1"/>
                <wp:cNvGraphicFramePr/>
                <a:graphic xmlns:a="http://schemas.openxmlformats.org/drawingml/2006/main">
                  <a:graphicData uri="http://schemas.microsoft.com/office/word/2010/wordprocessingShape">
                    <wps:wsp>
                      <wps:cNvSpPr/>
                      <wps:spPr>
                        <a:xfrm>
                          <a:off x="0" y="0"/>
                          <a:ext cx="6546850" cy="1876425"/>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3E9E8C46" w14:textId="77777777" w:rsidR="001A6C91" w:rsidRDefault="001A6C91" w:rsidP="005B79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547F9" id="_x0000_s1027" style="position:absolute;margin-left:0;margin-top:2.05pt;width:515.5pt;height:1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RdegIAADUFAAAOAAAAZHJzL2Uyb0RvYy54bWysVE1v2zAMvQ/YfxB0Xx17SZoFcYqgRYcB&#10;RVu0HXpWZCkxJomapMTOfv0o2XGDLthh2EUmzQ+Rj49aXLVakb1wvgZT0vxiRIkwHKrabEr6/eX2&#10;04wSH5ipmAIjSnoQnl4tP35YNHYuCtiCqoQjmMT4eWNLug3BzrPM863QzF+AFQaNEpxmAVW3ySrH&#10;GsyuVVaMRtOsAVdZB1x4j39vOiNdpvxSCh4epPQiEFVSrC2k06VzHc9suWDzjWN2W/O+DPYPVWhW&#10;G7x0SHXDAiM7V/+RStfcgQcZLjjoDKSsuUg9YDf56F03z1tmReoFwfF2gMn/v7T8fv/oSF2VtCgo&#10;MUzjjJ5gZypRkSdEj5mNEiSPODXWz9H92T66XvMoxqZb6XT8YjukTdgeBmxFGwjHn9PJeDqb4Ag4&#10;2vLZ5XRcTGLW7C3cOh++CtAkCiV1sYxYQwKW7e986PyPfvFKZUhT0s+zfJRmmcUiu7KSFA5KdG5P&#10;QmKbWEiR0iWCiWvlyJ4hNaofqUUsRhn0jCGyVmoIys8FqXAM6n1jmEikGwJH5wLfbhu8041gwhCo&#10;awPu78Gy80cMT3qNYmjXbT+iNVQHHLCDjvne8tsa0b1jPjwyh1THieD6hgc8pALEEnqJki24X+f+&#10;R39kIFopaXB1Sup/7pgTlKhvBrn5JR+P464lZTy5LFBxp5b1qcXs9DXgCHJ8KCxPYvQP6ihKB/oV&#10;t3wVb0UTMxzvLikP7qhch26l8Z3gYrVKbrhfloU782x5TB4BjsR5aV+Zsz3FArLzHo5rxubvSNb5&#10;xkgDq10AWScGRog7XHvocTcTkft3JC7/qZ683l675W8AAAD//wMAUEsDBBQABgAIAAAAIQCAZiht&#10;2wAAAAcBAAAPAAAAZHJzL2Rvd25yZXYueG1sTI9BS8NAEIXvgv9hGcGb3SSWYmMmpQQELxJsBa+b&#10;7JgEs7MhO23jv3d70uO893jvm2K3uFGdaQ6DZ4R0lYAibr0duEP4OL48PIEKYtia0TMh/FCAXXl7&#10;U5jc+gu/0/kgnYolHHKD0ItMudah7cmZsPITcfS+/OyMxHPutJ3NJZa7UWdJstHODBwXejNR1VP7&#10;fTg5hFBn+/qtGj5fG1eNtZCEdWUR7++W/TMooUX+wnDFj+hQRqbGn9gGNSLERwRhnYK6msljGoUG&#10;IdtuN6DLQv/nL38BAAD//wMAUEsBAi0AFAAGAAgAAAAhALaDOJL+AAAA4QEAABMAAAAAAAAAAAAA&#10;AAAAAAAAAFtDb250ZW50X1R5cGVzXS54bWxQSwECLQAUAAYACAAAACEAOP0h/9YAAACUAQAACwAA&#10;AAAAAAAAAAAAAAAvAQAAX3JlbHMvLnJlbHNQSwECLQAUAAYACAAAACEAJqzkXXoCAAA1BQAADgAA&#10;AAAAAAAAAAAAAAAuAgAAZHJzL2Uyb0RvYy54bWxQSwECLQAUAAYACAAAACEAgGYobdsAAAAHAQAA&#10;DwAAAAAAAAAAAAAAAADUBAAAZHJzL2Rvd25yZXYueG1sUEsFBgAAAAAEAAQA8wAAANwFAAAAAA==&#10;" fillcolor="white [3201]" strokecolor="black [3200]" strokeweight="3pt">
                <v:stroke joinstyle="miter"/>
                <v:textbox>
                  <w:txbxContent>
                    <w:p w14:paraId="3E9E8C46" w14:textId="77777777" w:rsidR="001A6C91" w:rsidRDefault="001A6C91" w:rsidP="005B79E4">
                      <w:pPr>
                        <w:jc w:val="center"/>
                      </w:pPr>
                    </w:p>
                  </w:txbxContent>
                </v:textbox>
              </v:roundrect>
            </w:pict>
          </mc:Fallback>
        </mc:AlternateContent>
      </w:r>
    </w:p>
    <w:p w14:paraId="0B008E51" w14:textId="77777777" w:rsidR="005B79E4" w:rsidRPr="003D77A2" w:rsidRDefault="005B79E4" w:rsidP="005B79E4">
      <w:pPr>
        <w:rPr>
          <w:rFonts w:cstheme="minorHAnsi"/>
          <w:b/>
          <w:sz w:val="40"/>
          <w:szCs w:val="40"/>
          <w:u w:val="single"/>
        </w:rPr>
      </w:pPr>
    </w:p>
    <w:p w14:paraId="2F607419" w14:textId="77777777" w:rsidR="005B79E4" w:rsidRPr="003D77A2" w:rsidRDefault="005B79E4" w:rsidP="005B79E4">
      <w:pPr>
        <w:rPr>
          <w:rFonts w:cstheme="minorHAnsi"/>
          <w:b/>
          <w:sz w:val="40"/>
          <w:szCs w:val="40"/>
          <w:u w:val="single"/>
        </w:rPr>
      </w:pPr>
    </w:p>
    <w:p w14:paraId="22529F2D" w14:textId="77777777" w:rsidR="005B79E4" w:rsidRPr="003D77A2" w:rsidRDefault="005B79E4" w:rsidP="005B79E4">
      <w:pPr>
        <w:rPr>
          <w:rFonts w:cstheme="minorHAnsi"/>
          <w:b/>
          <w:sz w:val="40"/>
          <w:szCs w:val="40"/>
          <w:u w:val="single"/>
        </w:rPr>
      </w:pPr>
    </w:p>
    <w:p w14:paraId="56B14EBF" w14:textId="77777777" w:rsidR="005B79E4" w:rsidRPr="003D77A2" w:rsidRDefault="005B79E4" w:rsidP="005B79E4">
      <w:pPr>
        <w:rPr>
          <w:rFonts w:cstheme="minorHAnsi"/>
          <w:bCs/>
          <w:sz w:val="32"/>
          <w:szCs w:val="32"/>
          <w:u w:val="single"/>
        </w:rPr>
      </w:pPr>
    </w:p>
    <w:p w14:paraId="22BB1BB1" w14:textId="77777777" w:rsidR="005B79E4" w:rsidRPr="003D77A2" w:rsidRDefault="005B79E4" w:rsidP="005B79E4">
      <w:pPr>
        <w:rPr>
          <w:rFonts w:cstheme="minorHAnsi"/>
          <w:bCs/>
          <w:sz w:val="32"/>
          <w:szCs w:val="32"/>
          <w:u w:val="single"/>
        </w:rPr>
      </w:pPr>
    </w:p>
    <w:p w14:paraId="6B26E793" w14:textId="7F8E4FD9" w:rsidR="005B79E4" w:rsidRPr="003D77A2" w:rsidRDefault="005B79E4" w:rsidP="005B79E4">
      <w:pPr>
        <w:rPr>
          <w:rFonts w:cstheme="minorHAnsi"/>
          <w:bCs/>
          <w:sz w:val="32"/>
          <w:szCs w:val="32"/>
        </w:rPr>
      </w:pPr>
      <w:r w:rsidRPr="003D77A2">
        <w:rPr>
          <w:rFonts w:cstheme="minorHAnsi"/>
          <w:bCs/>
          <w:sz w:val="32"/>
          <w:szCs w:val="32"/>
          <w:u w:val="single"/>
        </w:rPr>
        <w:t>Questions, connections, opinions, and ideas</w:t>
      </w:r>
      <w:r w:rsidRPr="003D77A2">
        <w:rPr>
          <w:rFonts w:cstheme="minorHAnsi"/>
          <w:bCs/>
          <w:sz w:val="32"/>
          <w:szCs w:val="32"/>
        </w:rPr>
        <w:t xml:space="preserve">, I have </w:t>
      </w:r>
      <w:r w:rsidRPr="003D77A2">
        <w:rPr>
          <w:rFonts w:cstheme="minorHAnsi"/>
          <w:b/>
          <w:sz w:val="32"/>
          <w:szCs w:val="32"/>
        </w:rPr>
        <w:t xml:space="preserve">after </w:t>
      </w:r>
      <w:r w:rsidRPr="003D77A2">
        <w:rPr>
          <w:rFonts w:cstheme="minorHAnsi"/>
          <w:bCs/>
          <w:sz w:val="32"/>
          <w:szCs w:val="32"/>
        </w:rPr>
        <w:t>listening to the story:</w:t>
      </w:r>
    </w:p>
    <w:p w14:paraId="5A1D4F8F" w14:textId="3CC957FB" w:rsidR="005B79E4" w:rsidRPr="003D77A2" w:rsidRDefault="005B79E4" w:rsidP="005B79E4">
      <w:pPr>
        <w:rPr>
          <w:rFonts w:cstheme="minorHAnsi"/>
          <w:bCs/>
          <w:sz w:val="32"/>
          <w:szCs w:val="32"/>
        </w:rPr>
      </w:pPr>
      <w:r w:rsidRPr="003D77A2">
        <w:rPr>
          <w:rFonts w:cstheme="minorHAnsi"/>
          <w:noProof/>
          <w:sz w:val="72"/>
          <w:u w:val="single"/>
          <w:lang w:eastAsia="en-CA"/>
        </w:rPr>
        <mc:AlternateContent>
          <mc:Choice Requires="wps">
            <w:drawing>
              <wp:anchor distT="0" distB="0" distL="114300" distR="114300" simplePos="0" relativeHeight="251661312" behindDoc="0" locked="0" layoutInCell="1" allowOverlap="1" wp14:anchorId="1FD50ECD" wp14:editId="2997B920">
                <wp:simplePos x="0" y="0"/>
                <wp:positionH relativeFrom="column">
                  <wp:posOffset>0</wp:posOffset>
                </wp:positionH>
                <wp:positionV relativeFrom="paragraph">
                  <wp:posOffset>81915</wp:posOffset>
                </wp:positionV>
                <wp:extent cx="6546850" cy="2103177"/>
                <wp:effectExtent l="19050" t="19050" r="25400" b="11430"/>
                <wp:wrapNone/>
                <wp:docPr id="23" name="Rounded Rectangle 1"/>
                <wp:cNvGraphicFramePr/>
                <a:graphic xmlns:a="http://schemas.openxmlformats.org/drawingml/2006/main">
                  <a:graphicData uri="http://schemas.microsoft.com/office/word/2010/wordprocessingShape">
                    <wps:wsp>
                      <wps:cNvSpPr/>
                      <wps:spPr>
                        <a:xfrm>
                          <a:off x="0" y="0"/>
                          <a:ext cx="6546850" cy="2103177"/>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63781D03" w14:textId="77777777" w:rsidR="001A6C91" w:rsidRDefault="001A6C91" w:rsidP="005B79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50ECD" id="_x0000_s1028" style="position:absolute;margin-left:0;margin-top:6.45pt;width:515.5pt;height:16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RFfAIAADwFAAAOAAAAZHJzL2Uyb0RvYy54bWysVE1v2zAMvQ/YfxB0X22n6VdQpwhadBhQ&#10;tEXboWdFlhJjsqhRSuzs14+SHTfoih2GXWTSfKTIR1KXV11j2Fahr8GWvDjKOVNWQlXbVcm/v9x+&#10;OefMB2ErYcCqku+U51fzz58uWzdTE1iDqRQyCmL9rHUlX4fgZlnm5Vo1wh+BU5aMGrARgVRcZRWK&#10;lqI3Jpvk+WnWAlYOQSrv6e9Nb+TzFF9rJcOD1l4FZkpOuYV0YjqX8czml2K2QuHWtRzSEP+QRSNq&#10;S5eOoW5EEGyD9R+hmloieNDhSEKTgda1VKkGqqbI31XzvBZOpVqIHO9Gmvz/Cyvvt4/I6qrkk2PO&#10;rGioR0+wsZWq2BOxJ+zKKFZEnlrnZwR/do84aJ7EWHSnsYlfKod1idvdyK3qApP08/Rkenp+Qi2Q&#10;ZJsU+XFxdhajZm/uDn34qqBhUSg5xjRiDolYsb3zocfvcfFKY1lb8uPzIk+9zGKSfVpJCjujetiT&#10;0lQmJTJJ4dKAqWuDbCtoNKofqURKxlhCRhddGzM6FR85mbB3GrDRTaWhGx3zjxzfbhvR6UawYXRs&#10;agv4d2fd44nDg1qjGLpl1/d037clVDvqM0K/AN7J25pIvhM+PAqkiafG0BaHBzq0AaIUBomzNeCv&#10;j/5HPA0iWTlraYNK7n9uBCrOzDdLI3pRTKdx5ZIyPTmbkIKHluWhxW6aa6BOFPReOJnEiA9mL2qE&#10;5pWWfRFvJZOwku4uuQy4V65Dv9n0XEi1WCQYrZkT4c4+OxmDR57j/Lx0rwLdMGmBhvQe9tsmZu9m&#10;rcdGTwuLTQBdp0GMTPe8Dh2gFU3zPDwn8Q041BPq7dGb/wYAAP//AwBQSwMEFAAGAAgAAAAhANsR&#10;UTbbAAAACAEAAA8AAABkcnMvZG93bnJldi54bWxMj0FLw0AQhe+C/2EZwZvdJA2iMZtSAoIXCVbB&#10;6yY7JsHsbMhO2/jvnZ70OO893nyv3K1+Uidc4hjIQLpJQCF1wY3UG/h4f757ABXZkrNTIDTwgxF2&#10;1fVVaQsXzvSGpwP3SkooFtbAwDwXWsduQG/jJsxI4n2FxVuWc+m1W+xZyv2ksyS5196OJB8GO2M9&#10;YPd9OHoDscn2zWs9fr60vp4aRo557Yy5vVn3T6AYV/4LwwVf0KESpjYcyUU1GZAhLGr2COriJttU&#10;lNbANs9T0FWp/w+ofgEAAP//AwBQSwECLQAUAAYACAAAACEAtoM4kv4AAADhAQAAEwAAAAAAAAAA&#10;AAAAAAAAAAAAW0NvbnRlbnRfVHlwZXNdLnhtbFBLAQItABQABgAIAAAAIQA4/SH/1gAAAJQBAAAL&#10;AAAAAAAAAAAAAAAAAC8BAABfcmVscy8ucmVsc1BLAQItABQABgAIAAAAIQCvDzRFfAIAADwFAAAO&#10;AAAAAAAAAAAAAAAAAC4CAABkcnMvZTJvRG9jLnhtbFBLAQItABQABgAIAAAAIQDbEVE22wAAAAgB&#10;AAAPAAAAAAAAAAAAAAAAANYEAABkcnMvZG93bnJldi54bWxQSwUGAAAAAAQABADzAAAA3gUAAAAA&#10;" fillcolor="white [3201]" strokecolor="black [3200]" strokeweight="3pt">
                <v:stroke joinstyle="miter"/>
                <v:textbox>
                  <w:txbxContent>
                    <w:p w14:paraId="63781D03" w14:textId="77777777" w:rsidR="001A6C91" w:rsidRDefault="001A6C91" w:rsidP="005B79E4">
                      <w:pPr>
                        <w:jc w:val="center"/>
                      </w:pPr>
                    </w:p>
                  </w:txbxContent>
                </v:textbox>
              </v:roundrect>
            </w:pict>
          </mc:Fallback>
        </mc:AlternateContent>
      </w:r>
    </w:p>
    <w:p w14:paraId="62FD635D" w14:textId="12FE6348" w:rsidR="005B79E4" w:rsidRPr="003D77A2" w:rsidRDefault="005B79E4" w:rsidP="005B79E4">
      <w:pPr>
        <w:rPr>
          <w:rFonts w:cstheme="minorHAnsi"/>
          <w:bCs/>
          <w:sz w:val="32"/>
          <w:szCs w:val="32"/>
        </w:rPr>
      </w:pPr>
    </w:p>
    <w:p w14:paraId="1740BA78" w14:textId="2E897448" w:rsidR="005B79E4" w:rsidRPr="003D77A2" w:rsidRDefault="005B79E4" w:rsidP="005B79E4">
      <w:pPr>
        <w:rPr>
          <w:rFonts w:cstheme="minorHAnsi"/>
          <w:bCs/>
          <w:sz w:val="32"/>
          <w:szCs w:val="32"/>
        </w:rPr>
      </w:pPr>
    </w:p>
    <w:p w14:paraId="57BCF9E5" w14:textId="5395B41C" w:rsidR="005B79E4" w:rsidRPr="003D77A2" w:rsidRDefault="005B79E4" w:rsidP="005B79E4">
      <w:pPr>
        <w:rPr>
          <w:rFonts w:cstheme="minorHAnsi"/>
          <w:bCs/>
          <w:sz w:val="32"/>
          <w:szCs w:val="32"/>
        </w:rPr>
      </w:pPr>
    </w:p>
    <w:p w14:paraId="2BAFCE98" w14:textId="4B0600CD" w:rsidR="005B79E4" w:rsidRPr="003D77A2" w:rsidRDefault="005B79E4" w:rsidP="005B79E4">
      <w:pPr>
        <w:rPr>
          <w:rFonts w:cstheme="minorHAnsi"/>
          <w:bCs/>
          <w:sz w:val="32"/>
          <w:szCs w:val="32"/>
        </w:rPr>
      </w:pPr>
    </w:p>
    <w:p w14:paraId="0972DE3B" w14:textId="3BFE43BB" w:rsidR="005B79E4" w:rsidRPr="003D77A2" w:rsidRDefault="005B79E4" w:rsidP="005B79E4">
      <w:pPr>
        <w:rPr>
          <w:rFonts w:cstheme="minorHAnsi"/>
          <w:bCs/>
          <w:sz w:val="32"/>
          <w:szCs w:val="32"/>
        </w:rPr>
      </w:pPr>
    </w:p>
    <w:p w14:paraId="7FBD6A81" w14:textId="193E81D3" w:rsidR="005B79E4" w:rsidRPr="003D77A2" w:rsidRDefault="005B79E4" w:rsidP="005B79E4">
      <w:pPr>
        <w:rPr>
          <w:rFonts w:cstheme="minorHAnsi"/>
          <w:bCs/>
          <w:sz w:val="32"/>
          <w:szCs w:val="32"/>
        </w:rPr>
      </w:pPr>
    </w:p>
    <w:p w14:paraId="5E064F9F" w14:textId="2BE96CB9" w:rsidR="005B79E4" w:rsidRPr="003D77A2" w:rsidRDefault="005B79E4">
      <w:pPr>
        <w:spacing w:before="0" w:after="0"/>
        <w:rPr>
          <w:rFonts w:cstheme="minorHAnsi"/>
          <w:b/>
          <w:sz w:val="40"/>
          <w:szCs w:val="40"/>
          <w:u w:val="single"/>
        </w:rPr>
      </w:pPr>
      <w:r w:rsidRPr="003D77A2">
        <w:rPr>
          <w:rFonts w:cstheme="minorHAnsi"/>
          <w:b/>
          <w:sz w:val="40"/>
          <w:szCs w:val="40"/>
          <w:u w:val="single"/>
        </w:rPr>
        <w:br w:type="page"/>
      </w:r>
    </w:p>
    <w:p w14:paraId="6B84EAAD" w14:textId="3866883D" w:rsidR="005B79E4" w:rsidRPr="003D77A2" w:rsidRDefault="005B79E4" w:rsidP="005B79E4">
      <w:pPr>
        <w:tabs>
          <w:tab w:val="right" w:pos="10530"/>
        </w:tabs>
        <w:spacing w:before="0" w:after="240"/>
        <w:ind w:right="270"/>
        <w:rPr>
          <w:rFonts w:cstheme="minorHAnsi"/>
          <w:b/>
          <w:bCs/>
          <w:sz w:val="36"/>
          <w:szCs w:val="36"/>
        </w:rPr>
      </w:pPr>
      <w:r w:rsidRPr="003D77A2">
        <w:rPr>
          <w:rFonts w:cstheme="minorHAnsi"/>
          <w:b/>
          <w:bCs/>
          <w:sz w:val="36"/>
          <w:szCs w:val="36"/>
          <w:u w:val="single"/>
        </w:rPr>
        <w:lastRenderedPageBreak/>
        <w:t>You Are Special</w:t>
      </w:r>
      <w:r w:rsidRPr="003D77A2">
        <w:rPr>
          <w:rFonts w:cstheme="minorHAnsi"/>
          <w:b/>
          <w:bCs/>
          <w:sz w:val="36"/>
          <w:szCs w:val="36"/>
        </w:rPr>
        <w:tab/>
        <w:t>BLM #2</w:t>
      </w:r>
    </w:p>
    <w:p w14:paraId="373468CD" w14:textId="77777777" w:rsidR="005B79E4" w:rsidRPr="003D77A2" w:rsidRDefault="005B79E4" w:rsidP="005B79E4">
      <w:pPr>
        <w:rPr>
          <w:rFonts w:cstheme="minorHAnsi"/>
          <w:b/>
          <w:bCs/>
          <w:sz w:val="32"/>
          <w:szCs w:val="32"/>
        </w:rPr>
      </w:pPr>
      <w:r w:rsidRPr="003D77A2">
        <w:rPr>
          <w:rFonts w:cstheme="minorHAnsi"/>
          <w:sz w:val="32"/>
          <w:szCs w:val="32"/>
        </w:rPr>
        <w:t>Children who went to residential schools were not allowed to feel special because they had to look the same. They also were not allowed to wear colourful clothes.</w:t>
      </w:r>
    </w:p>
    <w:p w14:paraId="70A55001" w14:textId="77777777" w:rsidR="005B79E4" w:rsidRPr="003D77A2" w:rsidRDefault="005B79E4" w:rsidP="005B79E4">
      <w:pPr>
        <w:spacing w:after="240"/>
        <w:rPr>
          <w:rFonts w:cstheme="minorHAnsi"/>
          <w:sz w:val="32"/>
          <w:szCs w:val="32"/>
        </w:rPr>
      </w:pPr>
      <w:r w:rsidRPr="003D77A2">
        <w:rPr>
          <w:rFonts w:cstheme="minorHAnsi"/>
          <w:sz w:val="32"/>
          <w:szCs w:val="32"/>
        </w:rPr>
        <w:t>Imagine how it would feel if you went to a school where you were not allowed to feel special or wear colourful clothes?</w:t>
      </w:r>
    </w:p>
    <w:p w14:paraId="10FB2B8E" w14:textId="7003717B" w:rsidR="005B79E4" w:rsidRPr="003D77A2" w:rsidRDefault="005B79E4" w:rsidP="005B79E4">
      <w:pPr>
        <w:ind w:left="450" w:hanging="450"/>
        <w:rPr>
          <w:rFonts w:cstheme="minorHAnsi"/>
          <w:sz w:val="32"/>
          <w:szCs w:val="32"/>
        </w:rPr>
      </w:pPr>
      <w:r w:rsidRPr="003D77A2">
        <w:rPr>
          <w:rFonts w:cstheme="minorHAnsi"/>
          <w:sz w:val="32"/>
          <w:szCs w:val="32"/>
        </w:rPr>
        <w:t>A)</w:t>
      </w:r>
      <w:r w:rsidRPr="003D77A2">
        <w:rPr>
          <w:rFonts w:cstheme="minorHAnsi"/>
          <w:sz w:val="32"/>
          <w:szCs w:val="32"/>
        </w:rPr>
        <w:tab/>
        <w:t>Everyone has something that makes them special</w:t>
      </w:r>
      <w:r w:rsidRPr="003D77A2">
        <w:rPr>
          <w:rFonts w:cstheme="minorHAnsi"/>
          <w:bCs/>
          <w:sz w:val="32"/>
          <w:szCs w:val="32"/>
        </w:rPr>
        <w:t>.</w:t>
      </w:r>
      <w:r w:rsidRPr="003D77A2">
        <w:rPr>
          <w:rFonts w:cstheme="minorHAnsi"/>
          <w:b/>
          <w:sz w:val="32"/>
          <w:szCs w:val="32"/>
        </w:rPr>
        <w:t xml:space="preserve"> </w:t>
      </w:r>
      <w:r w:rsidRPr="003D77A2">
        <w:rPr>
          <w:rFonts w:cstheme="minorHAnsi"/>
          <w:sz w:val="32"/>
          <w:szCs w:val="32"/>
        </w:rPr>
        <w:t>There are many ways that you are special.</w:t>
      </w:r>
    </w:p>
    <w:p w14:paraId="0EC29D5D" w14:textId="77777777" w:rsidR="005B79E4" w:rsidRPr="003D77A2" w:rsidRDefault="005B79E4" w:rsidP="00402D25">
      <w:pPr>
        <w:pStyle w:val="ListParagraph"/>
        <w:numPr>
          <w:ilvl w:val="0"/>
          <w:numId w:val="5"/>
        </w:numPr>
        <w:spacing w:before="0" w:after="160" w:line="259" w:lineRule="auto"/>
        <w:ind w:left="810"/>
        <w:rPr>
          <w:rFonts w:cstheme="minorHAnsi"/>
          <w:sz w:val="32"/>
          <w:szCs w:val="32"/>
        </w:rPr>
      </w:pPr>
      <w:r w:rsidRPr="003D77A2">
        <w:rPr>
          <w:rFonts w:cstheme="minorHAnsi"/>
          <w:sz w:val="32"/>
          <w:szCs w:val="32"/>
        </w:rPr>
        <w:t>Are you kind to others?</w:t>
      </w:r>
    </w:p>
    <w:p w14:paraId="5B1BA3CB" w14:textId="77777777" w:rsidR="005B79E4" w:rsidRPr="003D77A2" w:rsidRDefault="005B79E4" w:rsidP="00402D25">
      <w:pPr>
        <w:pStyle w:val="ListParagraph"/>
        <w:numPr>
          <w:ilvl w:val="0"/>
          <w:numId w:val="5"/>
        </w:numPr>
        <w:spacing w:before="0" w:after="160" w:line="259" w:lineRule="auto"/>
        <w:ind w:left="810"/>
        <w:rPr>
          <w:rFonts w:cstheme="minorHAnsi"/>
          <w:sz w:val="32"/>
          <w:szCs w:val="32"/>
        </w:rPr>
      </w:pPr>
      <w:r w:rsidRPr="003D77A2">
        <w:rPr>
          <w:rFonts w:cstheme="minorHAnsi"/>
          <w:sz w:val="32"/>
          <w:szCs w:val="32"/>
        </w:rPr>
        <w:t>Are you a good friend?</w:t>
      </w:r>
    </w:p>
    <w:p w14:paraId="4E6786A0" w14:textId="77777777" w:rsidR="005B79E4" w:rsidRPr="003D77A2" w:rsidRDefault="005B79E4" w:rsidP="00402D25">
      <w:pPr>
        <w:pStyle w:val="ListParagraph"/>
        <w:numPr>
          <w:ilvl w:val="0"/>
          <w:numId w:val="5"/>
        </w:numPr>
        <w:spacing w:before="0" w:after="160" w:line="259" w:lineRule="auto"/>
        <w:ind w:left="810"/>
        <w:rPr>
          <w:rFonts w:cstheme="minorHAnsi"/>
          <w:sz w:val="32"/>
          <w:szCs w:val="32"/>
        </w:rPr>
      </w:pPr>
      <w:r w:rsidRPr="003D77A2">
        <w:rPr>
          <w:rFonts w:cstheme="minorHAnsi"/>
          <w:sz w:val="32"/>
          <w:szCs w:val="32"/>
        </w:rPr>
        <w:t>Do you speak up when someone is not being kind?</w:t>
      </w:r>
    </w:p>
    <w:p w14:paraId="74A486D5" w14:textId="77777777" w:rsidR="005B79E4" w:rsidRPr="003D77A2" w:rsidRDefault="005B79E4" w:rsidP="00402D25">
      <w:pPr>
        <w:pStyle w:val="ListParagraph"/>
        <w:numPr>
          <w:ilvl w:val="0"/>
          <w:numId w:val="5"/>
        </w:numPr>
        <w:spacing w:before="0" w:after="160" w:line="259" w:lineRule="auto"/>
        <w:ind w:left="810"/>
        <w:rPr>
          <w:rFonts w:cstheme="minorHAnsi"/>
          <w:sz w:val="32"/>
          <w:szCs w:val="32"/>
        </w:rPr>
      </w:pPr>
      <w:r w:rsidRPr="003D77A2">
        <w:rPr>
          <w:rFonts w:cstheme="minorHAnsi"/>
          <w:sz w:val="32"/>
          <w:szCs w:val="32"/>
        </w:rPr>
        <w:t>Do you have a beautiful smile?</w:t>
      </w:r>
    </w:p>
    <w:p w14:paraId="66D589FE" w14:textId="77777777" w:rsidR="005B79E4" w:rsidRPr="003D77A2" w:rsidRDefault="005B79E4" w:rsidP="00402D25">
      <w:pPr>
        <w:pStyle w:val="ListParagraph"/>
        <w:numPr>
          <w:ilvl w:val="0"/>
          <w:numId w:val="5"/>
        </w:numPr>
        <w:spacing w:before="0" w:after="160" w:line="259" w:lineRule="auto"/>
        <w:ind w:left="810"/>
        <w:rPr>
          <w:rFonts w:cstheme="minorHAnsi"/>
          <w:sz w:val="32"/>
          <w:szCs w:val="32"/>
        </w:rPr>
      </w:pPr>
      <w:r w:rsidRPr="003D77A2">
        <w:rPr>
          <w:rFonts w:cstheme="minorHAnsi"/>
          <w:sz w:val="32"/>
          <w:szCs w:val="32"/>
        </w:rPr>
        <w:t>Do you like to laugh?</w:t>
      </w:r>
    </w:p>
    <w:p w14:paraId="291BD5C7" w14:textId="77777777" w:rsidR="005B79E4" w:rsidRPr="003D77A2" w:rsidRDefault="005B79E4" w:rsidP="00402D25">
      <w:pPr>
        <w:pStyle w:val="ListParagraph"/>
        <w:numPr>
          <w:ilvl w:val="0"/>
          <w:numId w:val="5"/>
        </w:numPr>
        <w:spacing w:before="0" w:after="160" w:line="259" w:lineRule="auto"/>
        <w:ind w:left="810"/>
        <w:rPr>
          <w:rFonts w:cstheme="minorHAnsi"/>
          <w:sz w:val="32"/>
          <w:szCs w:val="32"/>
        </w:rPr>
      </w:pPr>
      <w:r w:rsidRPr="003D77A2">
        <w:rPr>
          <w:rFonts w:cstheme="minorHAnsi"/>
          <w:sz w:val="32"/>
          <w:szCs w:val="32"/>
        </w:rPr>
        <w:t>Do you like to make other people laugh?</w:t>
      </w:r>
    </w:p>
    <w:p w14:paraId="2BE4FA7A" w14:textId="77777777" w:rsidR="005B79E4" w:rsidRPr="003D77A2" w:rsidRDefault="005B79E4" w:rsidP="00402D25">
      <w:pPr>
        <w:pStyle w:val="ListParagraph"/>
        <w:numPr>
          <w:ilvl w:val="0"/>
          <w:numId w:val="5"/>
        </w:numPr>
        <w:spacing w:before="0" w:after="160" w:line="259" w:lineRule="auto"/>
        <w:ind w:left="810"/>
        <w:rPr>
          <w:rFonts w:cstheme="minorHAnsi"/>
          <w:sz w:val="32"/>
          <w:szCs w:val="32"/>
        </w:rPr>
      </w:pPr>
      <w:r w:rsidRPr="003D77A2">
        <w:rPr>
          <w:rFonts w:cstheme="minorHAnsi"/>
          <w:sz w:val="32"/>
          <w:szCs w:val="32"/>
        </w:rPr>
        <w:t>Do you like to sing and dance?</w:t>
      </w:r>
    </w:p>
    <w:p w14:paraId="0A69E33B" w14:textId="77777777" w:rsidR="005B79E4" w:rsidRPr="003D77A2" w:rsidRDefault="005B79E4" w:rsidP="00402D25">
      <w:pPr>
        <w:pStyle w:val="ListParagraph"/>
        <w:numPr>
          <w:ilvl w:val="0"/>
          <w:numId w:val="5"/>
        </w:numPr>
        <w:spacing w:before="0" w:after="160" w:line="259" w:lineRule="auto"/>
        <w:ind w:left="810"/>
        <w:rPr>
          <w:rFonts w:cstheme="minorHAnsi"/>
          <w:sz w:val="32"/>
          <w:szCs w:val="32"/>
        </w:rPr>
      </w:pPr>
      <w:r w:rsidRPr="003D77A2">
        <w:rPr>
          <w:rFonts w:cstheme="minorHAnsi"/>
          <w:sz w:val="32"/>
          <w:szCs w:val="32"/>
        </w:rPr>
        <w:t>Do you like sports and games?</w:t>
      </w:r>
    </w:p>
    <w:p w14:paraId="1B3EF7CC" w14:textId="77777777" w:rsidR="005B79E4" w:rsidRPr="003D77A2" w:rsidRDefault="005B79E4" w:rsidP="00402D25">
      <w:pPr>
        <w:pStyle w:val="ListParagraph"/>
        <w:numPr>
          <w:ilvl w:val="0"/>
          <w:numId w:val="5"/>
        </w:numPr>
        <w:spacing w:before="0" w:after="160" w:line="259" w:lineRule="auto"/>
        <w:ind w:left="810"/>
        <w:rPr>
          <w:rFonts w:cstheme="minorHAnsi"/>
          <w:sz w:val="32"/>
          <w:szCs w:val="32"/>
        </w:rPr>
      </w:pPr>
      <w:r w:rsidRPr="003D77A2">
        <w:rPr>
          <w:rFonts w:cstheme="minorHAnsi"/>
          <w:sz w:val="32"/>
          <w:szCs w:val="32"/>
        </w:rPr>
        <w:t>Do you like animals?</w:t>
      </w:r>
    </w:p>
    <w:p w14:paraId="59B50AC6" w14:textId="77777777" w:rsidR="005B79E4" w:rsidRPr="003D77A2" w:rsidRDefault="005B79E4" w:rsidP="00402D25">
      <w:pPr>
        <w:pStyle w:val="ListParagraph"/>
        <w:numPr>
          <w:ilvl w:val="0"/>
          <w:numId w:val="5"/>
        </w:numPr>
        <w:spacing w:before="0" w:after="160" w:line="259" w:lineRule="auto"/>
        <w:ind w:left="810"/>
        <w:rPr>
          <w:rFonts w:cstheme="minorHAnsi"/>
          <w:sz w:val="32"/>
          <w:szCs w:val="32"/>
        </w:rPr>
      </w:pPr>
      <w:r w:rsidRPr="003D77A2">
        <w:rPr>
          <w:rFonts w:cstheme="minorHAnsi"/>
          <w:sz w:val="32"/>
          <w:szCs w:val="32"/>
        </w:rPr>
        <w:t>Do you like nature?</w:t>
      </w:r>
    </w:p>
    <w:p w14:paraId="116B3A94" w14:textId="77777777" w:rsidR="005B79E4" w:rsidRPr="003D77A2" w:rsidRDefault="005B79E4" w:rsidP="00402D25">
      <w:pPr>
        <w:pStyle w:val="ListParagraph"/>
        <w:numPr>
          <w:ilvl w:val="0"/>
          <w:numId w:val="5"/>
        </w:numPr>
        <w:spacing w:before="0" w:after="160" w:line="259" w:lineRule="auto"/>
        <w:ind w:left="810"/>
        <w:rPr>
          <w:rFonts w:cstheme="minorHAnsi"/>
          <w:sz w:val="32"/>
          <w:szCs w:val="32"/>
        </w:rPr>
      </w:pPr>
      <w:r w:rsidRPr="003D77A2">
        <w:rPr>
          <w:rFonts w:cstheme="minorHAnsi"/>
          <w:sz w:val="32"/>
          <w:szCs w:val="32"/>
        </w:rPr>
        <w:t>Do you like to read or write or draw?</w:t>
      </w:r>
    </w:p>
    <w:p w14:paraId="59B301C7" w14:textId="77777777" w:rsidR="005B79E4" w:rsidRPr="003D77A2" w:rsidRDefault="005B79E4" w:rsidP="00402D25">
      <w:pPr>
        <w:pStyle w:val="ListParagraph"/>
        <w:numPr>
          <w:ilvl w:val="0"/>
          <w:numId w:val="5"/>
        </w:numPr>
        <w:spacing w:before="0" w:after="160" w:line="259" w:lineRule="auto"/>
        <w:ind w:left="810"/>
        <w:rPr>
          <w:rFonts w:cstheme="minorHAnsi"/>
          <w:sz w:val="32"/>
          <w:szCs w:val="32"/>
        </w:rPr>
      </w:pPr>
      <w:r w:rsidRPr="003D77A2">
        <w:rPr>
          <w:rFonts w:cstheme="minorHAnsi"/>
          <w:sz w:val="32"/>
          <w:szCs w:val="32"/>
        </w:rPr>
        <w:t>Do you like to build things?</w:t>
      </w:r>
    </w:p>
    <w:p w14:paraId="43580A1B" w14:textId="77777777" w:rsidR="005B79E4" w:rsidRPr="003D77A2" w:rsidRDefault="005B79E4" w:rsidP="00402D25">
      <w:pPr>
        <w:pStyle w:val="ListParagraph"/>
        <w:numPr>
          <w:ilvl w:val="0"/>
          <w:numId w:val="5"/>
        </w:numPr>
        <w:spacing w:before="0" w:after="160" w:line="259" w:lineRule="auto"/>
        <w:ind w:left="810"/>
        <w:rPr>
          <w:rFonts w:cstheme="minorHAnsi"/>
          <w:sz w:val="32"/>
          <w:szCs w:val="32"/>
        </w:rPr>
      </w:pPr>
      <w:r w:rsidRPr="003D77A2">
        <w:rPr>
          <w:rFonts w:cstheme="minorHAnsi"/>
          <w:sz w:val="32"/>
          <w:szCs w:val="32"/>
        </w:rPr>
        <w:t>Do you like to celebrate what makes you special?</w:t>
      </w:r>
    </w:p>
    <w:p w14:paraId="23888D58" w14:textId="2CED237B" w:rsidR="005B79E4" w:rsidRPr="003D77A2" w:rsidRDefault="005B79E4" w:rsidP="005B79E4">
      <w:pPr>
        <w:spacing w:after="360"/>
        <w:ind w:left="446" w:hanging="446"/>
        <w:rPr>
          <w:rFonts w:cstheme="minorHAnsi"/>
          <w:b/>
          <w:sz w:val="32"/>
          <w:szCs w:val="32"/>
        </w:rPr>
      </w:pPr>
      <w:r w:rsidRPr="003D77A2">
        <w:rPr>
          <w:rFonts w:cstheme="minorHAnsi"/>
          <w:b/>
          <w:bCs/>
          <w:sz w:val="32"/>
          <w:szCs w:val="32"/>
        </w:rPr>
        <w:tab/>
        <w:t>Draw</w:t>
      </w:r>
      <w:r w:rsidRPr="003D77A2">
        <w:rPr>
          <w:rFonts w:cstheme="minorHAnsi"/>
          <w:b/>
          <w:sz w:val="32"/>
          <w:szCs w:val="32"/>
        </w:rPr>
        <w:t xml:space="preserve"> a picture of what makes you special.</w:t>
      </w:r>
    </w:p>
    <w:p w14:paraId="068D9029" w14:textId="3F2CC04A" w:rsidR="004E6711" w:rsidRDefault="005B79E4" w:rsidP="005B79E4">
      <w:pPr>
        <w:ind w:left="450" w:hanging="450"/>
        <w:rPr>
          <w:rFonts w:cstheme="minorHAnsi"/>
          <w:b/>
          <w:sz w:val="32"/>
          <w:szCs w:val="32"/>
        </w:rPr>
      </w:pPr>
      <w:r w:rsidRPr="003D77A2">
        <w:rPr>
          <w:rFonts w:cstheme="minorHAnsi"/>
          <w:sz w:val="32"/>
          <w:szCs w:val="32"/>
        </w:rPr>
        <w:t>B)</w:t>
      </w:r>
      <w:r w:rsidRPr="003D77A2">
        <w:rPr>
          <w:rFonts w:cstheme="minorHAnsi"/>
          <w:sz w:val="32"/>
          <w:szCs w:val="32"/>
        </w:rPr>
        <w:tab/>
        <w:t xml:space="preserve">Share your favourite colour with your friends and/or family. </w:t>
      </w:r>
      <w:r w:rsidRPr="003D77A2">
        <w:rPr>
          <w:rFonts w:cstheme="minorHAnsi"/>
          <w:b/>
          <w:sz w:val="32"/>
          <w:szCs w:val="32"/>
        </w:rPr>
        <w:t>Draw a picture using your favourite colour.</w:t>
      </w:r>
    </w:p>
    <w:p w14:paraId="32D99BAB" w14:textId="77777777" w:rsidR="003D77A2" w:rsidRPr="003D77A2" w:rsidRDefault="003D77A2" w:rsidP="005B79E4">
      <w:pPr>
        <w:ind w:left="450" w:hanging="450"/>
        <w:rPr>
          <w:rFonts w:cstheme="minorHAnsi"/>
          <w:b/>
          <w:sz w:val="32"/>
          <w:szCs w:val="32"/>
        </w:rPr>
      </w:pPr>
    </w:p>
    <w:p w14:paraId="16D098AD" w14:textId="77777777" w:rsidR="00BD4B92" w:rsidRPr="003D77A2" w:rsidRDefault="00BD4B92">
      <w:pPr>
        <w:spacing w:before="0" w:after="0"/>
        <w:rPr>
          <w:rFonts w:cstheme="minorHAnsi"/>
          <w:b/>
          <w:sz w:val="32"/>
          <w:szCs w:val="32"/>
        </w:rPr>
        <w:sectPr w:rsidR="00BD4B92" w:rsidRPr="003D77A2" w:rsidSect="005B79E4">
          <w:pgSz w:w="12240" w:h="15840" w:code="1"/>
          <w:pgMar w:top="720" w:right="720" w:bottom="720" w:left="720" w:header="706" w:footer="706" w:gutter="0"/>
          <w:cols w:space="708"/>
          <w:docGrid w:linePitch="360"/>
        </w:sectPr>
      </w:pPr>
    </w:p>
    <w:p w14:paraId="3A97CD38" w14:textId="2AEB561F" w:rsidR="00BD4B92" w:rsidRPr="003D77A2" w:rsidRDefault="00BD4B92" w:rsidP="00BD4B92">
      <w:pPr>
        <w:jc w:val="center"/>
        <w:rPr>
          <w:rFonts w:cstheme="minorHAnsi"/>
          <w:sz w:val="72"/>
        </w:rPr>
      </w:pPr>
      <w:r w:rsidRPr="003D77A2">
        <w:rPr>
          <w:rFonts w:cstheme="minorHAnsi"/>
          <w:sz w:val="72"/>
        </w:rPr>
        <w:lastRenderedPageBreak/>
        <w:t>What makes me special?</w:t>
      </w:r>
    </w:p>
    <w:p w14:paraId="2153ADBE" w14:textId="03A56B12" w:rsidR="00BD4B92" w:rsidRPr="003D77A2" w:rsidRDefault="00BD4B92">
      <w:pPr>
        <w:spacing w:before="0" w:after="0"/>
        <w:rPr>
          <w:rFonts w:cstheme="minorHAnsi"/>
          <w:sz w:val="72"/>
        </w:rPr>
      </w:pPr>
      <w:r w:rsidRPr="003D77A2">
        <w:rPr>
          <w:rFonts w:cstheme="minorHAnsi"/>
          <w:noProof/>
          <w:sz w:val="72"/>
          <w:lang w:eastAsia="en-CA"/>
        </w:rPr>
        <mc:AlternateContent>
          <mc:Choice Requires="wps">
            <w:drawing>
              <wp:anchor distT="0" distB="0" distL="114300" distR="114300" simplePos="0" relativeHeight="251663360" behindDoc="0" locked="0" layoutInCell="1" allowOverlap="1" wp14:anchorId="02F5308E" wp14:editId="3DDE4F9D">
                <wp:simplePos x="0" y="0"/>
                <wp:positionH relativeFrom="column">
                  <wp:posOffset>142875</wp:posOffset>
                </wp:positionH>
                <wp:positionV relativeFrom="paragraph">
                  <wp:posOffset>179069</wp:posOffset>
                </wp:positionV>
                <wp:extent cx="8934450" cy="5572125"/>
                <wp:effectExtent l="19050" t="19050" r="19050" b="28575"/>
                <wp:wrapNone/>
                <wp:docPr id="1" name="Rounded Rectangle 1"/>
                <wp:cNvGraphicFramePr/>
                <a:graphic xmlns:a="http://schemas.openxmlformats.org/drawingml/2006/main">
                  <a:graphicData uri="http://schemas.microsoft.com/office/word/2010/wordprocessingShape">
                    <wps:wsp>
                      <wps:cNvSpPr/>
                      <wps:spPr>
                        <a:xfrm>
                          <a:off x="0" y="0"/>
                          <a:ext cx="8934450" cy="5572125"/>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29434C74" w14:textId="77777777" w:rsidR="001A6C91" w:rsidRDefault="001A6C91" w:rsidP="00BD4B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5308E" id="_x0000_s1029" style="position:absolute;margin-left:11.25pt;margin-top:14.1pt;width:703.5pt;height:4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5xQegIAADsFAAAOAAAAZHJzL2Uyb0RvYy54bWysVEtv2zAMvg/YfxB0Xx3nsbVBnSJI0WFA&#10;0RZth54VWUqMyaJGKbGzXz9KdtygK3YYdpFJ8yHy40ddXrW1YXuFvgJb8PxsxJmyEsrKbgr+/fnm&#10;0zlnPghbCgNWFfygPL9afPxw2bi5GsMWTKmQURLr540r+DYEN88yL7eqFv4MnLJk1IC1CKTiJitR&#10;NJS9Ntl4NPqcNYClQ5DKe/p73Rn5IuXXWslwr7VXgZmCU20hnZjOdTyzxaWYb1C4bSX7MsQ/VFGL&#10;ytKlQ6prEQTbYfVHqrqSCB50OJNQZ6B1JVXqgbrJR2+6edoKp1IvBI53A0z+/6WVd/sHZFVJs+PM&#10;ippG9Ag7W6qSPRJ4wm6MYnmEqXF+Tt5P7gF7zZMYe2411vFL3bA2QXsYoFVtYJJ+nl9MptMZTUCS&#10;bTb7Ms7Hs5g1ew136MNXBTWLQsExlhFrSLiK/a0Pnf/RL15pLGsKPjnPR2mUWSyyKytJ4WBU5/ao&#10;NHVJhYxTusQvtTLI9oKYUf5ILVIxxpJnDNGVMUNQ/l6QCceg3jeGqcS5IXD0XuDrbYN3uhFsGALr&#10;ygL+PVh3/oThSa9RDO26TSOdHOe2hvJAY0bo+O+dvKkI5Fvhw4NAIjwNhpY43NOhDRCk0EucbQF/&#10;vfc/+hMPycpZQwtUcP9zJ1BxZr5ZYuhFPp3GjUvKlCZOCp5a1qcWu6tXQJMgFlJ1SYz+wRxFjVC/&#10;0K4v461kElbS3QWXAY/KKnSLTa+FVMtlcqMtcyLc2icnY/KIc+TPc/si0PVMC0TSOzgum5i/4Vrn&#10;GyMtLHcBdJWIGJHucO0nQBua+Ny/JvEJONWT1+ubt/gNAAD//wMAUEsDBBQABgAIAAAAIQCIGxXZ&#10;3gAAAAoBAAAPAAAAZHJzL2Rvd25yZXYueG1sTI9BS8NAEIXvgv9hGcGb3bi02qbZlBIQvEiwCl43&#10;2WkS3J0N2W0b/73Tk56Gmfd4871iN3snzjjFIZCGx0UGAqkNdqBOw+fHy8MaREyGrHGBUMMPRtiV&#10;tzeFyW240DueD6kTHEIxNxr6lMZcytj26E1chBGJtWOYvEm8Tp20k7lwuHdSZdmT9GYg/tCbEase&#10;2+/DyWuItdrXb9Xw9dr4ytUJU1xWVuv7u3m/BZFwTn9muOIzOpTM1IQT2SicBqVW7OS5ViCu+lJt&#10;+NJo2GSrZ5BlIf9XKH8BAAD//wMAUEsBAi0AFAAGAAgAAAAhALaDOJL+AAAA4QEAABMAAAAAAAAA&#10;AAAAAAAAAAAAAFtDb250ZW50X1R5cGVzXS54bWxQSwECLQAUAAYACAAAACEAOP0h/9YAAACUAQAA&#10;CwAAAAAAAAAAAAAAAAAvAQAAX3JlbHMvLnJlbHNQSwECLQAUAAYACAAAACEAHiOcUHoCAAA7BQAA&#10;DgAAAAAAAAAAAAAAAAAuAgAAZHJzL2Uyb0RvYy54bWxQSwECLQAUAAYACAAAACEAiBsV2d4AAAAK&#10;AQAADwAAAAAAAAAAAAAAAADUBAAAZHJzL2Rvd25yZXYueG1sUEsFBgAAAAAEAAQA8wAAAN8FAAAA&#10;AA==&#10;" fillcolor="white [3201]" strokecolor="black [3200]" strokeweight="3pt">
                <v:stroke joinstyle="miter"/>
                <v:textbox>
                  <w:txbxContent>
                    <w:p w14:paraId="29434C74" w14:textId="77777777" w:rsidR="001A6C91" w:rsidRDefault="001A6C91" w:rsidP="00BD4B92">
                      <w:pPr>
                        <w:jc w:val="center"/>
                      </w:pPr>
                    </w:p>
                  </w:txbxContent>
                </v:textbox>
              </v:roundrect>
            </w:pict>
          </mc:Fallback>
        </mc:AlternateContent>
      </w:r>
      <w:r w:rsidRPr="003D77A2">
        <w:rPr>
          <w:rFonts w:cstheme="minorHAnsi"/>
          <w:sz w:val="72"/>
        </w:rPr>
        <w:br w:type="page"/>
      </w:r>
    </w:p>
    <w:p w14:paraId="1A87564E" w14:textId="429B0852" w:rsidR="00BD4B92" w:rsidRPr="003D77A2" w:rsidRDefault="00BD4B92" w:rsidP="00BD4B92">
      <w:pPr>
        <w:rPr>
          <w:rFonts w:cstheme="minorHAnsi"/>
          <w:sz w:val="72"/>
        </w:rPr>
      </w:pPr>
      <w:r w:rsidRPr="003D77A2">
        <w:rPr>
          <w:rFonts w:cstheme="minorHAnsi"/>
          <w:sz w:val="72"/>
        </w:rPr>
        <w:lastRenderedPageBreak/>
        <w:t>My favourite colour is…</w:t>
      </w:r>
    </w:p>
    <w:p w14:paraId="71E7AAE0" w14:textId="509B1837" w:rsidR="005B79E4" w:rsidRPr="003D77A2" w:rsidRDefault="00BD4B92">
      <w:pPr>
        <w:spacing w:before="0" w:after="0"/>
        <w:rPr>
          <w:rFonts w:cstheme="minorHAnsi"/>
          <w:b/>
          <w:sz w:val="32"/>
          <w:szCs w:val="32"/>
        </w:rPr>
      </w:pPr>
      <w:r w:rsidRPr="003D77A2">
        <w:rPr>
          <w:rFonts w:cstheme="minorHAnsi"/>
          <w:noProof/>
          <w:sz w:val="72"/>
          <w:lang w:eastAsia="en-CA"/>
        </w:rPr>
        <mc:AlternateContent>
          <mc:Choice Requires="wps">
            <w:drawing>
              <wp:anchor distT="0" distB="0" distL="114300" distR="114300" simplePos="0" relativeHeight="251665408" behindDoc="0" locked="0" layoutInCell="1" allowOverlap="1" wp14:anchorId="1E2CE7FF" wp14:editId="11A424C4">
                <wp:simplePos x="0" y="0"/>
                <wp:positionH relativeFrom="column">
                  <wp:posOffset>66675</wp:posOffset>
                </wp:positionH>
                <wp:positionV relativeFrom="paragraph">
                  <wp:posOffset>150495</wp:posOffset>
                </wp:positionV>
                <wp:extent cx="8934450" cy="5572125"/>
                <wp:effectExtent l="19050" t="19050" r="19050" b="28575"/>
                <wp:wrapNone/>
                <wp:docPr id="9" name="Rounded Rectangle 9"/>
                <wp:cNvGraphicFramePr/>
                <a:graphic xmlns:a="http://schemas.openxmlformats.org/drawingml/2006/main">
                  <a:graphicData uri="http://schemas.microsoft.com/office/word/2010/wordprocessingShape">
                    <wps:wsp>
                      <wps:cNvSpPr/>
                      <wps:spPr>
                        <a:xfrm>
                          <a:off x="0" y="0"/>
                          <a:ext cx="8934450" cy="5572125"/>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7EA3F967" w14:textId="77777777" w:rsidR="001A6C91" w:rsidRDefault="001A6C91" w:rsidP="00BD4B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CE7FF" id="Rounded Rectangle 9" o:spid="_x0000_s1030" style="position:absolute;margin-left:5.25pt;margin-top:11.85pt;width:703.5pt;height:4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4zDewIAADsFAAAOAAAAZHJzL2Uyb0RvYy54bWysVE1v2zAMvQ/YfxB0Xx2nydYEdYqgRYcB&#10;RRu0HXpWZCkxJosapcTOfv0o2XGDrthh2EUmzUeKH4+6vGprw/YKfQW24PnZiDNlJZSV3RT8+/Pt&#10;pwvOfBC2FAasKvhBeX61+PjhsnFzNYYtmFIhoyDWzxtX8G0Ibp5lXm5VLfwZOGXJqAFrEUjFTVai&#10;aCh6bbLxaPQ5awBLhyCV9/T3pjPyRYqvtZLhQWuvAjMFp9xCOjGd63hmi0sx36Bw20r2aYh/yKIW&#10;laVLh1A3Igi2w+qPUHUlETzocCahzkDrSqpUA1WTj95U87QVTqVaqDneDW3y/y+svN+vkFVlwWec&#10;WVHTiB5hZ0tVskdqnrAbo9gstqlxfk7oJ7fCXvMkxppbjXX8UjWsTa09DK1VbWCSfl7MzieTKU1A&#10;km06/TLOx9MYNXt1d+jDVwU1i0LBMaYRc0h9Ffs7Hzr8ERevNJY1BT+/yEdplFlMsksrSeFgVAd7&#10;VJqqpETGKVzil7o2yPaCmFH+yPtkjCVkdNGVMYNT/p6TCUenHhvdVOLc4Dh6z/H1tgGdbgQbBse6&#10;soB/d9Ydnnp4UmsUQ7tu00gnx7mtoTzQmBE6/nsnbytq8p3wYSWQCE+DoSUOD3RoA9RS6CXOtoC/&#10;3vsf8cRDsnLW0AIV3P/cCVScmW+WGDrLJ5O4cUmZ0MRJwVPL+tRid/U10CRyei6cTGLEB3MUNUL9&#10;Qru+jLeSSVhJdxdcBjwq16FbbHotpFouE4y2zIlwZ5+cjMFjnyN/ntsXga5nWiCS3sNx2cT8Ddc6&#10;bPS0sNwF0FUiYux019d+ArShic/9axKfgFM9oV7fvMVvAAAA//8DAFBLAwQUAAYACAAAACEAPyU2&#10;Wt0AAAAKAQAADwAAAGRycy9kb3ducmV2LnhtbEyPwU7DMBBE70j8g7VI3KidUCiEOFUVCYkLiihI&#10;XJ14SSLsdRS7bfh7tic4zs5o9k25XbwTR5zjGEhDtlIgkLpgR+o1fLw/3zyAiMmQNS4QavjBCNvq&#10;8qI0hQ0nesPjPvWCSygWRsOQ0lRIGbsBvYmrMCGx9xVmbxLLuZd2Nicu907mSt1Lb0biD4OZsB6w&#10;+94fvIbY5LvmtR4/X1pfuyZhiuvaan19teyeQCRc0l8YzviMDhUzteFANgrHWt1xUkN+uwFx9tfZ&#10;hi+thkeV5SCrUv6fUP0CAAD//wMAUEsBAi0AFAAGAAgAAAAhALaDOJL+AAAA4QEAABMAAAAAAAAA&#10;AAAAAAAAAAAAAFtDb250ZW50X1R5cGVzXS54bWxQSwECLQAUAAYACAAAACEAOP0h/9YAAACUAQAA&#10;CwAAAAAAAAAAAAAAAAAvAQAAX3JlbHMvLnJlbHNQSwECLQAUAAYACAAAACEA0wuMw3sCAAA7BQAA&#10;DgAAAAAAAAAAAAAAAAAuAgAAZHJzL2Uyb0RvYy54bWxQSwECLQAUAAYACAAAACEAPyU2Wt0AAAAK&#10;AQAADwAAAAAAAAAAAAAAAADVBAAAZHJzL2Rvd25yZXYueG1sUEsFBgAAAAAEAAQA8wAAAN8FAAAA&#10;AA==&#10;" fillcolor="white [3201]" strokecolor="black [3200]" strokeweight="3pt">
                <v:stroke joinstyle="miter"/>
                <v:textbox>
                  <w:txbxContent>
                    <w:p w14:paraId="7EA3F967" w14:textId="77777777" w:rsidR="001A6C91" w:rsidRDefault="001A6C91" w:rsidP="00BD4B92">
                      <w:pPr>
                        <w:jc w:val="center"/>
                      </w:pPr>
                    </w:p>
                  </w:txbxContent>
                </v:textbox>
              </v:roundrect>
            </w:pict>
          </mc:Fallback>
        </mc:AlternateContent>
      </w:r>
    </w:p>
    <w:p w14:paraId="7C0E5810" w14:textId="4D5546DD" w:rsidR="00BD4B92" w:rsidRPr="003D77A2" w:rsidRDefault="00BD4B92">
      <w:pPr>
        <w:spacing w:before="0" w:after="0"/>
        <w:rPr>
          <w:rFonts w:cstheme="minorHAnsi"/>
          <w:b/>
          <w:sz w:val="32"/>
          <w:szCs w:val="32"/>
        </w:rPr>
      </w:pPr>
    </w:p>
    <w:p w14:paraId="5B8C593C" w14:textId="3248418B" w:rsidR="00BD4B92" w:rsidRPr="003D77A2" w:rsidRDefault="00BD4B92">
      <w:pPr>
        <w:spacing w:before="0" w:after="0"/>
        <w:rPr>
          <w:rFonts w:cstheme="minorHAnsi"/>
          <w:b/>
          <w:sz w:val="32"/>
          <w:szCs w:val="32"/>
        </w:rPr>
      </w:pPr>
    </w:p>
    <w:p w14:paraId="190736CF" w14:textId="44CE5759" w:rsidR="00BD4B92" w:rsidRPr="003D77A2" w:rsidRDefault="00BD4B92">
      <w:pPr>
        <w:spacing w:before="0" w:after="0"/>
        <w:rPr>
          <w:rFonts w:cstheme="minorHAnsi"/>
          <w:b/>
          <w:sz w:val="32"/>
          <w:szCs w:val="32"/>
        </w:rPr>
      </w:pPr>
    </w:p>
    <w:p w14:paraId="3AF9DB5B" w14:textId="1E610CB9" w:rsidR="00BD4B92" w:rsidRPr="003D77A2" w:rsidRDefault="00BD4B92">
      <w:pPr>
        <w:spacing w:before="0" w:after="0"/>
        <w:rPr>
          <w:rFonts w:cstheme="minorHAnsi"/>
          <w:b/>
          <w:sz w:val="32"/>
          <w:szCs w:val="32"/>
        </w:rPr>
      </w:pPr>
    </w:p>
    <w:p w14:paraId="0C31E6CF" w14:textId="71703F41" w:rsidR="00BD4B92" w:rsidRPr="003D77A2" w:rsidRDefault="00BD4B92">
      <w:pPr>
        <w:spacing w:before="0" w:after="0"/>
        <w:rPr>
          <w:rFonts w:cstheme="minorHAnsi"/>
          <w:b/>
          <w:sz w:val="32"/>
          <w:szCs w:val="32"/>
        </w:rPr>
      </w:pPr>
    </w:p>
    <w:p w14:paraId="7A379952" w14:textId="4201D09B" w:rsidR="00BD4B92" w:rsidRPr="003D77A2" w:rsidRDefault="00BD4B92">
      <w:pPr>
        <w:spacing w:before="0" w:after="0"/>
        <w:rPr>
          <w:rFonts w:cstheme="minorHAnsi"/>
          <w:b/>
          <w:sz w:val="32"/>
          <w:szCs w:val="32"/>
        </w:rPr>
      </w:pPr>
    </w:p>
    <w:p w14:paraId="5AACA0D9" w14:textId="2BA39D2B" w:rsidR="00BD4B92" w:rsidRPr="003D77A2" w:rsidRDefault="00BD4B92">
      <w:pPr>
        <w:spacing w:before="0" w:after="0"/>
        <w:rPr>
          <w:rFonts w:cstheme="minorHAnsi"/>
          <w:b/>
          <w:sz w:val="32"/>
          <w:szCs w:val="32"/>
        </w:rPr>
      </w:pPr>
    </w:p>
    <w:p w14:paraId="3ED14985" w14:textId="7DFE576B" w:rsidR="00BD4B92" w:rsidRPr="003D77A2" w:rsidRDefault="00BD4B92">
      <w:pPr>
        <w:spacing w:before="0" w:after="0"/>
        <w:rPr>
          <w:rFonts w:cstheme="minorHAnsi"/>
          <w:b/>
          <w:sz w:val="32"/>
          <w:szCs w:val="32"/>
        </w:rPr>
      </w:pPr>
    </w:p>
    <w:p w14:paraId="216C977D" w14:textId="5DFC5460" w:rsidR="00BD4B92" w:rsidRPr="003D77A2" w:rsidRDefault="00BD4B92">
      <w:pPr>
        <w:spacing w:before="0" w:after="0"/>
        <w:rPr>
          <w:rFonts w:cstheme="minorHAnsi"/>
          <w:b/>
          <w:sz w:val="32"/>
          <w:szCs w:val="32"/>
        </w:rPr>
      </w:pPr>
    </w:p>
    <w:p w14:paraId="343DC908" w14:textId="41560FCC" w:rsidR="00BD4B92" w:rsidRPr="003D77A2" w:rsidRDefault="00BD4B92">
      <w:pPr>
        <w:spacing w:before="0" w:after="0"/>
        <w:rPr>
          <w:rFonts w:cstheme="minorHAnsi"/>
          <w:b/>
          <w:sz w:val="32"/>
          <w:szCs w:val="32"/>
        </w:rPr>
      </w:pPr>
    </w:p>
    <w:p w14:paraId="1DA8E16C" w14:textId="72DCBDAE" w:rsidR="00BD4B92" w:rsidRPr="003D77A2" w:rsidRDefault="00BD4B92">
      <w:pPr>
        <w:spacing w:before="0" w:after="0"/>
        <w:rPr>
          <w:rFonts w:cstheme="minorHAnsi"/>
          <w:b/>
          <w:sz w:val="32"/>
          <w:szCs w:val="32"/>
        </w:rPr>
      </w:pPr>
    </w:p>
    <w:p w14:paraId="1965A710" w14:textId="6BC6C52F" w:rsidR="00BD4B92" w:rsidRPr="003D77A2" w:rsidRDefault="00BD4B92">
      <w:pPr>
        <w:spacing w:before="0" w:after="0"/>
        <w:rPr>
          <w:rFonts w:cstheme="minorHAnsi"/>
          <w:b/>
          <w:sz w:val="32"/>
          <w:szCs w:val="32"/>
        </w:rPr>
      </w:pPr>
    </w:p>
    <w:p w14:paraId="43879B01" w14:textId="445243D0" w:rsidR="00BD4B92" w:rsidRPr="003D77A2" w:rsidRDefault="00BD4B92">
      <w:pPr>
        <w:spacing w:before="0" w:after="0"/>
        <w:rPr>
          <w:rFonts w:cstheme="minorHAnsi"/>
          <w:b/>
          <w:sz w:val="32"/>
          <w:szCs w:val="32"/>
        </w:rPr>
      </w:pPr>
    </w:p>
    <w:p w14:paraId="23006339" w14:textId="60EB4152" w:rsidR="00BD4B92" w:rsidRPr="003D77A2" w:rsidRDefault="00BD4B92">
      <w:pPr>
        <w:spacing w:before="0" w:after="0"/>
        <w:rPr>
          <w:rFonts w:cstheme="minorHAnsi"/>
          <w:b/>
          <w:sz w:val="32"/>
          <w:szCs w:val="32"/>
        </w:rPr>
      </w:pPr>
    </w:p>
    <w:p w14:paraId="3C35C8CC" w14:textId="76650410" w:rsidR="00BD4B92" w:rsidRPr="003D77A2" w:rsidRDefault="00BD4B92">
      <w:pPr>
        <w:spacing w:before="0" w:after="0"/>
        <w:rPr>
          <w:rFonts w:cstheme="minorHAnsi"/>
          <w:b/>
          <w:sz w:val="32"/>
          <w:szCs w:val="32"/>
        </w:rPr>
      </w:pPr>
    </w:p>
    <w:p w14:paraId="1C59BE5E" w14:textId="39E8ECFF" w:rsidR="00BD4B92" w:rsidRPr="003D77A2" w:rsidRDefault="00BD4B92">
      <w:pPr>
        <w:spacing w:before="0" w:after="0"/>
        <w:rPr>
          <w:rFonts w:cstheme="minorHAnsi"/>
          <w:b/>
          <w:sz w:val="32"/>
          <w:szCs w:val="32"/>
        </w:rPr>
      </w:pPr>
    </w:p>
    <w:p w14:paraId="37D8CC1A" w14:textId="131AD6A4" w:rsidR="00BD4B92" w:rsidRPr="003D77A2" w:rsidRDefault="00BD4B92">
      <w:pPr>
        <w:spacing w:before="0" w:after="0"/>
        <w:rPr>
          <w:rFonts w:cstheme="minorHAnsi"/>
          <w:b/>
          <w:sz w:val="32"/>
          <w:szCs w:val="32"/>
        </w:rPr>
      </w:pPr>
    </w:p>
    <w:p w14:paraId="07A91937" w14:textId="7D38F8F7" w:rsidR="00BD4B92" w:rsidRPr="003D77A2" w:rsidRDefault="00BD4B92">
      <w:pPr>
        <w:spacing w:before="0" w:after="0"/>
        <w:rPr>
          <w:rFonts w:cstheme="minorHAnsi"/>
          <w:b/>
          <w:sz w:val="32"/>
          <w:szCs w:val="32"/>
        </w:rPr>
      </w:pPr>
    </w:p>
    <w:p w14:paraId="0DB41F75" w14:textId="52278B91" w:rsidR="00BD4B92" w:rsidRPr="003D77A2" w:rsidRDefault="00BD4B92">
      <w:pPr>
        <w:spacing w:before="0" w:after="0"/>
        <w:rPr>
          <w:rFonts w:cstheme="minorHAnsi"/>
          <w:b/>
          <w:sz w:val="32"/>
          <w:szCs w:val="32"/>
        </w:rPr>
      </w:pPr>
    </w:p>
    <w:p w14:paraId="52221F21" w14:textId="02110C95" w:rsidR="00BD4B92" w:rsidRPr="003D77A2" w:rsidRDefault="00BD4B92">
      <w:pPr>
        <w:spacing w:before="0" w:after="0"/>
        <w:rPr>
          <w:rFonts w:cstheme="minorHAnsi"/>
          <w:b/>
          <w:sz w:val="32"/>
          <w:szCs w:val="32"/>
        </w:rPr>
      </w:pPr>
    </w:p>
    <w:p w14:paraId="631C7091" w14:textId="55174C9C" w:rsidR="00BD4B92" w:rsidRPr="003D77A2" w:rsidRDefault="00BD4B92">
      <w:pPr>
        <w:spacing w:before="0" w:after="0"/>
        <w:rPr>
          <w:rFonts w:cstheme="minorHAnsi"/>
          <w:b/>
          <w:sz w:val="32"/>
          <w:szCs w:val="32"/>
        </w:rPr>
      </w:pPr>
    </w:p>
    <w:p w14:paraId="79E2D6A8" w14:textId="0E51F102" w:rsidR="00BD4B92" w:rsidRPr="003D77A2" w:rsidRDefault="00BD4B92">
      <w:pPr>
        <w:spacing w:before="0" w:after="0"/>
        <w:rPr>
          <w:rFonts w:cstheme="minorHAnsi"/>
          <w:b/>
          <w:sz w:val="32"/>
          <w:szCs w:val="32"/>
        </w:rPr>
      </w:pPr>
    </w:p>
    <w:p w14:paraId="31115110" w14:textId="68FCDB6E" w:rsidR="005B79E4" w:rsidRPr="003D77A2" w:rsidRDefault="005B79E4" w:rsidP="005B79E4">
      <w:pPr>
        <w:ind w:left="450" w:hanging="450"/>
        <w:rPr>
          <w:rFonts w:cstheme="minorHAnsi"/>
          <w:sz w:val="32"/>
          <w:szCs w:val="36"/>
        </w:rPr>
      </w:pPr>
    </w:p>
    <w:p w14:paraId="1C9FE601" w14:textId="77777777" w:rsidR="00BD4B92" w:rsidRPr="003D77A2" w:rsidRDefault="00BD4B92" w:rsidP="005B79E4">
      <w:pPr>
        <w:ind w:left="450" w:hanging="450"/>
        <w:rPr>
          <w:rFonts w:cstheme="minorHAnsi"/>
          <w:sz w:val="32"/>
          <w:szCs w:val="36"/>
        </w:rPr>
        <w:sectPr w:rsidR="00BD4B92" w:rsidRPr="003D77A2" w:rsidSect="00BD4B92">
          <w:pgSz w:w="15840" w:h="12240" w:orient="landscape" w:code="1"/>
          <w:pgMar w:top="720" w:right="720" w:bottom="720" w:left="720" w:header="706" w:footer="706" w:gutter="0"/>
          <w:cols w:space="708"/>
          <w:docGrid w:linePitch="360"/>
        </w:sectPr>
      </w:pPr>
    </w:p>
    <w:p w14:paraId="0BA81D96" w14:textId="70039764" w:rsidR="00BD4B92" w:rsidRPr="003D77A2" w:rsidRDefault="00BD4B92" w:rsidP="00BD4B92">
      <w:pPr>
        <w:tabs>
          <w:tab w:val="right" w:pos="10530"/>
        </w:tabs>
        <w:spacing w:before="0" w:after="240"/>
        <w:ind w:right="270"/>
        <w:rPr>
          <w:rFonts w:cstheme="minorHAnsi"/>
          <w:b/>
          <w:bCs/>
          <w:sz w:val="36"/>
          <w:szCs w:val="36"/>
        </w:rPr>
      </w:pPr>
      <w:r w:rsidRPr="003D77A2">
        <w:rPr>
          <w:rFonts w:cstheme="minorHAnsi"/>
          <w:b/>
          <w:bCs/>
          <w:sz w:val="36"/>
          <w:szCs w:val="36"/>
          <w:u w:val="single"/>
        </w:rPr>
        <w:lastRenderedPageBreak/>
        <w:t>Stolen Words</w:t>
      </w:r>
      <w:r w:rsidRPr="003D77A2">
        <w:rPr>
          <w:rFonts w:cstheme="minorHAnsi"/>
          <w:b/>
          <w:bCs/>
          <w:sz w:val="36"/>
          <w:szCs w:val="36"/>
        </w:rPr>
        <w:tab/>
        <w:t>BLM #3a</w:t>
      </w:r>
    </w:p>
    <w:p w14:paraId="7152C1F8" w14:textId="77777777" w:rsidR="00BD4B92" w:rsidRPr="003D77A2" w:rsidRDefault="00BD4B92" w:rsidP="00BD4B92">
      <w:pPr>
        <w:rPr>
          <w:rFonts w:cstheme="minorHAnsi"/>
          <w:sz w:val="32"/>
          <w:szCs w:val="32"/>
        </w:rPr>
      </w:pPr>
      <w:r w:rsidRPr="003D77A2">
        <w:rPr>
          <w:rFonts w:cstheme="minorHAnsi"/>
          <w:sz w:val="32"/>
          <w:szCs w:val="32"/>
        </w:rPr>
        <w:t>Children who went to residential schools were not allowed to speak their language. Because they could not speak their language, many children lost their language.</w:t>
      </w:r>
    </w:p>
    <w:p w14:paraId="0EE83099" w14:textId="77777777" w:rsidR="00BD4B92" w:rsidRPr="003D77A2" w:rsidRDefault="00BD4B92" w:rsidP="00BD4B92">
      <w:pPr>
        <w:rPr>
          <w:rFonts w:cstheme="minorHAnsi"/>
        </w:rPr>
      </w:pPr>
      <w:r w:rsidRPr="003D77A2">
        <w:rPr>
          <w:rFonts w:cstheme="minorHAnsi"/>
          <w:sz w:val="32"/>
          <w:szCs w:val="32"/>
        </w:rPr>
        <w:t>Words are important. What are some of your favourite words? Write a few of your favourite words. The words can be in English or in another language that you speak and write.</w:t>
      </w:r>
    </w:p>
    <w:p w14:paraId="477B08EA" w14:textId="37E6B19A" w:rsidR="00BD4B92" w:rsidRPr="003D77A2" w:rsidRDefault="00BD4B92" w:rsidP="00BD4B92">
      <w:pPr>
        <w:ind w:left="450" w:hanging="450"/>
        <w:rPr>
          <w:rFonts w:cstheme="minorHAnsi"/>
          <w:sz w:val="32"/>
          <w:szCs w:val="36"/>
        </w:rPr>
      </w:pPr>
      <w:r w:rsidRPr="003D77A2">
        <w:rPr>
          <w:rFonts w:cstheme="minorHAnsi"/>
          <w:sz w:val="96"/>
        </w:rPr>
        <w:t>My Favourite Words</w:t>
      </w:r>
    </w:p>
    <w:p w14:paraId="0CC82764" w14:textId="283840C8" w:rsidR="00BD4B92" w:rsidRPr="003D77A2" w:rsidRDefault="00BD4B92" w:rsidP="005B79E4">
      <w:pPr>
        <w:ind w:left="450" w:hanging="450"/>
        <w:rPr>
          <w:rFonts w:cstheme="minorHAnsi"/>
          <w:sz w:val="32"/>
          <w:szCs w:val="36"/>
        </w:rPr>
      </w:pPr>
      <w:r w:rsidRPr="003D77A2">
        <w:rPr>
          <w:rFonts w:cstheme="minorHAnsi"/>
          <w:noProof/>
          <w:lang w:eastAsia="en-CA"/>
        </w:rPr>
        <mc:AlternateContent>
          <mc:Choice Requires="wps">
            <w:drawing>
              <wp:anchor distT="0" distB="0" distL="114300" distR="114300" simplePos="0" relativeHeight="251667456" behindDoc="0" locked="0" layoutInCell="1" allowOverlap="1" wp14:anchorId="2F344EAD" wp14:editId="323AF1D0">
                <wp:simplePos x="0" y="0"/>
                <wp:positionH relativeFrom="column">
                  <wp:posOffset>0</wp:posOffset>
                </wp:positionH>
                <wp:positionV relativeFrom="paragraph">
                  <wp:posOffset>66040</wp:posOffset>
                </wp:positionV>
                <wp:extent cx="6724650" cy="5143500"/>
                <wp:effectExtent l="19050" t="19050" r="19050" b="19050"/>
                <wp:wrapNone/>
                <wp:docPr id="3" name="Rectangle: Rounded Corners 3"/>
                <wp:cNvGraphicFramePr/>
                <a:graphic xmlns:a="http://schemas.openxmlformats.org/drawingml/2006/main">
                  <a:graphicData uri="http://schemas.microsoft.com/office/word/2010/wordprocessingShape">
                    <wps:wsp>
                      <wps:cNvSpPr/>
                      <wps:spPr>
                        <a:xfrm>
                          <a:off x="0" y="0"/>
                          <a:ext cx="6724650" cy="5143500"/>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11965C77" w14:textId="77777777" w:rsidR="001A6C91" w:rsidRDefault="001A6C91" w:rsidP="00BD4B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F344EAD" id="Rectangle: Rounded Corners 3" o:spid="_x0000_s1031" style="position:absolute;left:0;text-align:left;margin-left:0;margin-top:5.2pt;width:529.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c8ggIAAEQFAAAOAAAAZHJzL2Uyb0RvYy54bWysVEtv2zAMvg/YfxB0Xx2nSR9GnSJI0WFA&#10;0RZth54VWUqMyaJGKbGzXz9KdtKgK3YYdpEpkx8fH0ldXXeNYVuFvgZb8vxkxJmyEqrarkr+/eX2&#10;ywVnPghbCQNWlXynPL+eff501bpCjWENplLIyIn1RetKvg7BFVnm5Vo1wp+AU5aUGrARga64yioU&#10;LXlvTDYejc6yFrByCFJ5T39veiWfJf9aKxketPYqMFNyyi2kE9O5jGc2uxLFCoVb13JIQ/xDFo2o&#10;LQU9uLoRQbAN1n+4amqJ4EGHEwlNBlrXUqUaqJp89K6a57VwKtVC5Hh3oMn/P7fyfvuIrK5KfsqZ&#10;FQ216IlIE3ZlVMGeYGMrVbEFoKUes9PIV+t8QbBn94jDzZMYi+80NvFLZbEucbw7cKy6wCT9PDsf&#10;T86m1ApJumk+OZ2OUheyN7hDH74qaFgUSo4xiZhUIlhs73yguGS/t4shjWUt1XCRD95ikn1aSQo7&#10;o3qzJ6WpXEpknNylQVMLg2wraESqH3kskZwbS5YRomtjDqD8I5AJe9BgG2EqDd8BOPoI+BbtYJ0i&#10;gg0HYFNbwL+DdW9PaR/VGsXQLbvU2+m+b0uodtRvhH4RvJO3NZF8J3x4FEiTT42hbQ4PdGgDRCkM&#10;EmdrwF8f/Y/2NJCk5aylTSq5/7kRqDgz3yyN6mU+mcTVS5fJ9HxMFzzWLI81dtMsgDqR07vhZBKj&#10;fTB7USM0r7T08xiVVMJKil1yGXB/WYR+w+nZkGo+T2a0bk6EO/vsZHQeeY7z89K9CnTDpAUa0nvY&#10;b50o3s1abxuRFuabALpOgxiZ7nkdOkCrmkZoeFbiW3B8T1Zvj9/sNwAAAP//AwBQSwMEFAAGAAgA&#10;AAAhAEGb5evaAAAACAEAAA8AAABkcnMvZG93bnJldi54bWxMj0FLw0AQhe+C/2EZwZvdNVSpMZtS&#10;AoIXCbaC1012TILZ2ZCdtvHfOz3pcb73ePNesV3CqE44pyGShfuVAYXURj9QZ+Hj8HK3AZXYkXdj&#10;JLTwgwm25fVV4XIfz/SOpz13SkIo5c5CzzzlWqe2x+DSKk5Ion3FOTiWc+60n91ZwsOoM2MedXAD&#10;yYfeTVj12H7vj8FCqrNd/VYNn69NqMaakdO68tbe3iy7Z1CMC/+Z4VJfqkMpnZp4JJ/UaEGGsFCz&#10;BnVRzcOTkMbCJhOky0L/H1D+AgAA//8DAFBLAQItABQABgAIAAAAIQC2gziS/gAAAOEBAAATAAAA&#10;AAAAAAAAAAAAAAAAAABbQ29udGVudF9UeXBlc10ueG1sUEsBAi0AFAAGAAgAAAAhADj9If/WAAAA&#10;lAEAAAsAAAAAAAAAAAAAAAAALwEAAF9yZWxzLy5yZWxzUEsBAi0AFAAGAAgAAAAhAEKo5zyCAgAA&#10;RAUAAA4AAAAAAAAAAAAAAAAALgIAAGRycy9lMm9Eb2MueG1sUEsBAi0AFAAGAAgAAAAhAEGb5eva&#10;AAAACAEAAA8AAAAAAAAAAAAAAAAA3AQAAGRycy9kb3ducmV2LnhtbFBLBQYAAAAABAAEAPMAAADj&#10;BQAAAAA=&#10;" fillcolor="white [3201]" strokecolor="black [3200]" strokeweight="3pt">
                <v:stroke joinstyle="miter"/>
                <v:textbox>
                  <w:txbxContent>
                    <w:p w14:paraId="11965C77" w14:textId="77777777" w:rsidR="001A6C91" w:rsidRDefault="001A6C91" w:rsidP="00BD4B92">
                      <w:pPr>
                        <w:jc w:val="center"/>
                      </w:pPr>
                    </w:p>
                  </w:txbxContent>
                </v:textbox>
              </v:roundrect>
            </w:pict>
          </mc:Fallback>
        </mc:AlternateContent>
      </w:r>
    </w:p>
    <w:p w14:paraId="752079C9" w14:textId="79ECFA71" w:rsidR="00BD4B92" w:rsidRPr="003D77A2" w:rsidRDefault="00BD4B92" w:rsidP="005B79E4">
      <w:pPr>
        <w:ind w:left="450" w:hanging="450"/>
        <w:rPr>
          <w:rFonts w:cstheme="minorHAnsi"/>
          <w:sz w:val="32"/>
          <w:szCs w:val="36"/>
        </w:rPr>
      </w:pPr>
    </w:p>
    <w:p w14:paraId="1350CCF2" w14:textId="1DD31830" w:rsidR="00BD4B92" w:rsidRPr="003D77A2" w:rsidRDefault="00BD4B92" w:rsidP="005B79E4">
      <w:pPr>
        <w:ind w:left="450" w:hanging="450"/>
        <w:rPr>
          <w:rFonts w:cstheme="minorHAnsi"/>
          <w:sz w:val="32"/>
          <w:szCs w:val="36"/>
        </w:rPr>
      </w:pPr>
    </w:p>
    <w:p w14:paraId="4653ACB9" w14:textId="13161365" w:rsidR="00BD4B92" w:rsidRPr="003D77A2" w:rsidRDefault="00BD4B92" w:rsidP="005B79E4">
      <w:pPr>
        <w:ind w:left="450" w:hanging="450"/>
        <w:rPr>
          <w:rFonts w:cstheme="minorHAnsi"/>
          <w:sz w:val="32"/>
          <w:szCs w:val="36"/>
        </w:rPr>
      </w:pPr>
    </w:p>
    <w:p w14:paraId="50F2C988" w14:textId="0D2A36F5" w:rsidR="00BD4B92" w:rsidRPr="003D77A2" w:rsidRDefault="00BD4B92" w:rsidP="005B79E4">
      <w:pPr>
        <w:ind w:left="450" w:hanging="450"/>
        <w:rPr>
          <w:rFonts w:cstheme="minorHAnsi"/>
          <w:sz w:val="32"/>
          <w:szCs w:val="36"/>
        </w:rPr>
      </w:pPr>
    </w:p>
    <w:p w14:paraId="278B1299" w14:textId="1D5536E6" w:rsidR="00BD4B92" w:rsidRPr="003D77A2" w:rsidRDefault="00BD4B92" w:rsidP="005B79E4">
      <w:pPr>
        <w:ind w:left="450" w:hanging="450"/>
        <w:rPr>
          <w:rFonts w:cstheme="minorHAnsi"/>
          <w:sz w:val="32"/>
          <w:szCs w:val="36"/>
        </w:rPr>
      </w:pPr>
    </w:p>
    <w:p w14:paraId="6927DBAF" w14:textId="3923C960" w:rsidR="00BD4B92" w:rsidRPr="003D77A2" w:rsidRDefault="00BD4B92" w:rsidP="005B79E4">
      <w:pPr>
        <w:ind w:left="450" w:hanging="450"/>
        <w:rPr>
          <w:rFonts w:cstheme="minorHAnsi"/>
          <w:sz w:val="32"/>
          <w:szCs w:val="36"/>
        </w:rPr>
      </w:pPr>
    </w:p>
    <w:p w14:paraId="2CF14AEF" w14:textId="3FD46B3F" w:rsidR="00BD4B92" w:rsidRPr="003D77A2" w:rsidRDefault="00BD4B92" w:rsidP="005B79E4">
      <w:pPr>
        <w:ind w:left="450" w:hanging="450"/>
        <w:rPr>
          <w:rFonts w:cstheme="minorHAnsi"/>
          <w:sz w:val="32"/>
          <w:szCs w:val="36"/>
        </w:rPr>
      </w:pPr>
    </w:p>
    <w:p w14:paraId="5323211C" w14:textId="05BA051E" w:rsidR="00BD4B92" w:rsidRPr="003D77A2" w:rsidRDefault="00BD4B92" w:rsidP="005B79E4">
      <w:pPr>
        <w:ind w:left="450" w:hanging="450"/>
        <w:rPr>
          <w:rFonts w:cstheme="minorHAnsi"/>
          <w:sz w:val="32"/>
          <w:szCs w:val="36"/>
        </w:rPr>
      </w:pPr>
    </w:p>
    <w:p w14:paraId="4C63107C" w14:textId="0F7C54EB" w:rsidR="00BD4B92" w:rsidRPr="003D77A2" w:rsidRDefault="00BD4B92" w:rsidP="005B79E4">
      <w:pPr>
        <w:ind w:left="450" w:hanging="450"/>
        <w:rPr>
          <w:rFonts w:cstheme="minorHAnsi"/>
          <w:sz w:val="32"/>
          <w:szCs w:val="36"/>
        </w:rPr>
      </w:pPr>
    </w:p>
    <w:p w14:paraId="2FD2761E" w14:textId="380A1FF6" w:rsidR="00BD4B92" w:rsidRPr="003D77A2" w:rsidRDefault="00BD4B92" w:rsidP="005B79E4">
      <w:pPr>
        <w:ind w:left="450" w:hanging="450"/>
        <w:rPr>
          <w:rFonts w:cstheme="minorHAnsi"/>
          <w:sz w:val="32"/>
          <w:szCs w:val="36"/>
        </w:rPr>
      </w:pPr>
    </w:p>
    <w:p w14:paraId="7778E9A5" w14:textId="74A85181" w:rsidR="00BD4B92" w:rsidRPr="003D77A2" w:rsidRDefault="00BD4B92" w:rsidP="005B79E4">
      <w:pPr>
        <w:ind w:left="450" w:hanging="450"/>
        <w:rPr>
          <w:rFonts w:cstheme="minorHAnsi"/>
          <w:sz w:val="32"/>
          <w:szCs w:val="36"/>
        </w:rPr>
      </w:pPr>
    </w:p>
    <w:p w14:paraId="784BB7B9" w14:textId="0BD429C6" w:rsidR="00BD4B92" w:rsidRPr="003D77A2" w:rsidRDefault="00BD4B92" w:rsidP="005B79E4">
      <w:pPr>
        <w:ind w:left="450" w:hanging="450"/>
        <w:rPr>
          <w:rFonts w:cstheme="minorHAnsi"/>
          <w:sz w:val="32"/>
          <w:szCs w:val="36"/>
        </w:rPr>
      </w:pPr>
    </w:p>
    <w:p w14:paraId="65534441" w14:textId="466E5BB6" w:rsidR="00BD4B92" w:rsidRPr="003D77A2" w:rsidRDefault="00BD4B92" w:rsidP="005B79E4">
      <w:pPr>
        <w:ind w:left="450" w:hanging="450"/>
        <w:rPr>
          <w:rFonts w:cstheme="minorHAnsi"/>
          <w:sz w:val="32"/>
          <w:szCs w:val="36"/>
        </w:rPr>
      </w:pPr>
    </w:p>
    <w:p w14:paraId="12C136C0" w14:textId="195E313B" w:rsidR="00BD4B92" w:rsidRPr="003D77A2" w:rsidRDefault="00BD4B92" w:rsidP="005B79E4">
      <w:pPr>
        <w:ind w:left="450" w:hanging="450"/>
        <w:rPr>
          <w:rFonts w:cstheme="minorHAnsi"/>
          <w:sz w:val="32"/>
          <w:szCs w:val="36"/>
        </w:rPr>
      </w:pPr>
    </w:p>
    <w:p w14:paraId="4D9350DE" w14:textId="2792237A" w:rsidR="00BD4B92" w:rsidRPr="003D77A2" w:rsidRDefault="00BD4B92" w:rsidP="005B79E4">
      <w:pPr>
        <w:ind w:left="450" w:hanging="450"/>
        <w:rPr>
          <w:rFonts w:cstheme="minorHAnsi"/>
          <w:sz w:val="32"/>
          <w:szCs w:val="36"/>
        </w:rPr>
      </w:pPr>
    </w:p>
    <w:p w14:paraId="2C67B618" w14:textId="21C18818" w:rsidR="00BD4B92" w:rsidRPr="003D77A2" w:rsidRDefault="00BD4B92" w:rsidP="005B79E4">
      <w:pPr>
        <w:ind w:left="450" w:hanging="450"/>
        <w:rPr>
          <w:rFonts w:cstheme="minorHAnsi"/>
          <w:sz w:val="32"/>
          <w:szCs w:val="36"/>
        </w:rPr>
      </w:pPr>
    </w:p>
    <w:p w14:paraId="6701D5D3" w14:textId="4C74E747" w:rsidR="00BD4B92" w:rsidRPr="003D77A2" w:rsidRDefault="00BD4B92" w:rsidP="005B79E4">
      <w:pPr>
        <w:ind w:left="450" w:hanging="450"/>
        <w:rPr>
          <w:rFonts w:cstheme="minorHAnsi"/>
          <w:sz w:val="32"/>
          <w:szCs w:val="36"/>
        </w:rPr>
      </w:pPr>
    </w:p>
    <w:p w14:paraId="3BD970A6" w14:textId="1FC372B0" w:rsidR="00BD4B92" w:rsidRPr="003D77A2" w:rsidRDefault="00BD4B92">
      <w:pPr>
        <w:spacing w:before="0" w:after="0"/>
        <w:rPr>
          <w:rFonts w:cstheme="minorHAnsi"/>
          <w:sz w:val="32"/>
          <w:szCs w:val="36"/>
        </w:rPr>
      </w:pPr>
      <w:r w:rsidRPr="003D77A2">
        <w:rPr>
          <w:rFonts w:cstheme="minorHAnsi"/>
          <w:sz w:val="32"/>
          <w:szCs w:val="36"/>
        </w:rPr>
        <w:br w:type="page"/>
      </w:r>
    </w:p>
    <w:p w14:paraId="5546BEC4" w14:textId="2D64A96A" w:rsidR="00BD4B92" w:rsidRPr="003D77A2" w:rsidRDefault="00BD4B92" w:rsidP="00BD4B92">
      <w:pPr>
        <w:tabs>
          <w:tab w:val="right" w:pos="10530"/>
        </w:tabs>
        <w:spacing w:before="0" w:after="240"/>
        <w:ind w:right="270"/>
        <w:rPr>
          <w:rFonts w:cstheme="minorHAnsi"/>
          <w:b/>
          <w:bCs/>
          <w:sz w:val="36"/>
          <w:szCs w:val="36"/>
        </w:rPr>
      </w:pPr>
      <w:r w:rsidRPr="003D77A2">
        <w:rPr>
          <w:rFonts w:cstheme="minorHAnsi"/>
          <w:b/>
          <w:bCs/>
          <w:sz w:val="36"/>
          <w:szCs w:val="36"/>
          <w:u w:val="single"/>
        </w:rPr>
        <w:lastRenderedPageBreak/>
        <w:t>Stolen Words</w:t>
      </w:r>
      <w:r w:rsidRPr="003D77A2">
        <w:rPr>
          <w:rFonts w:cstheme="minorHAnsi"/>
          <w:b/>
          <w:bCs/>
          <w:sz w:val="36"/>
          <w:szCs w:val="36"/>
        </w:rPr>
        <w:tab/>
        <w:t>BLM #3b</w:t>
      </w:r>
    </w:p>
    <w:p w14:paraId="300A8946" w14:textId="77777777" w:rsidR="00BD4B92" w:rsidRPr="003D77A2" w:rsidRDefault="00BD4B92" w:rsidP="00BD4B92">
      <w:pPr>
        <w:rPr>
          <w:rFonts w:cstheme="minorHAnsi"/>
          <w:sz w:val="32"/>
          <w:szCs w:val="32"/>
        </w:rPr>
      </w:pPr>
      <w:r w:rsidRPr="003D77A2">
        <w:rPr>
          <w:rFonts w:cstheme="minorHAnsi"/>
          <w:sz w:val="32"/>
          <w:szCs w:val="32"/>
        </w:rPr>
        <w:t xml:space="preserve">Pick a word and see if you can find out what it means in an Indigenous language. You may have a family member or Elder in your community that can help you with this activity. </w:t>
      </w:r>
    </w:p>
    <w:p w14:paraId="1F40FF80" w14:textId="77777777" w:rsidR="00BD4B92" w:rsidRPr="003D77A2" w:rsidRDefault="00BD4B92" w:rsidP="00BD4B92">
      <w:pPr>
        <w:rPr>
          <w:rFonts w:cstheme="minorHAnsi"/>
          <w:sz w:val="32"/>
          <w:szCs w:val="32"/>
        </w:rPr>
      </w:pPr>
      <w:r w:rsidRPr="003D77A2">
        <w:rPr>
          <w:rFonts w:cstheme="minorHAnsi"/>
          <w:sz w:val="32"/>
          <w:szCs w:val="32"/>
        </w:rPr>
        <w:t>Below is a chart of the Indigenous Groups in Manitoba and a link to a website that can give you more information about their language.</w:t>
      </w:r>
    </w:p>
    <w:tbl>
      <w:tblPr>
        <w:tblStyle w:val="TableGrid"/>
        <w:tblW w:w="0" w:type="auto"/>
        <w:tblLayout w:type="fixed"/>
        <w:tblLook w:val="04A0" w:firstRow="1" w:lastRow="0" w:firstColumn="1" w:lastColumn="0" w:noHBand="0" w:noVBand="1"/>
      </w:tblPr>
      <w:tblGrid>
        <w:gridCol w:w="3397"/>
        <w:gridCol w:w="6858"/>
      </w:tblGrid>
      <w:tr w:rsidR="00BD4B92" w:rsidRPr="003D77A2" w14:paraId="66EF6315" w14:textId="77777777" w:rsidTr="003D77A2">
        <w:tc>
          <w:tcPr>
            <w:tcW w:w="3397" w:type="dxa"/>
          </w:tcPr>
          <w:p w14:paraId="1B968667" w14:textId="77777777" w:rsidR="00BD4B92" w:rsidRPr="003D77A2" w:rsidRDefault="00BD4B92" w:rsidP="001A6C91">
            <w:pPr>
              <w:rPr>
                <w:rFonts w:cstheme="minorHAnsi"/>
                <w:b/>
                <w:bCs/>
                <w:sz w:val="26"/>
                <w:szCs w:val="26"/>
              </w:rPr>
            </w:pPr>
            <w:r w:rsidRPr="003D77A2">
              <w:rPr>
                <w:rFonts w:cstheme="minorHAnsi"/>
                <w:b/>
                <w:bCs/>
                <w:sz w:val="26"/>
                <w:szCs w:val="26"/>
              </w:rPr>
              <w:t>Indigenous Groups in Manitoba</w:t>
            </w:r>
          </w:p>
        </w:tc>
        <w:tc>
          <w:tcPr>
            <w:tcW w:w="6858" w:type="dxa"/>
          </w:tcPr>
          <w:p w14:paraId="78AEDA08" w14:textId="77777777" w:rsidR="00BD4B92" w:rsidRPr="003D77A2" w:rsidRDefault="00BD4B92" w:rsidP="001A6C91">
            <w:pPr>
              <w:rPr>
                <w:rFonts w:cstheme="minorHAnsi"/>
                <w:b/>
                <w:bCs/>
                <w:sz w:val="26"/>
                <w:szCs w:val="26"/>
              </w:rPr>
            </w:pPr>
            <w:r w:rsidRPr="003D77A2">
              <w:rPr>
                <w:rFonts w:cstheme="minorHAnsi"/>
                <w:b/>
                <w:bCs/>
                <w:sz w:val="26"/>
                <w:szCs w:val="26"/>
              </w:rPr>
              <w:t>Websites to learn about Indigenous languages</w:t>
            </w:r>
          </w:p>
        </w:tc>
      </w:tr>
      <w:tr w:rsidR="00BD4B92" w:rsidRPr="003D77A2" w14:paraId="19FD6799" w14:textId="77777777" w:rsidTr="003D77A2">
        <w:tc>
          <w:tcPr>
            <w:tcW w:w="3397" w:type="dxa"/>
          </w:tcPr>
          <w:p w14:paraId="08B91857" w14:textId="77777777" w:rsidR="00BD4B92" w:rsidRPr="003D77A2" w:rsidRDefault="00BD4B92" w:rsidP="001A6C91">
            <w:pPr>
              <w:rPr>
                <w:rFonts w:cstheme="minorHAnsi"/>
                <w:sz w:val="26"/>
                <w:szCs w:val="26"/>
              </w:rPr>
            </w:pPr>
            <w:r w:rsidRPr="003D77A2">
              <w:rPr>
                <w:rFonts w:cstheme="minorHAnsi"/>
                <w:sz w:val="26"/>
                <w:szCs w:val="26"/>
              </w:rPr>
              <w:t>Anishinaabe (Ojibwe)</w:t>
            </w:r>
          </w:p>
        </w:tc>
        <w:tc>
          <w:tcPr>
            <w:tcW w:w="6858" w:type="dxa"/>
          </w:tcPr>
          <w:p w14:paraId="3FE770D0" w14:textId="77777777" w:rsidR="00BD4B92" w:rsidRPr="003D77A2" w:rsidRDefault="00F5791B" w:rsidP="001A6C91">
            <w:pPr>
              <w:rPr>
                <w:rFonts w:cstheme="minorHAnsi"/>
                <w:color w:val="0000FF"/>
                <w:szCs w:val="24"/>
              </w:rPr>
            </w:pPr>
            <w:hyperlink r:id="rId72" w:history="1">
              <w:r w:rsidR="00BD4B92" w:rsidRPr="003D77A2">
                <w:rPr>
                  <w:rStyle w:val="Hyperlink"/>
                  <w:rFonts w:cstheme="minorHAnsi"/>
                  <w:color w:val="0000FF"/>
                  <w:szCs w:val="24"/>
                </w:rPr>
                <w:t>https://ojibwe.lib.umn.edu/</w:t>
              </w:r>
            </w:hyperlink>
            <w:r w:rsidR="00BD4B92" w:rsidRPr="003D77A2">
              <w:rPr>
                <w:rFonts w:cstheme="minorHAnsi"/>
                <w:color w:val="0000FF"/>
                <w:szCs w:val="24"/>
              </w:rPr>
              <w:t> </w:t>
            </w:r>
          </w:p>
          <w:p w14:paraId="2CDF9FAC" w14:textId="77777777" w:rsidR="00BD4B92" w:rsidRPr="003D77A2" w:rsidRDefault="00BD4B92" w:rsidP="001A6C91">
            <w:pPr>
              <w:rPr>
                <w:rFonts w:cstheme="minorHAnsi"/>
                <w:color w:val="0000FF"/>
                <w:szCs w:val="24"/>
              </w:rPr>
            </w:pPr>
          </w:p>
        </w:tc>
      </w:tr>
      <w:tr w:rsidR="00BD4B92" w:rsidRPr="003D77A2" w14:paraId="3610C283" w14:textId="77777777" w:rsidTr="003D77A2">
        <w:tc>
          <w:tcPr>
            <w:tcW w:w="3397" w:type="dxa"/>
          </w:tcPr>
          <w:p w14:paraId="297C1174" w14:textId="77777777" w:rsidR="00BD4B92" w:rsidRPr="003D77A2" w:rsidRDefault="00BD4B92" w:rsidP="001A6C91">
            <w:pPr>
              <w:rPr>
                <w:rFonts w:cstheme="minorHAnsi"/>
                <w:sz w:val="26"/>
                <w:szCs w:val="26"/>
              </w:rPr>
            </w:pPr>
            <w:r w:rsidRPr="003D77A2">
              <w:rPr>
                <w:rFonts w:cstheme="minorHAnsi"/>
                <w:sz w:val="26"/>
                <w:szCs w:val="26"/>
              </w:rPr>
              <w:t>Nehetho (Cree)</w:t>
            </w:r>
          </w:p>
          <w:p w14:paraId="17B663D0" w14:textId="77777777" w:rsidR="00BD4B92" w:rsidRPr="003D77A2" w:rsidRDefault="00BD4B92" w:rsidP="001A6C91">
            <w:pPr>
              <w:rPr>
                <w:rFonts w:cstheme="minorHAnsi"/>
                <w:sz w:val="26"/>
                <w:szCs w:val="26"/>
              </w:rPr>
            </w:pPr>
          </w:p>
        </w:tc>
        <w:tc>
          <w:tcPr>
            <w:tcW w:w="6858" w:type="dxa"/>
          </w:tcPr>
          <w:p w14:paraId="4B1FDFC7" w14:textId="37393D24" w:rsidR="00BD4B92" w:rsidRPr="003D77A2" w:rsidRDefault="00F5791B" w:rsidP="001A6C91">
            <w:pPr>
              <w:rPr>
                <w:rFonts w:cstheme="minorHAnsi"/>
                <w:color w:val="0000FF"/>
                <w:szCs w:val="24"/>
              </w:rPr>
            </w:pPr>
            <w:hyperlink r:id="rId73" w:history="1">
              <w:r w:rsidR="00BD4B92" w:rsidRPr="003D77A2">
                <w:rPr>
                  <w:rStyle w:val="Hyperlink"/>
                  <w:rFonts w:cstheme="minorHAnsi"/>
                  <w:color w:val="0000FF"/>
                  <w:szCs w:val="24"/>
                </w:rPr>
                <w:t>www.creedictionary.com/</w:t>
              </w:r>
            </w:hyperlink>
            <w:r w:rsidR="00BD4B92" w:rsidRPr="003D77A2">
              <w:rPr>
                <w:rFonts w:cstheme="minorHAnsi"/>
                <w:color w:val="0000FF"/>
                <w:szCs w:val="24"/>
              </w:rPr>
              <w:t> </w:t>
            </w:r>
          </w:p>
          <w:p w14:paraId="20D8BE7F" w14:textId="77777777" w:rsidR="00BD4B92" w:rsidRPr="003D77A2" w:rsidRDefault="00BD4B92" w:rsidP="001A6C91">
            <w:pPr>
              <w:rPr>
                <w:rFonts w:cstheme="minorHAnsi"/>
                <w:color w:val="0000FF"/>
                <w:szCs w:val="24"/>
              </w:rPr>
            </w:pPr>
          </w:p>
        </w:tc>
      </w:tr>
      <w:tr w:rsidR="00BD4B92" w:rsidRPr="003D77A2" w14:paraId="138FA23C" w14:textId="77777777" w:rsidTr="003D77A2">
        <w:tc>
          <w:tcPr>
            <w:tcW w:w="3397" w:type="dxa"/>
          </w:tcPr>
          <w:p w14:paraId="3C02F428" w14:textId="77777777" w:rsidR="00BD4B92" w:rsidRPr="003D77A2" w:rsidRDefault="00BD4B92" w:rsidP="001A6C91">
            <w:pPr>
              <w:rPr>
                <w:rFonts w:cstheme="minorHAnsi"/>
                <w:sz w:val="26"/>
                <w:szCs w:val="26"/>
              </w:rPr>
            </w:pPr>
            <w:r w:rsidRPr="003D77A2">
              <w:rPr>
                <w:rFonts w:cstheme="minorHAnsi"/>
                <w:sz w:val="26"/>
                <w:szCs w:val="26"/>
              </w:rPr>
              <w:t>Oyate (Dakota)</w:t>
            </w:r>
          </w:p>
          <w:p w14:paraId="585D70D5" w14:textId="77777777" w:rsidR="00BD4B92" w:rsidRPr="003D77A2" w:rsidRDefault="00BD4B92" w:rsidP="001A6C91">
            <w:pPr>
              <w:rPr>
                <w:rFonts w:cstheme="minorHAnsi"/>
                <w:sz w:val="26"/>
                <w:szCs w:val="26"/>
              </w:rPr>
            </w:pPr>
          </w:p>
        </w:tc>
        <w:tc>
          <w:tcPr>
            <w:tcW w:w="6858" w:type="dxa"/>
          </w:tcPr>
          <w:p w14:paraId="13BE6E1A" w14:textId="77777777" w:rsidR="00BD4B92" w:rsidRPr="003D77A2" w:rsidRDefault="00F5791B" w:rsidP="001A6C91">
            <w:pPr>
              <w:rPr>
                <w:rFonts w:cstheme="minorHAnsi"/>
                <w:color w:val="0000FF"/>
                <w:szCs w:val="24"/>
              </w:rPr>
            </w:pPr>
            <w:hyperlink r:id="rId74" w:history="1">
              <w:r w:rsidR="00BD4B92" w:rsidRPr="003D77A2">
                <w:rPr>
                  <w:rStyle w:val="Hyperlink"/>
                  <w:rFonts w:cstheme="minorHAnsi"/>
                  <w:color w:val="0000FF"/>
                  <w:szCs w:val="24"/>
                </w:rPr>
                <w:t>https://fmp.cla.umn.edu/dakota/</w:t>
              </w:r>
            </w:hyperlink>
            <w:r w:rsidR="00BD4B92" w:rsidRPr="003D77A2">
              <w:rPr>
                <w:rFonts w:cstheme="minorHAnsi"/>
                <w:color w:val="0000FF"/>
                <w:szCs w:val="24"/>
              </w:rPr>
              <w:t> </w:t>
            </w:r>
          </w:p>
          <w:p w14:paraId="0B92A34E" w14:textId="77777777" w:rsidR="00BD4B92" w:rsidRPr="003D77A2" w:rsidRDefault="00BD4B92" w:rsidP="001A6C91">
            <w:pPr>
              <w:rPr>
                <w:rFonts w:cstheme="minorHAnsi"/>
                <w:b/>
                <w:bCs/>
                <w:color w:val="0000FF"/>
                <w:szCs w:val="24"/>
              </w:rPr>
            </w:pPr>
          </w:p>
        </w:tc>
      </w:tr>
      <w:tr w:rsidR="00BD4B92" w:rsidRPr="003D77A2" w14:paraId="320EAC1E" w14:textId="77777777" w:rsidTr="003D77A2">
        <w:tc>
          <w:tcPr>
            <w:tcW w:w="3397" w:type="dxa"/>
          </w:tcPr>
          <w:p w14:paraId="084F826F" w14:textId="77777777" w:rsidR="00BD4B92" w:rsidRPr="003D77A2" w:rsidRDefault="00BD4B92" w:rsidP="001A6C91">
            <w:pPr>
              <w:rPr>
                <w:rFonts w:cstheme="minorHAnsi"/>
                <w:sz w:val="26"/>
                <w:szCs w:val="26"/>
              </w:rPr>
            </w:pPr>
            <w:r w:rsidRPr="003D77A2">
              <w:rPr>
                <w:rFonts w:cstheme="minorHAnsi"/>
                <w:sz w:val="26"/>
                <w:szCs w:val="26"/>
              </w:rPr>
              <w:t>Anishininwak (Oji-Cree)</w:t>
            </w:r>
          </w:p>
          <w:p w14:paraId="6D4B9D5C" w14:textId="77777777" w:rsidR="00BD4B92" w:rsidRPr="003D77A2" w:rsidRDefault="00BD4B92" w:rsidP="001A6C91">
            <w:pPr>
              <w:rPr>
                <w:rFonts w:cstheme="minorHAnsi"/>
                <w:sz w:val="26"/>
                <w:szCs w:val="26"/>
              </w:rPr>
            </w:pPr>
          </w:p>
        </w:tc>
        <w:tc>
          <w:tcPr>
            <w:tcW w:w="6858" w:type="dxa"/>
          </w:tcPr>
          <w:p w14:paraId="08E0C5BD" w14:textId="52F57810" w:rsidR="00BD4B92" w:rsidRPr="003D77A2" w:rsidRDefault="00F5791B" w:rsidP="001A6C91">
            <w:pPr>
              <w:rPr>
                <w:rFonts w:cstheme="minorHAnsi"/>
                <w:color w:val="0000FF"/>
                <w:szCs w:val="24"/>
              </w:rPr>
            </w:pPr>
            <w:hyperlink r:id="rId75" w:history="1">
              <w:r w:rsidR="00BD4B92" w:rsidRPr="003D77A2">
                <w:rPr>
                  <w:rStyle w:val="Hyperlink"/>
                  <w:rFonts w:cstheme="minorHAnsi"/>
                  <w:color w:val="0000FF"/>
                  <w:szCs w:val="24"/>
                </w:rPr>
                <w:t>www.slmhc.on.ca/assets/files/traditional-healing/medical_dictionary_ojicree.pdf</w:t>
              </w:r>
            </w:hyperlink>
            <w:r w:rsidR="00BD4B92" w:rsidRPr="003D77A2">
              <w:rPr>
                <w:rFonts w:cstheme="minorHAnsi"/>
                <w:color w:val="0000FF"/>
                <w:szCs w:val="24"/>
              </w:rPr>
              <w:t xml:space="preserve"> </w:t>
            </w:r>
          </w:p>
        </w:tc>
      </w:tr>
      <w:tr w:rsidR="00BD4B92" w:rsidRPr="003D77A2" w14:paraId="5ADB3689" w14:textId="77777777" w:rsidTr="003D77A2">
        <w:tc>
          <w:tcPr>
            <w:tcW w:w="3397" w:type="dxa"/>
          </w:tcPr>
          <w:p w14:paraId="77EDC72C" w14:textId="77777777" w:rsidR="00BD4B92" w:rsidRPr="003D77A2" w:rsidRDefault="00BD4B92" w:rsidP="001A6C91">
            <w:pPr>
              <w:rPr>
                <w:rFonts w:cstheme="minorHAnsi"/>
                <w:sz w:val="26"/>
                <w:szCs w:val="26"/>
              </w:rPr>
            </w:pPr>
            <w:r w:rsidRPr="003D77A2">
              <w:rPr>
                <w:rFonts w:cstheme="minorHAnsi"/>
                <w:sz w:val="26"/>
                <w:szCs w:val="26"/>
              </w:rPr>
              <w:t>Denesuline (Dene)</w:t>
            </w:r>
          </w:p>
          <w:p w14:paraId="77FEDFBD" w14:textId="77777777" w:rsidR="00BD4B92" w:rsidRPr="003D77A2" w:rsidRDefault="00BD4B92" w:rsidP="001A6C91">
            <w:pPr>
              <w:rPr>
                <w:rFonts w:cstheme="minorHAnsi"/>
                <w:sz w:val="26"/>
                <w:szCs w:val="26"/>
              </w:rPr>
            </w:pPr>
          </w:p>
        </w:tc>
        <w:tc>
          <w:tcPr>
            <w:tcW w:w="6858" w:type="dxa"/>
          </w:tcPr>
          <w:p w14:paraId="07DA4023" w14:textId="5AC4E50C" w:rsidR="00BD4B92" w:rsidRPr="003D77A2" w:rsidRDefault="00F5791B" w:rsidP="001A6C91">
            <w:pPr>
              <w:rPr>
                <w:rFonts w:cstheme="minorHAnsi"/>
                <w:color w:val="0000FF"/>
                <w:szCs w:val="24"/>
              </w:rPr>
            </w:pPr>
            <w:hyperlink r:id="rId76" w:history="1">
              <w:r w:rsidR="00BD4B92" w:rsidRPr="003D77A2">
                <w:rPr>
                  <w:rStyle w:val="Hyperlink"/>
                  <w:rFonts w:cstheme="minorHAnsi"/>
                  <w:color w:val="0000FF"/>
                  <w:szCs w:val="24"/>
                </w:rPr>
                <w:t>www.firstvoices.com/explore/FV/sections/Data/Athabascan/Dene/Dene/learn/words?page=1&amp;pageSize=10</w:t>
              </w:r>
            </w:hyperlink>
            <w:r w:rsidR="00BD4B92" w:rsidRPr="003D77A2">
              <w:rPr>
                <w:rFonts w:cstheme="minorHAnsi"/>
                <w:color w:val="0000FF"/>
                <w:szCs w:val="24"/>
              </w:rPr>
              <w:t xml:space="preserve"> </w:t>
            </w:r>
          </w:p>
        </w:tc>
      </w:tr>
      <w:tr w:rsidR="00BD4B92" w:rsidRPr="003D77A2" w14:paraId="689E90F0" w14:textId="77777777" w:rsidTr="003D77A2">
        <w:tc>
          <w:tcPr>
            <w:tcW w:w="3397" w:type="dxa"/>
          </w:tcPr>
          <w:p w14:paraId="26C80BF9" w14:textId="77777777" w:rsidR="00BD4B92" w:rsidRPr="003D77A2" w:rsidRDefault="00BD4B92" w:rsidP="001A6C91">
            <w:pPr>
              <w:rPr>
                <w:rFonts w:cstheme="minorHAnsi"/>
                <w:sz w:val="26"/>
                <w:szCs w:val="26"/>
              </w:rPr>
            </w:pPr>
            <w:r w:rsidRPr="003D77A2">
              <w:rPr>
                <w:rFonts w:cstheme="minorHAnsi"/>
                <w:sz w:val="26"/>
                <w:szCs w:val="26"/>
              </w:rPr>
              <w:t>Metis</w:t>
            </w:r>
          </w:p>
          <w:p w14:paraId="63802001" w14:textId="77777777" w:rsidR="00BD4B92" w:rsidRPr="003D77A2" w:rsidRDefault="00BD4B92" w:rsidP="001A6C91">
            <w:pPr>
              <w:rPr>
                <w:rFonts w:cstheme="minorHAnsi"/>
                <w:sz w:val="26"/>
                <w:szCs w:val="26"/>
              </w:rPr>
            </w:pPr>
          </w:p>
        </w:tc>
        <w:tc>
          <w:tcPr>
            <w:tcW w:w="6858" w:type="dxa"/>
          </w:tcPr>
          <w:p w14:paraId="4558AA51" w14:textId="77777777" w:rsidR="00BD4B92" w:rsidRPr="003D77A2" w:rsidRDefault="00F5791B" w:rsidP="001A6C91">
            <w:pPr>
              <w:rPr>
                <w:rFonts w:cstheme="minorHAnsi"/>
                <w:color w:val="0000FF"/>
                <w:szCs w:val="24"/>
              </w:rPr>
            </w:pPr>
            <w:hyperlink r:id="rId77" w:history="1">
              <w:r w:rsidR="00BD4B92" w:rsidRPr="003D77A2">
                <w:rPr>
                  <w:rStyle w:val="Hyperlink"/>
                  <w:rFonts w:cstheme="minorHAnsi"/>
                  <w:color w:val="0000FF"/>
                  <w:szCs w:val="24"/>
                </w:rPr>
                <w:t>https://dictionary.michif.atlas-ling.ca/</w:t>
              </w:r>
            </w:hyperlink>
            <w:r w:rsidR="00BD4B92" w:rsidRPr="003D77A2">
              <w:rPr>
                <w:rFonts w:cstheme="minorHAnsi"/>
                <w:color w:val="0000FF"/>
                <w:szCs w:val="24"/>
              </w:rPr>
              <w:t>  </w:t>
            </w:r>
          </w:p>
          <w:p w14:paraId="758ACB1A" w14:textId="77777777" w:rsidR="00BD4B92" w:rsidRPr="003D77A2" w:rsidRDefault="00BD4B92" w:rsidP="001A6C91">
            <w:pPr>
              <w:rPr>
                <w:rFonts w:cstheme="minorHAnsi"/>
                <w:color w:val="0000FF"/>
                <w:szCs w:val="24"/>
              </w:rPr>
            </w:pPr>
          </w:p>
        </w:tc>
      </w:tr>
      <w:tr w:rsidR="00BD4B92" w:rsidRPr="003D77A2" w14:paraId="069A422E" w14:textId="77777777" w:rsidTr="003D77A2">
        <w:tc>
          <w:tcPr>
            <w:tcW w:w="3397" w:type="dxa"/>
          </w:tcPr>
          <w:p w14:paraId="262B47FE" w14:textId="77777777" w:rsidR="00BD4B92" w:rsidRPr="003D77A2" w:rsidRDefault="00BD4B92" w:rsidP="001A6C91">
            <w:pPr>
              <w:rPr>
                <w:rFonts w:cstheme="minorHAnsi"/>
                <w:sz w:val="26"/>
                <w:szCs w:val="26"/>
              </w:rPr>
            </w:pPr>
            <w:r w:rsidRPr="003D77A2">
              <w:rPr>
                <w:rFonts w:cstheme="minorHAnsi"/>
                <w:sz w:val="26"/>
                <w:szCs w:val="26"/>
              </w:rPr>
              <w:t>Inuit</w:t>
            </w:r>
          </w:p>
        </w:tc>
        <w:tc>
          <w:tcPr>
            <w:tcW w:w="6858" w:type="dxa"/>
          </w:tcPr>
          <w:p w14:paraId="657597F7" w14:textId="77777777" w:rsidR="00BD4B92" w:rsidRPr="003D77A2" w:rsidRDefault="00F5791B" w:rsidP="001A6C91">
            <w:pPr>
              <w:rPr>
                <w:rFonts w:cstheme="minorHAnsi"/>
                <w:color w:val="0000FF"/>
                <w:szCs w:val="24"/>
              </w:rPr>
            </w:pPr>
            <w:hyperlink r:id="rId78" w:history="1">
              <w:r w:rsidR="00BD4B92" w:rsidRPr="003D77A2">
                <w:rPr>
                  <w:rStyle w:val="Hyperlink"/>
                  <w:rFonts w:cstheme="minorHAnsi"/>
                  <w:color w:val="0000FF"/>
                  <w:szCs w:val="24"/>
                </w:rPr>
                <w:t>https://tusaalanga.ca/</w:t>
              </w:r>
            </w:hyperlink>
          </w:p>
          <w:p w14:paraId="6B53BD83" w14:textId="77777777" w:rsidR="00BD4B92" w:rsidRPr="003D77A2" w:rsidRDefault="00BD4B92" w:rsidP="001A6C91">
            <w:pPr>
              <w:rPr>
                <w:rFonts w:cstheme="minorHAnsi"/>
                <w:color w:val="0000FF"/>
                <w:szCs w:val="24"/>
              </w:rPr>
            </w:pPr>
          </w:p>
        </w:tc>
      </w:tr>
    </w:tbl>
    <w:p w14:paraId="290493D6" w14:textId="77777777" w:rsidR="00BD4B92" w:rsidRPr="003D77A2" w:rsidRDefault="00BD4B92" w:rsidP="00BD4B92">
      <w:pPr>
        <w:rPr>
          <w:rFonts w:cstheme="minorHAnsi"/>
          <w:sz w:val="32"/>
          <w:szCs w:val="32"/>
        </w:rPr>
      </w:pPr>
      <w:r w:rsidRPr="003D77A2">
        <w:rPr>
          <w:rFonts w:cstheme="minorHAnsi"/>
          <w:sz w:val="32"/>
          <w:szCs w:val="32"/>
        </w:rPr>
        <w:t xml:space="preserve">Below, write the Indigenous word, what it means in English, and the Indigenous language it is from. </w:t>
      </w:r>
    </w:p>
    <w:p w14:paraId="2FA84240" w14:textId="7A5A3D65" w:rsidR="00BD4B92" w:rsidRPr="003D77A2" w:rsidRDefault="00BD4B92" w:rsidP="003D77A2">
      <w:pPr>
        <w:rPr>
          <w:rFonts w:cstheme="minorHAnsi"/>
          <w:sz w:val="44"/>
          <w:szCs w:val="44"/>
        </w:rPr>
      </w:pPr>
      <w:r w:rsidRPr="003D77A2">
        <w:rPr>
          <w:rFonts w:cstheme="minorHAnsi"/>
          <w:sz w:val="44"/>
          <w:szCs w:val="44"/>
        </w:rPr>
        <w:t>Did you know ___________________</w:t>
      </w:r>
      <w:r w:rsidR="003D77A2" w:rsidRPr="003D77A2">
        <w:rPr>
          <w:rFonts w:cstheme="minorHAnsi"/>
          <w:sz w:val="44"/>
          <w:szCs w:val="44"/>
        </w:rPr>
        <w:t>_______</w:t>
      </w:r>
      <w:r w:rsidRPr="003D77A2">
        <w:rPr>
          <w:rFonts w:cstheme="minorHAnsi"/>
          <w:sz w:val="44"/>
          <w:szCs w:val="44"/>
        </w:rPr>
        <w:t xml:space="preserve">__ </w:t>
      </w:r>
    </w:p>
    <w:p w14:paraId="4971947C" w14:textId="77777777" w:rsidR="003D77A2" w:rsidRPr="003D77A2" w:rsidRDefault="00BD4B92" w:rsidP="003D77A2">
      <w:pPr>
        <w:ind w:left="450" w:hanging="450"/>
        <w:rPr>
          <w:rFonts w:cstheme="minorHAnsi"/>
          <w:sz w:val="44"/>
          <w:szCs w:val="44"/>
        </w:rPr>
      </w:pPr>
      <w:r w:rsidRPr="003D77A2">
        <w:rPr>
          <w:rFonts w:cstheme="minorHAnsi"/>
          <w:sz w:val="44"/>
          <w:szCs w:val="44"/>
        </w:rPr>
        <w:t>means _______________________</w:t>
      </w:r>
      <w:r w:rsidR="003D77A2" w:rsidRPr="003D77A2">
        <w:rPr>
          <w:rFonts w:cstheme="minorHAnsi"/>
          <w:sz w:val="44"/>
          <w:szCs w:val="44"/>
        </w:rPr>
        <w:t>________</w:t>
      </w:r>
      <w:r w:rsidRPr="003D77A2">
        <w:rPr>
          <w:rFonts w:cstheme="minorHAnsi"/>
          <w:sz w:val="44"/>
          <w:szCs w:val="44"/>
        </w:rPr>
        <w:t xml:space="preserve">___ </w:t>
      </w:r>
    </w:p>
    <w:p w14:paraId="2813905F" w14:textId="41095B94" w:rsidR="00BD4B92" w:rsidRPr="003D77A2" w:rsidRDefault="00BD4B92" w:rsidP="003D77A2">
      <w:pPr>
        <w:ind w:left="450" w:hanging="450"/>
        <w:rPr>
          <w:rFonts w:cstheme="minorHAnsi"/>
          <w:sz w:val="44"/>
          <w:szCs w:val="44"/>
        </w:rPr>
      </w:pPr>
      <w:r w:rsidRPr="003D77A2">
        <w:rPr>
          <w:rFonts w:cstheme="minorHAnsi"/>
          <w:sz w:val="44"/>
          <w:szCs w:val="44"/>
        </w:rPr>
        <w:t>in __________________________?</w:t>
      </w:r>
    </w:p>
    <w:p w14:paraId="5C8F9ADA" w14:textId="6CC4EF95" w:rsidR="003D77A2" w:rsidRDefault="003D77A2">
      <w:pPr>
        <w:spacing w:before="0" w:after="0"/>
        <w:rPr>
          <w:rFonts w:cstheme="minorHAnsi"/>
          <w:sz w:val="32"/>
          <w:szCs w:val="36"/>
        </w:rPr>
      </w:pPr>
      <w:r>
        <w:rPr>
          <w:rFonts w:cstheme="minorHAnsi"/>
          <w:sz w:val="32"/>
          <w:szCs w:val="36"/>
        </w:rPr>
        <w:br w:type="page"/>
      </w:r>
    </w:p>
    <w:p w14:paraId="5A282B27" w14:textId="512515A0" w:rsidR="00BD4B92" w:rsidRPr="001A6C91" w:rsidRDefault="003D77A2" w:rsidP="003D77A2">
      <w:pPr>
        <w:tabs>
          <w:tab w:val="right" w:pos="10530"/>
        </w:tabs>
        <w:spacing w:before="0" w:after="240"/>
        <w:ind w:right="270"/>
        <w:rPr>
          <w:rFonts w:cstheme="minorHAnsi"/>
          <w:sz w:val="32"/>
          <w:szCs w:val="36"/>
        </w:rPr>
      </w:pPr>
      <w:r w:rsidRPr="001A6C91">
        <w:rPr>
          <w:rFonts w:cstheme="minorHAnsi"/>
          <w:b/>
          <w:bCs/>
          <w:sz w:val="36"/>
          <w:szCs w:val="36"/>
          <w:u w:val="single"/>
        </w:rPr>
        <w:lastRenderedPageBreak/>
        <w:t>Traditions and Celebrations</w:t>
      </w:r>
      <w:r w:rsidRPr="001A6C91">
        <w:rPr>
          <w:rFonts w:cstheme="minorHAnsi"/>
          <w:b/>
          <w:bCs/>
          <w:sz w:val="36"/>
          <w:szCs w:val="36"/>
        </w:rPr>
        <w:tab/>
        <w:t>BLM #4</w:t>
      </w:r>
    </w:p>
    <w:p w14:paraId="4F825ACC" w14:textId="77777777" w:rsidR="003D77A2" w:rsidRPr="001A6C91" w:rsidRDefault="003D77A2" w:rsidP="003D77A2">
      <w:pPr>
        <w:spacing w:after="240"/>
        <w:rPr>
          <w:rFonts w:cstheme="minorHAnsi"/>
          <w:sz w:val="32"/>
          <w:szCs w:val="32"/>
        </w:rPr>
      </w:pPr>
      <w:r w:rsidRPr="001A6C91">
        <w:rPr>
          <w:rFonts w:cstheme="minorHAnsi"/>
          <w:sz w:val="32"/>
          <w:szCs w:val="32"/>
        </w:rPr>
        <w:t>Children that attended residential schools were not allowed to participate in their traditions and celebrations. In fact, it was illegal in Canada to practice Indigenous ceremonies such as Potlatch, Pow Wows, Sweat Lodge, and Sun Dance ceremonies.</w:t>
      </w:r>
    </w:p>
    <w:p w14:paraId="3E94E311" w14:textId="77777777" w:rsidR="003D77A2" w:rsidRPr="001A6C91" w:rsidRDefault="003D77A2" w:rsidP="003D77A2">
      <w:pPr>
        <w:spacing w:after="240"/>
        <w:rPr>
          <w:rFonts w:cstheme="minorHAnsi"/>
          <w:sz w:val="32"/>
          <w:szCs w:val="32"/>
        </w:rPr>
      </w:pPr>
      <w:r w:rsidRPr="001A6C91">
        <w:rPr>
          <w:rFonts w:cstheme="minorHAnsi"/>
          <w:sz w:val="32"/>
          <w:szCs w:val="32"/>
        </w:rPr>
        <w:t>There are many traditions and celebrations that different cultures and families celebrate. Some examples of celebrations include Christmas, Thanksgiving, Diwali, Hanukkah, Orthodox Christmas, Ramadan, Chinese New Year, Kwanzaa, Bodhi Day, New Years, Winter Solstice, etc. Some examples of family traditions include birthdays, family reunions, movie nights, board games, cooking or baking, sports, trips, walks, hikes, or bike rides.</w:t>
      </w:r>
    </w:p>
    <w:p w14:paraId="2360BE79" w14:textId="77777777" w:rsidR="003D77A2" w:rsidRPr="001A6C91" w:rsidRDefault="003D77A2" w:rsidP="003D77A2">
      <w:pPr>
        <w:rPr>
          <w:rFonts w:cstheme="minorHAnsi"/>
          <w:sz w:val="32"/>
          <w:szCs w:val="32"/>
        </w:rPr>
      </w:pPr>
      <w:r w:rsidRPr="001A6C91">
        <w:rPr>
          <w:rFonts w:cstheme="minorHAnsi"/>
          <w:sz w:val="32"/>
          <w:szCs w:val="32"/>
        </w:rPr>
        <w:t xml:space="preserve">What is a tradition that you like to celebrate with your family? Would you be sad if you could not celebrate it anymore? Draw a picture and/or write about your </w:t>
      </w:r>
      <w:r w:rsidRPr="001A6C91">
        <w:rPr>
          <w:rFonts w:cstheme="minorHAnsi"/>
          <w:b/>
          <w:bCs/>
          <w:sz w:val="32"/>
          <w:szCs w:val="32"/>
          <w:u w:val="single"/>
        </w:rPr>
        <w:t xml:space="preserve">favourite </w:t>
      </w:r>
      <w:r w:rsidRPr="001A6C91">
        <w:rPr>
          <w:rFonts w:cstheme="minorHAnsi"/>
          <w:b/>
          <w:sz w:val="32"/>
          <w:szCs w:val="32"/>
          <w:u w:val="single"/>
        </w:rPr>
        <w:t>family tradition</w:t>
      </w:r>
      <w:r w:rsidRPr="001A6C91">
        <w:rPr>
          <w:rFonts w:cstheme="minorHAnsi"/>
          <w:sz w:val="32"/>
          <w:szCs w:val="32"/>
        </w:rPr>
        <w:t xml:space="preserve"> using the template on the next page.</w:t>
      </w:r>
    </w:p>
    <w:p w14:paraId="02CB805F" w14:textId="092C2FC8" w:rsidR="00BD4B92" w:rsidRDefault="00BD4B92" w:rsidP="005B79E4">
      <w:pPr>
        <w:ind w:left="450" w:hanging="450"/>
        <w:rPr>
          <w:sz w:val="32"/>
          <w:szCs w:val="36"/>
        </w:rPr>
      </w:pPr>
    </w:p>
    <w:p w14:paraId="585A265F" w14:textId="77777777" w:rsidR="003D77A2" w:rsidRDefault="003D77A2" w:rsidP="005B79E4">
      <w:pPr>
        <w:ind w:left="450" w:hanging="450"/>
        <w:rPr>
          <w:sz w:val="32"/>
          <w:szCs w:val="36"/>
        </w:rPr>
        <w:sectPr w:rsidR="003D77A2" w:rsidSect="00BD4B92">
          <w:pgSz w:w="12240" w:h="15840" w:code="1"/>
          <w:pgMar w:top="720" w:right="720" w:bottom="720" w:left="720" w:header="706" w:footer="706" w:gutter="0"/>
          <w:cols w:space="708"/>
          <w:docGrid w:linePitch="360"/>
        </w:sectPr>
      </w:pPr>
    </w:p>
    <w:p w14:paraId="7FA81466" w14:textId="77777777" w:rsidR="003D77A2" w:rsidRPr="001A6C91" w:rsidRDefault="003D77A2" w:rsidP="003D77A2">
      <w:pPr>
        <w:jc w:val="center"/>
        <w:rPr>
          <w:rFonts w:cstheme="minorHAnsi"/>
          <w:sz w:val="72"/>
        </w:rPr>
      </w:pPr>
      <w:r w:rsidRPr="001A6C91">
        <w:rPr>
          <w:rFonts w:cstheme="minorHAnsi"/>
          <w:sz w:val="72"/>
        </w:rPr>
        <w:lastRenderedPageBreak/>
        <w:t>My Favourite Tradition</w:t>
      </w:r>
    </w:p>
    <w:p w14:paraId="6E2385FD" w14:textId="77777777" w:rsidR="003D77A2" w:rsidRDefault="003D77A2" w:rsidP="003D77A2">
      <w:pPr>
        <w:jc w:val="center"/>
        <w:rPr>
          <w:sz w:val="72"/>
        </w:rPr>
      </w:pPr>
      <w:r>
        <w:rPr>
          <w:noProof/>
          <w:lang w:eastAsia="en-CA"/>
        </w:rPr>
        <mc:AlternateContent>
          <mc:Choice Requires="wps">
            <w:drawing>
              <wp:anchor distT="0" distB="0" distL="114300" distR="114300" simplePos="0" relativeHeight="251669504" behindDoc="0" locked="0" layoutInCell="1" allowOverlap="1" wp14:anchorId="63D81B57" wp14:editId="6D1AAA90">
                <wp:simplePos x="0" y="0"/>
                <wp:positionH relativeFrom="column">
                  <wp:posOffset>0</wp:posOffset>
                </wp:positionH>
                <wp:positionV relativeFrom="paragraph">
                  <wp:posOffset>36195</wp:posOffset>
                </wp:positionV>
                <wp:extent cx="8886825" cy="5448300"/>
                <wp:effectExtent l="19050" t="19050" r="28575" b="19050"/>
                <wp:wrapNone/>
                <wp:docPr id="5" name="Rectangle: Rounded Corners 5"/>
                <wp:cNvGraphicFramePr/>
                <a:graphic xmlns:a="http://schemas.openxmlformats.org/drawingml/2006/main">
                  <a:graphicData uri="http://schemas.microsoft.com/office/word/2010/wordprocessingShape">
                    <wps:wsp>
                      <wps:cNvSpPr/>
                      <wps:spPr>
                        <a:xfrm>
                          <a:off x="0" y="0"/>
                          <a:ext cx="8886825" cy="5448300"/>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55E3A102" w14:textId="77777777" w:rsidR="001A6C91" w:rsidRDefault="001A6C91" w:rsidP="003D77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81B57" id="Rectangle: Rounded Corners 5" o:spid="_x0000_s1032" style="position:absolute;left:0;text-align:left;margin-left:0;margin-top:2.85pt;width:699.75pt;height: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iFggIAAEQFAAAOAAAAZHJzL2Uyb0RvYy54bWysVE1v2zAMvQ/YfxB0Xx2nSecZdYogRYcB&#10;RVu0HXpWZCkxJomapMTOfv0o2XGDrthh2EWmTD5+PJK6vOq0InvhfAOmovnZhBJhONSN2VT0+/PN&#10;p4ISH5ipmQIjKnoQnl4tPn64bG0pprAFVQtH0InxZWsrug3Bllnm+VZo5s/ACoNKCU6zgFe3yWrH&#10;WvSuVTadTC6yFlxtHXDhPf697pV0kfxLKXi4l9KLQFRFMbeQTpfOdTyzxSUrN47ZbcOHNNg/ZKFZ&#10;YzDo6OqaBUZ2rvnDlW64Aw8ynHHQGUjZcJFqwGryyZtqnrbMilQLkuPtSJP/f2753f7Bkaau6JwS&#10;wzS26BFJY2ajREkeYWdqUZMVOIM9JvPIV2t9ibAn++CGm0cxFt9Jp+MXyyJd4vgwciy6QDj+LIri&#10;ophiMI66+WxWnE9SF7JXuHU+fBWgSRQq6mISMalEMNvf+oBx0f5oF0MqQ9qKnhf54C0m2aeVpHBQ&#10;ojd7FBLLxUSmyV0aNLFSjuwZjkj9I48lonNl0DJCZKPUCMrfA6lwBA22ESbS8I3AyXvA12ijdYoI&#10;JoxA3RhwfwfL3h7TPqk1iqFbd6m3F8e+raE+YL8d9IvgLb9pkORb5sMDczj5uCO4zeEeD6kAKYVB&#10;omQL7td7/6M9DiRqKWlxkyrqf+6YE5SobwZH9Us+m8XVS5fZ/PMUL+5Usz7VmJ1eAXYix3fD8iRG&#10;+6COonSgX3DplzEqqpjhGLuiPLjjZRX6Dcdng4vlMpnhulkWbs2T5dF55DnOz3P3wpwdJi3gkN7B&#10;cetY+WbWetuINLDcBZBNGsTIdM/r0AFc1TRCw7MS34LTe7J6ffwWvwEAAP//AwBQSwMEFAAGAAgA&#10;AAAhAIYAoRncAAAABwEAAA8AAABkcnMvZG93bnJldi54bWxMj09Lw0AUxO+C32F5gje7sbX/Yl5K&#10;CQheJFgFr5vsMwlm34bsaxu/vduTPQ4zzPwm202uVycaQ+cZ4XGWgCKuve24Qfj8eHnYgApi2Jre&#10;MyH8UoBdfnuTmdT6M7/T6SCNiiUcUoPQigyp1qFuyZkw8wNx9L796IxEOTbajuYcy12v50my0s50&#10;HBdaM1DRUv1zODqEUM735VvRfb1WruhLIQlPhUW8v5v2z6CEJvkPwwU/okMemSp/ZBtUjxCPCMJy&#10;DepiLrbbJagKYbNarEHnmb7mz/8AAAD//wMAUEsBAi0AFAAGAAgAAAAhALaDOJL+AAAA4QEAABMA&#10;AAAAAAAAAAAAAAAAAAAAAFtDb250ZW50X1R5cGVzXS54bWxQSwECLQAUAAYACAAAACEAOP0h/9YA&#10;AACUAQAACwAAAAAAAAAAAAAAAAAvAQAAX3JlbHMvLnJlbHNQSwECLQAUAAYACAAAACEAiobohYIC&#10;AABEBQAADgAAAAAAAAAAAAAAAAAuAgAAZHJzL2Uyb0RvYy54bWxQSwECLQAUAAYACAAAACEAhgCh&#10;GdwAAAAHAQAADwAAAAAAAAAAAAAAAADcBAAAZHJzL2Rvd25yZXYueG1sUEsFBgAAAAAEAAQA8wAA&#10;AOUFAAAAAA==&#10;" fillcolor="white [3201]" strokecolor="black [3200]" strokeweight="3pt">
                <v:stroke joinstyle="miter"/>
                <v:textbox>
                  <w:txbxContent>
                    <w:p w14:paraId="55E3A102" w14:textId="77777777" w:rsidR="001A6C91" w:rsidRDefault="001A6C91" w:rsidP="003D77A2">
                      <w:pPr>
                        <w:jc w:val="center"/>
                      </w:pPr>
                    </w:p>
                  </w:txbxContent>
                </v:textbox>
              </v:roundrect>
            </w:pict>
          </mc:Fallback>
        </mc:AlternateContent>
      </w:r>
    </w:p>
    <w:p w14:paraId="1276348D" w14:textId="77777777" w:rsidR="003D77A2" w:rsidRDefault="003D77A2">
      <w:pPr>
        <w:spacing w:before="0" w:after="0"/>
        <w:rPr>
          <w:sz w:val="32"/>
          <w:szCs w:val="36"/>
        </w:rPr>
      </w:pPr>
    </w:p>
    <w:p w14:paraId="0BA6767F" w14:textId="77777777" w:rsidR="003D77A2" w:rsidRDefault="003D77A2">
      <w:pPr>
        <w:spacing w:before="0" w:after="0"/>
        <w:rPr>
          <w:sz w:val="32"/>
          <w:szCs w:val="36"/>
        </w:rPr>
      </w:pPr>
    </w:p>
    <w:p w14:paraId="3F46B8D4" w14:textId="77777777" w:rsidR="003D77A2" w:rsidRDefault="003D77A2">
      <w:pPr>
        <w:spacing w:before="0" w:after="0"/>
        <w:rPr>
          <w:sz w:val="32"/>
          <w:szCs w:val="36"/>
        </w:rPr>
      </w:pPr>
    </w:p>
    <w:p w14:paraId="4782F23A" w14:textId="77777777" w:rsidR="003D77A2" w:rsidRDefault="003D77A2">
      <w:pPr>
        <w:spacing w:before="0" w:after="0"/>
        <w:rPr>
          <w:sz w:val="32"/>
          <w:szCs w:val="36"/>
        </w:rPr>
      </w:pPr>
    </w:p>
    <w:p w14:paraId="0800FD67" w14:textId="77777777" w:rsidR="003D77A2" w:rsidRDefault="003D77A2">
      <w:pPr>
        <w:spacing w:before="0" w:after="0"/>
        <w:rPr>
          <w:sz w:val="32"/>
          <w:szCs w:val="36"/>
        </w:rPr>
      </w:pPr>
    </w:p>
    <w:p w14:paraId="67EC22E5" w14:textId="77777777" w:rsidR="003D77A2" w:rsidRDefault="003D77A2">
      <w:pPr>
        <w:spacing w:before="0" w:after="0"/>
        <w:rPr>
          <w:sz w:val="32"/>
          <w:szCs w:val="36"/>
        </w:rPr>
      </w:pPr>
    </w:p>
    <w:p w14:paraId="4BF2DD73" w14:textId="77777777" w:rsidR="003D77A2" w:rsidRDefault="003D77A2">
      <w:pPr>
        <w:spacing w:before="0" w:after="0"/>
        <w:rPr>
          <w:sz w:val="32"/>
          <w:szCs w:val="36"/>
        </w:rPr>
      </w:pPr>
    </w:p>
    <w:p w14:paraId="40250CC2" w14:textId="77777777" w:rsidR="003D77A2" w:rsidRDefault="003D77A2">
      <w:pPr>
        <w:spacing w:before="0" w:after="0"/>
        <w:rPr>
          <w:sz w:val="32"/>
          <w:szCs w:val="36"/>
        </w:rPr>
      </w:pPr>
    </w:p>
    <w:p w14:paraId="5C1D6ACE" w14:textId="77777777" w:rsidR="003D77A2" w:rsidRDefault="003D77A2">
      <w:pPr>
        <w:spacing w:before="0" w:after="0"/>
        <w:rPr>
          <w:sz w:val="32"/>
          <w:szCs w:val="36"/>
        </w:rPr>
      </w:pPr>
    </w:p>
    <w:p w14:paraId="19DAB7B1" w14:textId="77777777" w:rsidR="003D77A2" w:rsidRDefault="003D77A2">
      <w:pPr>
        <w:spacing w:before="0" w:after="0"/>
        <w:rPr>
          <w:sz w:val="32"/>
          <w:szCs w:val="36"/>
        </w:rPr>
      </w:pPr>
    </w:p>
    <w:p w14:paraId="1BD16FA7" w14:textId="77777777" w:rsidR="003D77A2" w:rsidRDefault="003D77A2">
      <w:pPr>
        <w:spacing w:before="0" w:after="0"/>
        <w:rPr>
          <w:sz w:val="32"/>
          <w:szCs w:val="36"/>
        </w:rPr>
      </w:pPr>
    </w:p>
    <w:p w14:paraId="5D5AE159" w14:textId="77777777" w:rsidR="003D77A2" w:rsidRDefault="003D77A2">
      <w:pPr>
        <w:spacing w:before="0" w:after="0"/>
        <w:rPr>
          <w:sz w:val="32"/>
          <w:szCs w:val="36"/>
        </w:rPr>
      </w:pPr>
    </w:p>
    <w:p w14:paraId="1B1A380E" w14:textId="77777777" w:rsidR="003D77A2" w:rsidRDefault="003D77A2">
      <w:pPr>
        <w:spacing w:before="0" w:after="0"/>
        <w:rPr>
          <w:sz w:val="32"/>
          <w:szCs w:val="36"/>
        </w:rPr>
      </w:pPr>
    </w:p>
    <w:p w14:paraId="0DC10518" w14:textId="77777777" w:rsidR="003D77A2" w:rsidRDefault="003D77A2">
      <w:pPr>
        <w:spacing w:before="0" w:after="0"/>
        <w:rPr>
          <w:sz w:val="32"/>
          <w:szCs w:val="36"/>
        </w:rPr>
      </w:pPr>
    </w:p>
    <w:p w14:paraId="62C54180" w14:textId="77777777" w:rsidR="003D77A2" w:rsidRDefault="003D77A2">
      <w:pPr>
        <w:spacing w:before="0" w:after="0"/>
        <w:rPr>
          <w:sz w:val="32"/>
          <w:szCs w:val="36"/>
        </w:rPr>
      </w:pPr>
    </w:p>
    <w:p w14:paraId="64DADFFD" w14:textId="77777777" w:rsidR="003D77A2" w:rsidRDefault="003D77A2">
      <w:pPr>
        <w:spacing w:before="0" w:after="0"/>
        <w:rPr>
          <w:sz w:val="32"/>
          <w:szCs w:val="36"/>
        </w:rPr>
      </w:pPr>
    </w:p>
    <w:p w14:paraId="31893190" w14:textId="77777777" w:rsidR="003D77A2" w:rsidRDefault="003D77A2">
      <w:pPr>
        <w:spacing w:before="0" w:after="0"/>
        <w:rPr>
          <w:sz w:val="32"/>
          <w:szCs w:val="36"/>
        </w:rPr>
      </w:pPr>
    </w:p>
    <w:p w14:paraId="4F4BBEA9" w14:textId="77777777" w:rsidR="003D77A2" w:rsidRDefault="003D77A2">
      <w:pPr>
        <w:spacing w:before="0" w:after="0"/>
        <w:rPr>
          <w:sz w:val="32"/>
          <w:szCs w:val="36"/>
        </w:rPr>
      </w:pPr>
    </w:p>
    <w:p w14:paraId="115DA21C" w14:textId="77777777" w:rsidR="003D77A2" w:rsidRDefault="003D77A2">
      <w:pPr>
        <w:spacing w:before="0" w:after="0"/>
        <w:rPr>
          <w:sz w:val="32"/>
          <w:szCs w:val="36"/>
        </w:rPr>
      </w:pPr>
    </w:p>
    <w:p w14:paraId="172AE987" w14:textId="77777777" w:rsidR="003D77A2" w:rsidRDefault="003D77A2">
      <w:pPr>
        <w:spacing w:before="0" w:after="0"/>
        <w:rPr>
          <w:sz w:val="32"/>
          <w:szCs w:val="36"/>
        </w:rPr>
      </w:pPr>
    </w:p>
    <w:p w14:paraId="0E85EDFA" w14:textId="77777777" w:rsidR="003D77A2" w:rsidRDefault="003D77A2">
      <w:pPr>
        <w:spacing w:before="0" w:after="0"/>
        <w:rPr>
          <w:sz w:val="32"/>
          <w:szCs w:val="36"/>
        </w:rPr>
      </w:pPr>
    </w:p>
    <w:p w14:paraId="3D95DABD" w14:textId="77777777" w:rsidR="003D77A2" w:rsidRDefault="003D77A2" w:rsidP="005B79E4">
      <w:pPr>
        <w:ind w:left="450" w:hanging="450"/>
        <w:rPr>
          <w:sz w:val="32"/>
          <w:szCs w:val="36"/>
        </w:rPr>
        <w:sectPr w:rsidR="003D77A2" w:rsidSect="003D77A2">
          <w:pgSz w:w="15840" w:h="12240" w:orient="landscape" w:code="1"/>
          <w:pgMar w:top="720" w:right="720" w:bottom="720" w:left="720" w:header="706" w:footer="706" w:gutter="0"/>
          <w:cols w:space="708"/>
          <w:docGrid w:linePitch="360"/>
        </w:sectPr>
      </w:pPr>
    </w:p>
    <w:p w14:paraId="272E1B50" w14:textId="1BC4A7C5" w:rsidR="001A6C91" w:rsidRPr="001A6C91" w:rsidRDefault="001A6C91" w:rsidP="001A6C91">
      <w:pPr>
        <w:tabs>
          <w:tab w:val="right" w:pos="10530"/>
        </w:tabs>
        <w:spacing w:before="0" w:after="240"/>
        <w:ind w:right="270"/>
        <w:rPr>
          <w:rFonts w:cstheme="minorHAnsi"/>
          <w:sz w:val="32"/>
          <w:szCs w:val="36"/>
        </w:rPr>
      </w:pPr>
      <w:r w:rsidRPr="001A6C91">
        <w:rPr>
          <w:rFonts w:cstheme="minorHAnsi"/>
          <w:b/>
          <w:bCs/>
          <w:sz w:val="36"/>
          <w:szCs w:val="36"/>
          <w:u w:val="single"/>
        </w:rPr>
        <w:lastRenderedPageBreak/>
        <w:t>Courage</w:t>
      </w:r>
      <w:r w:rsidRPr="001A6C91">
        <w:rPr>
          <w:rFonts w:cstheme="minorHAnsi"/>
          <w:b/>
          <w:bCs/>
          <w:sz w:val="36"/>
          <w:szCs w:val="36"/>
        </w:rPr>
        <w:tab/>
        <w:t>BLM #5</w:t>
      </w:r>
    </w:p>
    <w:p w14:paraId="38114D4A" w14:textId="77777777" w:rsidR="001A6C91" w:rsidRPr="001A6C91" w:rsidRDefault="001A6C91" w:rsidP="001A6C91">
      <w:pPr>
        <w:rPr>
          <w:rFonts w:cstheme="minorHAnsi"/>
          <w:bCs/>
          <w:sz w:val="32"/>
          <w:szCs w:val="32"/>
        </w:rPr>
      </w:pPr>
      <w:r w:rsidRPr="001A6C91">
        <w:rPr>
          <w:rFonts w:cstheme="minorHAnsi"/>
          <w:bCs/>
          <w:sz w:val="32"/>
          <w:szCs w:val="32"/>
        </w:rPr>
        <w:t xml:space="preserve">Children who went to residential schools </w:t>
      </w:r>
      <w:r w:rsidRPr="001A6C91">
        <w:rPr>
          <w:rFonts w:cstheme="minorHAnsi"/>
          <w:sz w:val="32"/>
          <w:szCs w:val="32"/>
        </w:rPr>
        <w:t xml:space="preserve">showed a lot of courage. </w:t>
      </w:r>
    </w:p>
    <w:p w14:paraId="0ACED113" w14:textId="77777777" w:rsidR="001A6C91" w:rsidRPr="001A6C91" w:rsidRDefault="001A6C91" w:rsidP="001A6C91">
      <w:pPr>
        <w:rPr>
          <w:rFonts w:cstheme="minorHAnsi"/>
          <w:bCs/>
          <w:sz w:val="32"/>
          <w:szCs w:val="32"/>
        </w:rPr>
      </w:pPr>
      <w:r w:rsidRPr="001A6C91">
        <w:rPr>
          <w:rFonts w:cstheme="minorHAnsi"/>
          <w:bCs/>
          <w:sz w:val="32"/>
          <w:szCs w:val="32"/>
        </w:rPr>
        <w:t xml:space="preserve">Think about times </w:t>
      </w:r>
      <w:r w:rsidRPr="001A6C91">
        <w:rPr>
          <w:rFonts w:cstheme="minorHAnsi"/>
          <w:sz w:val="32"/>
          <w:szCs w:val="32"/>
        </w:rPr>
        <w:t>when</w:t>
      </w:r>
      <w:r w:rsidRPr="001A6C91">
        <w:rPr>
          <w:rFonts w:cstheme="minorHAnsi"/>
          <w:bCs/>
          <w:sz w:val="32"/>
          <w:szCs w:val="32"/>
        </w:rPr>
        <w:t xml:space="preserve"> you have </w:t>
      </w:r>
      <w:r w:rsidRPr="001A6C91">
        <w:rPr>
          <w:rFonts w:cstheme="minorHAnsi"/>
          <w:sz w:val="32"/>
          <w:szCs w:val="32"/>
        </w:rPr>
        <w:t>shown</w:t>
      </w:r>
      <w:r w:rsidRPr="001A6C91">
        <w:rPr>
          <w:rFonts w:cstheme="minorHAnsi"/>
          <w:bCs/>
          <w:sz w:val="32"/>
          <w:szCs w:val="32"/>
        </w:rPr>
        <w:t xml:space="preserve"> courage. Write or draw a picture of what courage looks like to you.</w:t>
      </w:r>
    </w:p>
    <w:p w14:paraId="3B377A6D" w14:textId="77777777" w:rsidR="001A6C91" w:rsidRPr="001A6C91" w:rsidRDefault="001A6C91" w:rsidP="001A6C91">
      <w:pPr>
        <w:rPr>
          <w:rFonts w:cstheme="minorHAnsi"/>
          <w:bCs/>
          <w:sz w:val="32"/>
          <w:szCs w:val="32"/>
        </w:rPr>
      </w:pPr>
    </w:p>
    <w:p w14:paraId="5A608E19" w14:textId="77777777" w:rsidR="001A6C91" w:rsidRPr="001A6C91" w:rsidRDefault="001A6C91" w:rsidP="001A6C91">
      <w:pPr>
        <w:rPr>
          <w:rFonts w:cstheme="minorHAnsi"/>
          <w:sz w:val="72"/>
        </w:rPr>
      </w:pPr>
      <w:r w:rsidRPr="001A6C91">
        <w:rPr>
          <w:rFonts w:cstheme="minorHAnsi"/>
          <w:noProof/>
          <w:lang w:eastAsia="en-CA"/>
        </w:rPr>
        <mc:AlternateContent>
          <mc:Choice Requires="wps">
            <w:drawing>
              <wp:anchor distT="0" distB="0" distL="114300" distR="114300" simplePos="0" relativeHeight="251671552" behindDoc="0" locked="0" layoutInCell="1" allowOverlap="1" wp14:anchorId="1A35C556" wp14:editId="116CC2E9">
                <wp:simplePos x="0" y="0"/>
                <wp:positionH relativeFrom="column">
                  <wp:posOffset>-38100</wp:posOffset>
                </wp:positionH>
                <wp:positionV relativeFrom="paragraph">
                  <wp:posOffset>615315</wp:posOffset>
                </wp:positionV>
                <wp:extent cx="6858000" cy="5514975"/>
                <wp:effectExtent l="19050" t="19050" r="19050" b="28575"/>
                <wp:wrapNone/>
                <wp:docPr id="6" name="Rectangle: Rounded Corners 6"/>
                <wp:cNvGraphicFramePr/>
                <a:graphic xmlns:a="http://schemas.openxmlformats.org/drawingml/2006/main">
                  <a:graphicData uri="http://schemas.microsoft.com/office/word/2010/wordprocessingShape">
                    <wps:wsp>
                      <wps:cNvSpPr/>
                      <wps:spPr>
                        <a:xfrm>
                          <a:off x="0" y="0"/>
                          <a:ext cx="6858000" cy="5514975"/>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4D3283BD" w14:textId="77777777" w:rsidR="001A6C91" w:rsidRDefault="001A6C91" w:rsidP="001A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5C556" id="Rectangle: Rounded Corners 6" o:spid="_x0000_s1033" style="position:absolute;margin-left:-3pt;margin-top:48.45pt;width:540pt;height:43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d3gAIAAEQFAAAOAAAAZHJzL2Uyb0RvYy54bWysVFtv2jAUfp+0/2D5fU3CgNKIUCGqTpOq&#10;tupFfTaODdEcH882JOzX79gJoerQHqa9JD4+37l/x/PrtlZkL6yrQBc0u0gpEZpDWelNQV9fbr/M&#10;KHGe6ZIp0KKgB+Ho9eLzp3ljcjGCLahSWIJOtMsbU9Ct9yZPEse3ombuAozQqJRga+ZRtJuktKxB&#10;77VKRmk6TRqwpbHAhXN4e9Mp6SL6l1Jw/yClE56ogmJuPn5t/K7DN1nMWb6xzGwr3qfB/iGLmlUa&#10;gw6ubphnZGerP1zVFbfgQPoLDnUCUlZcxBqwmiz9UM3zlhkRa8HmODO0yf0/t/x+/2hJVRZ0Solm&#10;NY7oCZvG9EaJnDzBTpeiJCuwGmdMpqFfjXE5mj2bR9tLDo+h+FbaOvyxLNLGHh+GHovWE46X09lk&#10;lqY4Co66ySQbX11OgtfkZG6s898E1CQcCmpDEiGp2GC2v3O+wx9xIaTSpCno11mGroM2JNmlFU/+&#10;oEQHexISy8VERtFdJJpYKUv2DClS/sj6ZJRGZDCRlVKDUXbOSPmjUY8NZiKSbzBMzxmeog3oGBG0&#10;HwzrSoP9u7Hs8Mequ1pD2b5dt3G2l6GocLOG8oDzttAtgjP8tsIm3zHnH5lF5uNgcJv9A36kAmwp&#10;9CdKtmB/nbsPeCQkailpcJMK6n7umBWUqO8aqXqVjcdh9aIwnlyOULDvNev3Gr2rV4CTyPDdMDwe&#10;A96r41FaqN9w6ZchKqqY5hi7oNzbo7Dy3Ybjs8HFchlhuG6G+Tv9bHhwHvoc+PPSvjFreqZ5JOk9&#10;HLeO5R+41mGDpYblzoOsIhFPfe0ngKsa+dw/K+EteC9H1OnxW/wGAAD//wMAUEsDBBQABgAIAAAA&#10;IQCzfxPm3QAAAAoBAAAPAAAAZHJzL2Rvd25yZXYueG1sTI9BS8NAEIXvgv9hGcFbu7HE2MZsSgkI&#10;XiRYBa+b7DQJ7s6G7LSN/97NSY/z3uPN94r97Ky44BQGTwoe1gkIpNabgToFnx8vqy2IwJqMtp5Q&#10;wQ8G2Je3N4XOjb/SO16O3IlYQiHXCnrmMZcytD06HdZ+RIreyU9OczynTppJX2O5s3KTJJl0eqD4&#10;odcjVj2238ezUxDqzaF+q4av18ZVtmbkkFZGqfu7+fAMgnHmvzAs+BEdysjU+DOZIKyCVRansIJd&#10;tgOx+MlTGpVmUR5TkGUh/08ofwEAAP//AwBQSwECLQAUAAYACAAAACEAtoM4kv4AAADhAQAAEwAA&#10;AAAAAAAAAAAAAAAAAAAAW0NvbnRlbnRfVHlwZXNdLnhtbFBLAQItABQABgAIAAAAIQA4/SH/1gAA&#10;AJQBAAALAAAAAAAAAAAAAAAAAC8BAABfcmVscy8ucmVsc1BLAQItABQABgAIAAAAIQAaqDd3gAIA&#10;AEQFAAAOAAAAAAAAAAAAAAAAAC4CAABkcnMvZTJvRG9jLnhtbFBLAQItABQABgAIAAAAIQCzfxPm&#10;3QAAAAoBAAAPAAAAAAAAAAAAAAAAANoEAABkcnMvZG93bnJldi54bWxQSwUGAAAAAAQABADzAAAA&#10;5AUAAAAA&#10;" fillcolor="white [3201]" strokecolor="black [3200]" strokeweight="3pt">
                <v:stroke joinstyle="miter"/>
                <v:textbox>
                  <w:txbxContent>
                    <w:p w14:paraId="4D3283BD" w14:textId="77777777" w:rsidR="001A6C91" w:rsidRDefault="001A6C91" w:rsidP="001A6C91">
                      <w:pPr>
                        <w:jc w:val="center"/>
                      </w:pPr>
                    </w:p>
                  </w:txbxContent>
                </v:textbox>
              </v:roundrect>
            </w:pict>
          </mc:Fallback>
        </mc:AlternateContent>
      </w:r>
      <w:r w:rsidRPr="001A6C91">
        <w:rPr>
          <w:rFonts w:cstheme="minorHAnsi"/>
          <w:sz w:val="72"/>
        </w:rPr>
        <w:t>Courage is …</w:t>
      </w:r>
    </w:p>
    <w:p w14:paraId="45384181" w14:textId="77777777" w:rsidR="001A6C91" w:rsidRDefault="001A6C91" w:rsidP="001A6C91">
      <w:pPr>
        <w:rPr>
          <w:rFonts w:ascii="Avenir Next LT Pro" w:hAnsi="Avenir Next LT Pro"/>
          <w:sz w:val="72"/>
        </w:rPr>
      </w:pPr>
    </w:p>
    <w:p w14:paraId="6CA88EAA" w14:textId="19760AA5" w:rsidR="001A6C91" w:rsidRDefault="001A6C91" w:rsidP="001A6C91">
      <w:pPr>
        <w:ind w:left="450" w:hanging="450"/>
        <w:rPr>
          <w:rFonts w:cstheme="minorHAnsi"/>
          <w:sz w:val="32"/>
          <w:szCs w:val="32"/>
        </w:rPr>
      </w:pPr>
    </w:p>
    <w:p w14:paraId="60830B38" w14:textId="1E5254CA" w:rsidR="001A6C91" w:rsidRDefault="001A6C91" w:rsidP="001A6C91">
      <w:pPr>
        <w:ind w:left="450" w:hanging="450"/>
        <w:rPr>
          <w:rFonts w:cstheme="minorHAnsi"/>
          <w:sz w:val="32"/>
          <w:szCs w:val="32"/>
        </w:rPr>
      </w:pPr>
    </w:p>
    <w:p w14:paraId="578B7D02" w14:textId="1D479556" w:rsidR="001A6C91" w:rsidRDefault="001A6C91" w:rsidP="001A6C91">
      <w:pPr>
        <w:ind w:left="450" w:hanging="450"/>
        <w:rPr>
          <w:rFonts w:cstheme="minorHAnsi"/>
          <w:sz w:val="32"/>
          <w:szCs w:val="32"/>
        </w:rPr>
      </w:pPr>
    </w:p>
    <w:p w14:paraId="5E38D563" w14:textId="455F2C4D" w:rsidR="001A6C91" w:rsidRDefault="001A6C91" w:rsidP="001A6C91">
      <w:pPr>
        <w:ind w:left="450" w:hanging="450"/>
        <w:rPr>
          <w:rFonts w:cstheme="minorHAnsi"/>
          <w:sz w:val="32"/>
          <w:szCs w:val="32"/>
        </w:rPr>
      </w:pPr>
    </w:p>
    <w:p w14:paraId="6F33710B" w14:textId="2384A27E" w:rsidR="001A6C91" w:rsidRDefault="001A6C91" w:rsidP="001A6C91">
      <w:pPr>
        <w:ind w:left="450" w:hanging="450"/>
        <w:rPr>
          <w:rFonts w:cstheme="minorHAnsi"/>
          <w:sz w:val="32"/>
          <w:szCs w:val="32"/>
        </w:rPr>
      </w:pPr>
    </w:p>
    <w:p w14:paraId="325A7A0A" w14:textId="5408A94C" w:rsidR="001A6C91" w:rsidRDefault="001A6C91" w:rsidP="001A6C91">
      <w:pPr>
        <w:ind w:left="450" w:hanging="450"/>
        <w:rPr>
          <w:rFonts w:cstheme="minorHAnsi"/>
          <w:sz w:val="32"/>
          <w:szCs w:val="32"/>
        </w:rPr>
      </w:pPr>
    </w:p>
    <w:p w14:paraId="6B53B661" w14:textId="0588850D" w:rsidR="001A6C91" w:rsidRDefault="001A6C91" w:rsidP="001A6C91">
      <w:pPr>
        <w:ind w:left="450" w:hanging="450"/>
        <w:rPr>
          <w:rFonts w:cstheme="minorHAnsi"/>
          <w:sz w:val="32"/>
          <w:szCs w:val="32"/>
        </w:rPr>
      </w:pPr>
    </w:p>
    <w:p w14:paraId="61650715" w14:textId="7BCD95C7" w:rsidR="001A6C91" w:rsidRDefault="001A6C91" w:rsidP="001A6C91">
      <w:pPr>
        <w:ind w:left="450" w:hanging="450"/>
        <w:rPr>
          <w:rFonts w:cstheme="minorHAnsi"/>
          <w:sz w:val="32"/>
          <w:szCs w:val="32"/>
        </w:rPr>
      </w:pPr>
    </w:p>
    <w:p w14:paraId="18F7FBBD" w14:textId="7C8152A7" w:rsidR="001A6C91" w:rsidRDefault="001A6C91" w:rsidP="001A6C91">
      <w:pPr>
        <w:ind w:left="450" w:hanging="450"/>
        <w:rPr>
          <w:rFonts w:cstheme="minorHAnsi"/>
          <w:sz w:val="32"/>
          <w:szCs w:val="32"/>
        </w:rPr>
      </w:pPr>
    </w:p>
    <w:p w14:paraId="084CDE70" w14:textId="07FE1548" w:rsidR="001A6C91" w:rsidRDefault="001A6C91" w:rsidP="001A6C91">
      <w:pPr>
        <w:ind w:left="450" w:hanging="450"/>
        <w:rPr>
          <w:rFonts w:cstheme="minorHAnsi"/>
          <w:sz w:val="32"/>
          <w:szCs w:val="32"/>
        </w:rPr>
      </w:pPr>
    </w:p>
    <w:p w14:paraId="39830D2D" w14:textId="739D3CA7" w:rsidR="001A6C91" w:rsidRDefault="001A6C91" w:rsidP="001A6C91">
      <w:pPr>
        <w:ind w:left="450" w:hanging="450"/>
        <w:rPr>
          <w:rFonts w:cstheme="minorHAnsi"/>
          <w:sz w:val="32"/>
          <w:szCs w:val="32"/>
        </w:rPr>
      </w:pPr>
    </w:p>
    <w:p w14:paraId="722CD38B" w14:textId="3CBC6585" w:rsidR="001A6C91" w:rsidRDefault="001A6C91" w:rsidP="001A6C91">
      <w:pPr>
        <w:ind w:left="450" w:hanging="450"/>
        <w:rPr>
          <w:rFonts w:cstheme="minorHAnsi"/>
          <w:sz w:val="32"/>
          <w:szCs w:val="32"/>
        </w:rPr>
      </w:pPr>
    </w:p>
    <w:p w14:paraId="228F7A0F" w14:textId="754A43A6" w:rsidR="001A6C91" w:rsidRDefault="001A6C91" w:rsidP="001A6C91">
      <w:pPr>
        <w:ind w:left="450" w:hanging="450"/>
        <w:rPr>
          <w:rFonts w:cstheme="minorHAnsi"/>
          <w:sz w:val="32"/>
          <w:szCs w:val="32"/>
        </w:rPr>
      </w:pPr>
    </w:p>
    <w:p w14:paraId="3D122BF8" w14:textId="7D2D9BE3" w:rsidR="001A6C91" w:rsidRDefault="001A6C91" w:rsidP="001A6C91">
      <w:pPr>
        <w:ind w:left="450" w:hanging="450"/>
        <w:rPr>
          <w:rFonts w:cstheme="minorHAnsi"/>
          <w:sz w:val="32"/>
          <w:szCs w:val="32"/>
        </w:rPr>
      </w:pPr>
    </w:p>
    <w:p w14:paraId="59C248A7" w14:textId="0D6A0BCF" w:rsidR="001A6C91" w:rsidRDefault="001A6C91" w:rsidP="001A6C91">
      <w:pPr>
        <w:ind w:left="450" w:hanging="450"/>
        <w:rPr>
          <w:rFonts w:cstheme="minorHAnsi"/>
          <w:sz w:val="32"/>
          <w:szCs w:val="32"/>
        </w:rPr>
      </w:pPr>
    </w:p>
    <w:p w14:paraId="3853AF35" w14:textId="7D756821" w:rsidR="001A6C91" w:rsidRDefault="001A6C91" w:rsidP="001A6C91">
      <w:pPr>
        <w:ind w:left="450" w:hanging="450"/>
        <w:rPr>
          <w:rFonts w:cstheme="minorHAnsi"/>
          <w:sz w:val="32"/>
          <w:szCs w:val="32"/>
        </w:rPr>
      </w:pPr>
    </w:p>
    <w:p w14:paraId="1C28BF10" w14:textId="62369311" w:rsidR="001A6C91" w:rsidRDefault="001A6C91">
      <w:pPr>
        <w:spacing w:before="0" w:after="0"/>
        <w:rPr>
          <w:rFonts w:cstheme="minorHAnsi"/>
          <w:sz w:val="32"/>
          <w:szCs w:val="32"/>
        </w:rPr>
      </w:pPr>
      <w:r>
        <w:rPr>
          <w:rFonts w:cstheme="minorHAnsi"/>
          <w:sz w:val="32"/>
          <w:szCs w:val="32"/>
        </w:rPr>
        <w:br w:type="page"/>
      </w:r>
    </w:p>
    <w:p w14:paraId="3AAC58F2" w14:textId="79336CE9" w:rsidR="001A6C91" w:rsidRPr="001A6C91" w:rsidRDefault="001A6C91" w:rsidP="001A6C91">
      <w:pPr>
        <w:tabs>
          <w:tab w:val="right" w:pos="10530"/>
        </w:tabs>
        <w:spacing w:before="0" w:after="240"/>
        <w:ind w:right="270"/>
        <w:rPr>
          <w:rFonts w:cstheme="minorHAnsi"/>
          <w:sz w:val="32"/>
          <w:szCs w:val="36"/>
        </w:rPr>
      </w:pPr>
      <w:r>
        <w:rPr>
          <w:rFonts w:cstheme="minorHAnsi"/>
          <w:b/>
          <w:bCs/>
          <w:sz w:val="36"/>
          <w:szCs w:val="36"/>
          <w:u w:val="single"/>
        </w:rPr>
        <w:lastRenderedPageBreak/>
        <w:t>Design an Orange Shirt</w:t>
      </w:r>
      <w:r w:rsidRPr="001A6C91">
        <w:rPr>
          <w:rFonts w:cstheme="minorHAnsi"/>
          <w:b/>
          <w:bCs/>
          <w:sz w:val="36"/>
          <w:szCs w:val="36"/>
        </w:rPr>
        <w:tab/>
        <w:t>BLM #</w:t>
      </w:r>
      <w:r>
        <w:rPr>
          <w:rFonts w:cstheme="minorHAnsi"/>
          <w:b/>
          <w:bCs/>
          <w:sz w:val="36"/>
          <w:szCs w:val="36"/>
        </w:rPr>
        <w:t>6</w:t>
      </w:r>
    </w:p>
    <w:p w14:paraId="7BC287E8" w14:textId="77777777" w:rsidR="001A6C91" w:rsidRPr="001A6C91" w:rsidRDefault="001A6C91" w:rsidP="001A6C91">
      <w:pPr>
        <w:rPr>
          <w:rFonts w:cstheme="minorHAnsi"/>
          <w:sz w:val="36"/>
          <w:szCs w:val="36"/>
        </w:rPr>
      </w:pPr>
      <w:r w:rsidRPr="001A6C91">
        <w:rPr>
          <w:rFonts w:cstheme="minorHAnsi"/>
          <w:sz w:val="36"/>
          <w:szCs w:val="36"/>
        </w:rPr>
        <w:t xml:space="preserve">September 30 is Orange Shirt Day </w:t>
      </w:r>
      <w:hyperlink r:id="rId79">
        <w:r w:rsidRPr="001A6C91">
          <w:rPr>
            <w:rStyle w:val="Hyperlink"/>
            <w:rFonts w:cstheme="minorHAnsi"/>
            <w:color w:val="auto"/>
            <w:sz w:val="36"/>
            <w:u w:val="none"/>
          </w:rPr>
          <w:t>(</w:t>
        </w:r>
        <w:r w:rsidRPr="001A6C91">
          <w:rPr>
            <w:rStyle w:val="Hyperlink"/>
            <w:rFonts w:cstheme="minorHAnsi"/>
            <w:color w:val="0000FF"/>
            <w:sz w:val="36"/>
          </w:rPr>
          <w:t>orangeshirtday.org</w:t>
        </w:r>
        <w:r w:rsidRPr="001A6C91">
          <w:rPr>
            <w:rStyle w:val="Hyperlink"/>
            <w:rFonts w:cstheme="minorHAnsi"/>
            <w:color w:val="auto"/>
            <w:sz w:val="36"/>
            <w:u w:val="none"/>
          </w:rPr>
          <w:t>)</w:t>
        </w:r>
      </w:hyperlink>
      <w:r w:rsidRPr="001A6C91">
        <w:rPr>
          <w:rFonts w:cstheme="minorHAnsi"/>
          <w:sz w:val="36"/>
          <w:szCs w:val="36"/>
        </w:rPr>
        <w:t>. Design an Orange Shirt Day t-shirt to honour Residential School Survivors and their families.</w:t>
      </w:r>
    </w:p>
    <w:p w14:paraId="70E4C225" w14:textId="3F3820BF" w:rsidR="001A6C91" w:rsidRDefault="001A6C91" w:rsidP="001A6C91"/>
    <w:p w14:paraId="12F8F0D1" w14:textId="674D10FB" w:rsidR="001A6C91" w:rsidRDefault="001A6C91" w:rsidP="001A6C91">
      <w:r>
        <w:rPr>
          <w:noProof/>
          <w:lang w:eastAsia="en-CA"/>
        </w:rPr>
        <mc:AlternateContent>
          <mc:Choice Requires="wpg">
            <w:drawing>
              <wp:anchor distT="0" distB="0" distL="114300" distR="114300" simplePos="0" relativeHeight="251673600" behindDoc="0" locked="0" layoutInCell="1" allowOverlap="1" wp14:anchorId="1DD15376" wp14:editId="263A1C13">
                <wp:simplePos x="0" y="0"/>
                <wp:positionH relativeFrom="column">
                  <wp:posOffset>136608</wp:posOffset>
                </wp:positionH>
                <wp:positionV relativeFrom="paragraph">
                  <wp:posOffset>64135</wp:posOffset>
                </wp:positionV>
                <wp:extent cx="6587490" cy="6325496"/>
                <wp:effectExtent l="19050" t="38100" r="22860" b="37465"/>
                <wp:wrapNone/>
                <wp:docPr id="10" name="Group 10"/>
                <wp:cNvGraphicFramePr/>
                <a:graphic xmlns:a="http://schemas.openxmlformats.org/drawingml/2006/main">
                  <a:graphicData uri="http://schemas.microsoft.com/office/word/2010/wordprocessingGroup">
                    <wpg:wgp>
                      <wpg:cNvGrpSpPr/>
                      <wpg:grpSpPr>
                        <a:xfrm>
                          <a:off x="0" y="0"/>
                          <a:ext cx="6587490" cy="6325496"/>
                          <a:chOff x="0" y="0"/>
                          <a:chExt cx="6587490" cy="6325496"/>
                        </a:xfrm>
                      </wpg:grpSpPr>
                      <wps:wsp>
                        <wps:cNvPr id="15" name="Oval 15"/>
                        <wps:cNvSpPr/>
                        <wps:spPr>
                          <a:xfrm>
                            <a:off x="2467154" y="0"/>
                            <a:ext cx="1642745" cy="35718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c 16"/>
                        <wps:cNvSpPr/>
                        <wps:spPr>
                          <a:xfrm>
                            <a:off x="414067" y="0"/>
                            <a:ext cx="5649595" cy="1729740"/>
                          </a:xfrm>
                          <a:prstGeom prst="arc">
                            <a:avLst>
                              <a:gd name="adj1" fmla="val 10975744"/>
                              <a:gd name="adj2" fmla="val 16833089"/>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flipH="1">
                            <a:off x="1276709" y="1828800"/>
                            <a:ext cx="0" cy="4496696"/>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1276709" y="6314536"/>
                            <a:ext cx="4052236"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0" y="1500996"/>
                            <a:ext cx="1101090" cy="59690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flipH="1">
                            <a:off x="1104181" y="1828800"/>
                            <a:ext cx="171010" cy="27290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flipH="1">
                            <a:off x="0" y="724619"/>
                            <a:ext cx="443948" cy="804849"/>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5" name="Arc 25"/>
                        <wps:cNvSpPr/>
                        <wps:spPr>
                          <a:xfrm flipH="1">
                            <a:off x="534837" y="0"/>
                            <a:ext cx="5649595" cy="1729740"/>
                          </a:xfrm>
                          <a:prstGeom prst="arc">
                            <a:avLst>
                              <a:gd name="adj1" fmla="val 10975744"/>
                              <a:gd name="adj2" fmla="val 16833089"/>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6142007" y="690113"/>
                            <a:ext cx="443948" cy="804849"/>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H="1">
                            <a:off x="5486400" y="1500996"/>
                            <a:ext cx="1101090" cy="59690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a:off x="5313871" y="1811547"/>
                            <a:ext cx="171010" cy="27290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H="1">
                            <a:off x="5313871" y="1828800"/>
                            <a:ext cx="0" cy="4496435"/>
                          </a:xfrm>
                          <a:prstGeom prst="line">
                            <a:avLst/>
                          </a:prstGeom>
                          <a:ln w="381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6459F74" id="Group 10" o:spid="_x0000_s1026" style="position:absolute;margin-left:10.75pt;margin-top:5.05pt;width:518.7pt;height:498.05pt;z-index:251673600;mso-width-relative:margin;mso-height-relative:margin" coordsize="65874,6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DeDQUAANciAAAOAAAAZHJzL2Uyb0RvYy54bWzsWtlu4zYUfS/QfyD03liUqM2IMzA8nbRA&#10;MAmaKeaZkSlbrUSqFBM7/fpeUqLsJPJST5GmqV5sUdwPz12p8w/rskAPTNa54BMHn7kOYjwV85wv&#10;Js6vXz79EDuoVpTPaSE4mziPrHY+XHz/3fmqGjNPLEUxZxLBILwer6qJs1SqGo9GdbpkJa3PRMU4&#10;VGZCllRBUS5Gc0lXMHpZjDzXDUcrIeeVFCmra3j7sal0Lsz4WcZSdZ1lNVOomDiwNmV+pfm907+j&#10;i3M6XkhaLfO0XQY9YRUlzTlM2g31kSqK7mX+YqgyT6WoRabOUlGORJblKTN7gN1g99luLqW4r8xe&#10;FuPVoupgAmif4XTysOnnhxuJ8jmcHcDDaQlnZKZFUAZwVtViDG0uZXVb3cj2xaIp6f2uM1nqf9gJ&#10;WhtYHztY2VqhFF6GQRyRBIZPoS70vYAkYQN8uoTTedEvXf54oOfITjzS6+uWs6qARPUGp/rbcLpd&#10;0ooZ+GuNgcUpsDhdP9AC4aCByTTpMKrHNcDVA5BHwggHxEEvYcIh8SICo2uY/CDCcayH7vZKx5Ws&#10;1SUTJdIPE4cVRV7VeoV0TB+uatW0tq3064KjFQwWY9ecJsBlV2ae1GPBmma/sAxYAIflmeGM/LFZ&#10;IRHsceLMf8ftUgoOLXWXLC+KrhPu61Qo26ltq7sxI5NdR7ev42a2rrWZUXDVdSxzLuT+zlnTHhDc&#10;2qt+vBPzRzhMKRptUFfppxwAvaK1uqESxB+oCipNXcNPVggAULRPDloK+Wffe90e2Aa1DlqBOpk4&#10;9R/3VDIHFT9z4GGCCdH6xxRIEHlQkNs1d9s1/L6cCcAdg/KsUvOo26vCPmZSlF9B8031rFBFeQpz&#10;T5xUSVuYqUbNge5M2XRqmoHOqai64rdVqgfXqGq2fFl/pbJqWaVAbD8Ly/0XzGra6p5cTO+VyHJD&#10;uw2uLd4gh1p7vIZAhlYgpzJF2KgWPTGI7GF5JJi4YdQnjkFIkiBpxRFHXhLBAe6VRypTA6mRRY3Q&#10;Yt5qVDr/DY4yKwsgl1EabhIFESF6vKfNvCfNwtj33Thpp23HBYXwbSLeK60boesX8QOS+poirtad&#10;YhlEXEv/+xdxkNDGN7lVkuaLpUIzwTl4d0IiHGn5aCV+xlsvxdq5xlNAGZjKn6zOa50V7EVh5CZG&#10;+HHsxXFjJMFIte4HQKttMQF/JWxclt3GuMj5P2yJ/zdiqpVqayley2RAVLKbT8bt2s8nrbZ7WBT6&#10;mAR+69xaFhE38Dx4abh0wIQMLBo/cz2PVvb/AotAdexmkbHaR7MIVA1oGhy4bmKDI8sfjCEytOFT&#10;kIRJ68vbGGjjDrQe3ECi/xCJdCCwk0RQeaJpwy7BMficmlR9pg1HmlWNTvLAuR04Bc6EDW2PCjTf&#10;sGLyIL+wm1Mm6tivmHrdpUZFRZDBwEa3bfwkQvyEgEnVzlLskpjYiMVmh2y8MiioHVmLt0ymLt+l&#10;w2vviHRXL3sCn8T+EGgfzqUNgfaQS7M5ylcPjLwul9YTaEPlQW9kKzAKMYEbmkbkwWnF2NfdB6sB&#10;N1t9mfUTct1v2Wrsy9h4p2ZsAhKHBFzVIVay1zUHrMU7I9W+tI3399I2gY/9OLIREoY7OUPKjXoa&#10;IqQnF3/vjEn7UjfeEambHT7uNqf2J5SJbzzpIaGsXYL2qra5gd55tXuauTOfCMDXE+BLPfk8Y7ts&#10;/KzN9ygXfwEAAP//AwBQSwMEFAAGAAgAAAAhABBtTYzgAAAACwEAAA8AAABkcnMvZG93bnJldi54&#10;bWxMj8FqwzAQRO+F/oPYQm+NJBeH1LUcQmh7CoUmhdLbxtrYJpZkLMV2/r7yqbnt7gyzb/L1ZFo2&#10;UO8bZxXIhQBGtnS6sZWC78P70wqYD2g1ts6Sgit5WBf3dzlm2o32i4Z9qFgMsT5DBXUIXca5L2sy&#10;6BeuIxu1k+sNhrj2Fdc9jjHctDwRYskNNjZ+qLGjbU3leX8xCj5GHDfP8m3YnU/b6+8h/fzZSVLq&#10;8WHavAILNIV/M8z4ER2KyHR0F6s9axUkMo3OeBcS2KyLdPUC7DhPYpkAL3J+26H4AwAA//8DAFBL&#10;AQItABQABgAIAAAAIQC2gziS/gAAAOEBAAATAAAAAAAAAAAAAAAAAAAAAABbQ29udGVudF9UeXBl&#10;c10ueG1sUEsBAi0AFAAGAAgAAAAhADj9If/WAAAAlAEAAAsAAAAAAAAAAAAAAAAALwEAAF9yZWxz&#10;Ly5yZWxzUEsBAi0AFAAGAAgAAAAhAE2isN4NBQAA1yIAAA4AAAAAAAAAAAAAAAAALgIAAGRycy9l&#10;Mm9Eb2MueG1sUEsBAi0AFAAGAAgAAAAhABBtTYzgAAAACwEAAA8AAAAAAAAAAAAAAAAAZwcAAGRy&#10;cy9kb3ducmV2LnhtbFBLBQYAAAAABAAEAPMAAAB0CAAAAAA=&#10;">
                <v:oval id="Oval 15" o:spid="_x0000_s1027" style="position:absolute;left:24671;width:16427;height:3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PIWwAAAANsAAAAPAAAAZHJzL2Rvd25yZXYueG1sRE9NawIx&#10;EL0X/A9hhF5KzVZoLVujaEHooR6q0vOwGZPgZrJuorv+eyMI3ubxPmc6730tztRGF1jB26gAQVwF&#10;7dgo2G1Xr58gYkLWWAcmBReKMJ8NnqZY6tDxH503yYgcwrFEBTalppQyVpY8xlFoiDO3D63HlGFr&#10;pG6xy+G+luOi+JAeHecGiw19W6oOm5NXYI7Gvqx/x+6fO56EpTd0dJ1Sz8N+8QUiUZ8e4rv7R+f5&#10;73D7JR8gZ1cAAAD//wMAUEsBAi0AFAAGAAgAAAAhANvh9svuAAAAhQEAABMAAAAAAAAAAAAAAAAA&#10;AAAAAFtDb250ZW50X1R5cGVzXS54bWxQSwECLQAUAAYACAAAACEAWvQsW78AAAAVAQAACwAAAAAA&#10;AAAAAAAAAAAfAQAAX3JlbHMvLnJlbHNQSwECLQAUAAYACAAAACEAV2jyFsAAAADbAAAADwAAAAAA&#10;AAAAAAAAAAAHAgAAZHJzL2Rvd25yZXYueG1sUEsFBgAAAAADAAMAtwAAAPQCAAAAAA==&#10;" fillcolor="white [3201]" strokecolor="black [3200]" strokeweight="3pt">
                  <v:stroke joinstyle="miter"/>
                </v:oval>
                <v:shape id="Arc 16" o:spid="_x0000_s1028" style="position:absolute;left:4140;width:56496;height:17297;visibility:visible;mso-wrap-style:square;v-text-anchor:middle" coordsize="5649595,172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xVvgAAANsAAAAPAAAAZHJzL2Rvd25yZXYueG1sRE/bisIw&#10;EH0X/IcwC75psvsgUo0igiILy+LlA4ZmbKvNpCSxZv/eLAi+zeFcZ7FKthU9+dA41vA5USCIS2ca&#10;rjScT9vxDESIyAZbx6ThjwKslsPBAgvjHnyg/hgrkUM4FKihjrErpAxlTRbDxHXEmbs4bzFm6Ctp&#10;PD5yuG3ll1JTabHh3FBjR5uaytvxbjXMlPtOprn2qZQ/m51PZ/71SuvRR1rPQURK8S1+ufcmz5/C&#10;/y/5ALl8AgAA//8DAFBLAQItABQABgAIAAAAIQDb4fbL7gAAAIUBAAATAAAAAAAAAAAAAAAAAAAA&#10;AABbQ29udGVudF9UeXBlc10ueG1sUEsBAi0AFAAGAAgAAAAhAFr0LFu/AAAAFQEAAAsAAAAAAAAA&#10;AAAAAAAAHwEAAF9yZWxzLy5yZWxzUEsBAi0AFAAGAAgAAAAhAENE3FW+AAAA2wAAAA8AAAAAAAAA&#10;AAAAAAAABwIAAGRycy9kb3ducmV2LnhtbFBLBQYAAAAAAwADALcAAADyAgAAAAA=&#10;" path="m38638,722312nsc225302,380331,1060985,105536,2161803,24159,2431279,4238,2708865,-3429,2985635,1403l2824798,864870,38638,722312xem38638,722312nfc225302,380331,1060985,105536,2161803,24159,2431279,4238,2708865,-3429,2985635,1403e" filled="f" strokecolor="black [3200]" strokeweight="3pt">
                  <v:stroke joinstyle="miter"/>
                  <v:path arrowok="t" o:connecttype="custom" o:connectlocs="38638,722312;2161803,24159;2985635,1403" o:connectangles="0,0,0"/>
                </v:shape>
                <v:line id="Straight Connector 17" o:spid="_x0000_s1029" style="position:absolute;flip:x;visibility:visible;mso-wrap-style:square" from="12767,18288" to="12767,6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GqQwgAAANsAAAAPAAAAZHJzL2Rvd25yZXYueG1sRE9Na8JA&#10;EL0L/odlhN7qRq22RlcRoSWgFzWFHofsmESzsyG7avz3rlDwNo/3OfNlaypxpcaVlhUM+hEI4szq&#10;knMF6eH7/QuE88gaK8uk4E4OlotuZ46xtjfe0XXvcxFC2MWooPC+jqV0WUEGXd/WxIE72sagD7DJ&#10;pW7wFsJNJYdRNJEGSw4NBda0Lig77y9GgTmNNuXmkGwvP+1vMv6o079kmir11mtXMxCeWv8S/7sT&#10;HeZ/wvOXcIBcPAAAAP//AwBQSwECLQAUAAYACAAAACEA2+H2y+4AAACFAQAAEwAAAAAAAAAAAAAA&#10;AAAAAAAAW0NvbnRlbnRfVHlwZXNdLnhtbFBLAQItABQABgAIAAAAIQBa9CxbvwAAABUBAAALAAAA&#10;AAAAAAAAAAAAAB8BAABfcmVscy8ucmVsc1BLAQItABQABgAIAAAAIQCrTGqQwgAAANsAAAAPAAAA&#10;AAAAAAAAAAAAAAcCAABkcnMvZG93bnJldi54bWxQSwUGAAAAAAMAAwC3AAAA9gIAAAAA&#10;" strokecolor="black [3200]" strokeweight="3pt">
                  <v:stroke joinstyle="miter"/>
                </v:line>
                <v:line id="Straight Connector 18" o:spid="_x0000_s1030" style="position:absolute;visibility:visible;mso-wrap-style:square" from="12767,63145" to="53289,6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9JRxAAAANsAAAAPAAAAZHJzL2Rvd25yZXYueG1sRI9Bb8Iw&#10;DIXvSPyHyEi7oJHCpG3qGhCiQpp2G/ADrMY03RonNBmUfz8fJu1m6z2/97najL5XVxpSF9jAclGA&#10;Im6C7bg1cDruH19BpYxssQ9MBu6UYLOeTiosbbjxJ10PuVUSwqlEAy7nWGqdGkce0yJEYtHOYfCY&#10;ZR1abQe8Sbjv9aoonrXHjqXBYaSdo+b78OMNvHD0sdi7j/n5Xn89XVbH0J5qYx5m4/YNVKYx/5v/&#10;rt+t4Aus/CID6PUvAAAA//8DAFBLAQItABQABgAIAAAAIQDb4fbL7gAAAIUBAAATAAAAAAAAAAAA&#10;AAAAAAAAAABbQ29udGVudF9UeXBlc10ueG1sUEsBAi0AFAAGAAgAAAAhAFr0LFu/AAAAFQEAAAsA&#10;AAAAAAAAAAAAAAAAHwEAAF9yZWxzLy5yZWxzUEsBAi0AFAAGAAgAAAAhALL30lHEAAAA2wAAAA8A&#10;AAAAAAAAAAAAAAAABwIAAGRycy9kb3ducmV2LnhtbFBLBQYAAAAAAwADALcAAAD4AgAAAAA=&#10;" strokecolor="black [3200]" strokeweight="3pt">
                  <v:stroke joinstyle="miter"/>
                </v:line>
                <v:line id="Straight Connector 19" o:spid="_x0000_s1031" style="position:absolute;visibility:visible;mso-wrap-style:square" from="0,15009" to="11010,2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3fKvwAAANsAAAAPAAAAZHJzL2Rvd25yZXYueG1sRE/NisIw&#10;EL4v+A5hBC+LpuvCqtUoiyIs3lZ9gKEZm2oziU3U+vZGELzNx/c7s0Vra3GlJlSOFXwNMhDEhdMV&#10;lwr2u3V/DCJEZI21Y1JwpwCLeedjhrl2N/6n6zaWIoVwyFGBidHnUobCkMUwcJ44cQfXWIwJNqXU&#10;Dd5SuK3lMMt+pMWKU4NBT0tDxWl7sQpG7K3P1mbzebivjt/n4c6V+5VSvW77OwURqY1v8cv9p9P8&#10;CTx/SQfI+QMAAP//AwBQSwECLQAUAAYACAAAACEA2+H2y+4AAACFAQAAEwAAAAAAAAAAAAAAAAAA&#10;AAAAW0NvbnRlbnRfVHlwZXNdLnhtbFBLAQItABQABgAIAAAAIQBa9CxbvwAAABUBAAALAAAAAAAA&#10;AAAAAAAAAB8BAABfcmVscy8ucmVsc1BLAQItABQABgAIAAAAIQDdu3fKvwAAANsAAAAPAAAAAAAA&#10;AAAAAAAAAAcCAABkcnMvZG93bnJldi54bWxQSwUGAAAAAAMAAwC3AAAA8wIAAAAA&#10;" strokecolor="black [3200]" strokeweight="3pt">
                  <v:stroke joinstyle="miter"/>
                </v:line>
                <v:line id="Straight Connector 20" o:spid="_x0000_s1032" style="position:absolute;flip:x;visibility:visible;mso-wrap-style:square" from="11041,18288" to="12751,2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hZwQAAANsAAAAPAAAAZHJzL2Rvd25yZXYueG1sRE9Ni8Iw&#10;EL0L+x/CCHvTVFdFq1GWhZWCXqwVPA7N2Ha3mZQmav335iB4fLzv1aYztbhR6yrLCkbDCARxbnXF&#10;hYLs+DuYg3AeWWNtmRQ8yMFm/dFbYaztnQ90S30hQgi7GBWU3jexlC4vyaAb2oY4cBfbGvQBtoXU&#10;Ld5DuKnlOIpm0mDFoaHEhn5Kyv/Tq1Fg/r521e6Y7K/b7pRMJ012ThaZUp/97nsJwlPn3+KXO9EK&#10;xmF9+BJ+gFw/AQAA//8DAFBLAQItABQABgAIAAAAIQDb4fbL7gAAAIUBAAATAAAAAAAAAAAAAAAA&#10;AAAAAABbQ29udGVudF9UeXBlc10ueG1sUEsBAi0AFAAGAAgAAAAhAFr0LFu/AAAAFQEAAAsAAAAA&#10;AAAAAAAAAAAAHwEAAF9yZWxzLy5yZWxzUEsBAi0AFAAGAAgAAAAhAOrJOFnBAAAA2wAAAA8AAAAA&#10;AAAAAAAAAAAABwIAAGRycy9kb3ducmV2LnhtbFBLBQYAAAAAAwADALcAAAD1AgAAAAA=&#10;" strokecolor="black [3200]" strokeweight="3pt">
                  <v:stroke joinstyle="miter"/>
                </v:line>
                <v:line id="Straight Connector 24" o:spid="_x0000_s1033" style="position:absolute;flip:x;visibility:visible;mso-wrap-style:square" from="0,7246" to="4439,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j5axAAAANsAAAAPAAAAZHJzL2Rvd25yZXYueG1sRI9Pi8Iw&#10;FMTvgt8hPMHbmvpnF61GEcGl4F5WK3h8NM+22ryUJmr32xthweMwM79hFqvWVOJOjSstKxgOIhDE&#10;mdUl5wrSw/ZjCsJ5ZI2VZVLwRw5Wy25ngbG2D/6l+97nIkDYxaig8L6OpXRZQQbdwNbEwTvbxqAP&#10;ssmlbvAR4KaSoyj6kgZLDgsF1rQpKLvub0aBuYx35e6Q/Ny+22PyOanTUzJLler32vUchKfWv8P/&#10;7UQrGE3g9SX8ALl8AgAA//8DAFBLAQItABQABgAIAAAAIQDb4fbL7gAAAIUBAAATAAAAAAAAAAAA&#10;AAAAAAAAAABbQ29udGVudF9UeXBlc10ueG1sUEsBAi0AFAAGAAgAAAAhAFr0LFu/AAAAFQEAAAsA&#10;AAAAAAAAAAAAAAAAHwEAAF9yZWxzLy5yZWxzUEsBAi0AFAAGAAgAAAAhAJXyPlrEAAAA2wAAAA8A&#10;AAAAAAAAAAAAAAAABwIAAGRycy9kb3ducmV2LnhtbFBLBQYAAAAAAwADALcAAAD4AgAAAAA=&#10;" strokecolor="black [3200]" strokeweight="3pt">
                  <v:stroke joinstyle="miter"/>
                </v:line>
                <v:shape id="Arc 25" o:spid="_x0000_s1034" style="position:absolute;left:5348;width:56496;height:17297;flip:x;visibility:visible;mso-wrap-style:square;v-text-anchor:middle" coordsize="5649595,172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JswwAAANsAAAAPAAAAZHJzL2Rvd25yZXYueG1sRI9Ba8JA&#10;FITvBf/D8gremk0FS4lZRaWC18Qe9PbMPrNps29Ddpuk/75bEDwOM/MNk28m24qBet84VvCapCCI&#10;K6cbrhV8ng4v7yB8QNbYOiYFv+Rhs5495ZhpN3JBQxlqESHsM1RgQugyKX1lyKJPXEccvZvrLYYo&#10;+1rqHscIt61cpOmbtNhwXDDY0d5Q9V3+WAVfZtydDoO7nXFrLh+Xa1Et9U6p+fO0XYEINIVH+N4+&#10;agWLJfx/iT9Arv8AAAD//wMAUEsBAi0AFAAGAAgAAAAhANvh9svuAAAAhQEAABMAAAAAAAAAAAAA&#10;AAAAAAAAAFtDb250ZW50X1R5cGVzXS54bWxQSwECLQAUAAYACAAAACEAWvQsW78AAAAVAQAACwAA&#10;AAAAAAAAAAAAAAAfAQAAX3JlbHMvLnJlbHNQSwECLQAUAAYACAAAACEAF1hCbMMAAADbAAAADwAA&#10;AAAAAAAAAAAAAAAHAgAAZHJzL2Rvd25yZXYueG1sUEsFBgAAAAADAAMAtwAAAPcCAAAAAA==&#10;" path="m38638,722312nsc225302,380331,1060985,105536,2161803,24159,2431279,4238,2708865,-3429,2985635,1403l2824798,864870,38638,722312xem38638,722312nfc225302,380331,1060985,105536,2161803,24159,2431279,4238,2708865,-3429,2985635,1403e" filled="f" strokecolor="black [3200]" strokeweight="3pt">
                  <v:stroke joinstyle="miter"/>
                  <v:path arrowok="t" o:connecttype="custom" o:connectlocs="38638,722312;2161803,24159;2985635,1403" o:connectangles="0,0,0"/>
                </v:shape>
                <v:line id="Straight Connector 26" o:spid="_x0000_s1035" style="position:absolute;visibility:visible;mso-wrap-style:square" from="61420,6901" to="65859,1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kFwwAAANsAAAAPAAAAZHJzL2Rvd25yZXYueG1sRI/BasMw&#10;EETvhfyD2EAupZHjglvcKCbEBEpvdfIBi7Wx3ForxVIS5++rQqHHYWbeMOtqsoO40hh6xwpWywwE&#10;cet0z52C42H/9AoiRGSNg2NScKcA1Wb2sMZSuxt/0rWJnUgQDiUqMDH6UsrQGrIYls4TJ+/kRosx&#10;ybGTesRbgttB5llWSIs9pwWDnnaG2u/mYhW8sLc+25uPx9O9/no+5wfXHWulFvNp+wYi0hT/w3/t&#10;d60gL+D3S/oBcvMDAAD//wMAUEsBAi0AFAAGAAgAAAAhANvh9svuAAAAhQEAABMAAAAAAAAAAAAA&#10;AAAAAAAAAFtDb250ZW50X1R5cGVzXS54bWxQSwECLQAUAAYACAAAACEAWvQsW78AAAAVAQAACwAA&#10;AAAAAAAAAAAAAAAfAQAAX3JlbHMvLnJlbHNQSwECLQAUAAYACAAAACEAYkgpBcMAAADbAAAADwAA&#10;AAAAAAAAAAAAAAAHAgAAZHJzL2Rvd25yZXYueG1sUEsFBgAAAAADAAMAtwAAAPcCAAAAAA==&#10;" strokecolor="black [3200]" strokeweight="3pt">
                  <v:stroke joinstyle="miter"/>
                </v:line>
                <v:line id="Straight Connector 27" o:spid="_x0000_s1036" style="position:absolute;flip:x;visibility:visible;mso-wrap-style:square" from="54864,15009" to="65874,2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KAtxQAAANsAAAAPAAAAZHJzL2Rvd25yZXYueG1sRI9Pa8JA&#10;FMTvBb/D8gRvdeOfahtdRQQloBc1hR4f2WcSzb4N2VXjt3cLhR6HmfkNM1+2phJ3alxpWcGgH4Eg&#10;zqwuOVeQnjbvnyCcR9ZYWSYFT3KwXHTe5hhr++AD3Y8+FwHCLkYFhfd1LKXLCjLo+rYmDt7ZNgZ9&#10;kE0udYOPADeVHEbRRBosOSwUWNO6oOx6vBkF5jLalbtTsr9t2+/kY1ynP8lXqlSv265mIDy1/j/8&#10;1060guEUfr+EHyAXLwAAAP//AwBQSwECLQAUAAYACAAAACEA2+H2y+4AAACFAQAAEwAAAAAAAAAA&#10;AAAAAAAAAAAAW0NvbnRlbnRfVHlwZXNdLnhtbFBLAQItABQABgAIAAAAIQBa9CxbvwAAABUBAAAL&#10;AAAAAAAAAAAAAAAAAB8BAABfcmVscy8ucmVsc1BLAQItABQABgAIAAAAIQBlIKAtxQAAANsAAAAP&#10;AAAAAAAAAAAAAAAAAAcCAABkcnMvZG93bnJldi54bWxQSwUGAAAAAAMAAwC3AAAA+QIAAAAA&#10;" strokecolor="black [3200]" strokeweight="3pt">
                  <v:stroke joinstyle="miter"/>
                </v:line>
                <v:line id="Straight Connector 28" o:spid="_x0000_s1037" style="position:absolute;visibility:visible;mso-wrap-style:square" from="53138,18115" to="54848,20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xjswAAAANsAAAAPAAAAZHJzL2Rvd25yZXYueG1sRE/dasIw&#10;FL4f+A7hCN4MTdfBNqppkUlh7G7qAxyaY1NtTmITbX375WKwy4/vf1NNthd3GkLnWMHLKgNB3Djd&#10;cavgeKiXHyBCRNbYOyYFDwpQlbOnDRbajfxD931sRQrhUKACE6MvpAyNIYth5Txx4k5usBgTHFqp&#10;BxxTuO1lnmVv0mLHqcGgp09DzWV/swre2Vuf1eb7+fTYnV+v+cG1x51Si/m0XYOINMV/8Z/7SyvI&#10;09j0Jf0AWf4CAAD//wMAUEsBAi0AFAAGAAgAAAAhANvh9svuAAAAhQEAABMAAAAAAAAAAAAAAAAA&#10;AAAAAFtDb250ZW50X1R5cGVzXS54bWxQSwECLQAUAAYACAAAACEAWvQsW78AAAAVAQAACwAAAAAA&#10;AAAAAAAAAAAfAQAAX3JlbHMvLnJlbHNQSwECLQAUAAYACAAAACEAfJsY7MAAAADbAAAADwAAAAAA&#10;AAAAAAAAAAAHAgAAZHJzL2Rvd25yZXYueG1sUEsFBgAAAAADAAMAtwAAAPQCAAAAAA==&#10;" strokecolor="black [3200]" strokeweight="3pt">
                  <v:stroke joinstyle="miter"/>
                </v:line>
                <v:line id="Straight Connector 29" o:spid="_x0000_s1038" style="position:absolute;flip:x;visibility:visible;mso-wrap-style:square" from="53138,18288" to="53138,6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5HExQAAANsAAAAPAAAAZHJzL2Rvd25yZXYueG1sRI9Ba8JA&#10;FITvBf/D8oTedGNsi6auQQRLwF6qEXp8ZF+T1OzbkN3E9N93C0KPw8x8w2zS0TRioM7VlhUs5hEI&#10;4sLqmksF+fkwW4FwHlljY5kU/JCDdDt52GCi7Y0/aDj5UgQIuwQVVN63iZSuqMigm9uWOHhftjPo&#10;g+xKqTu8BbhpZBxFL9JgzWGhwpb2FRXXU28UmO/lsT6es/f+bbxkz09t/pmtc6Uep+PuFYSn0f+H&#10;7+1MK4jX8Pcl/AC5/QUAAP//AwBQSwECLQAUAAYACAAAACEA2+H2y+4AAACFAQAAEwAAAAAAAAAA&#10;AAAAAAAAAAAAW0NvbnRlbnRfVHlwZXNdLnhtbFBLAQItABQABgAIAAAAIQBa9CxbvwAAABUBAAAL&#10;AAAAAAAAAAAAAAAAAB8BAABfcmVscy8ucmVsc1BLAQItABQABgAIAAAAIQB785HExQAAANsAAAAP&#10;AAAAAAAAAAAAAAAAAAcCAABkcnMvZG93bnJldi54bWxQSwUGAAAAAAMAAwC3AAAA+QIAAAAA&#10;" strokecolor="black [3200]" strokeweight="3pt">
                  <v:stroke joinstyle="miter"/>
                </v:line>
              </v:group>
            </w:pict>
          </mc:Fallback>
        </mc:AlternateContent>
      </w:r>
    </w:p>
    <w:p w14:paraId="733B40A3" w14:textId="77777777" w:rsidR="001A6C91" w:rsidRDefault="001A6C91" w:rsidP="001A6C91"/>
    <w:p w14:paraId="432BAEB1" w14:textId="77777777" w:rsidR="001A6C91" w:rsidRDefault="001A6C91" w:rsidP="001A6C91"/>
    <w:p w14:paraId="7DD99157" w14:textId="77777777" w:rsidR="001A6C91" w:rsidRDefault="001A6C91" w:rsidP="001A6C91"/>
    <w:p w14:paraId="1EA9BD07" w14:textId="77777777" w:rsidR="001A6C91" w:rsidRDefault="001A6C91" w:rsidP="001A6C91"/>
    <w:p w14:paraId="70C58A49" w14:textId="77777777" w:rsidR="001A6C91" w:rsidRDefault="001A6C91" w:rsidP="001A6C91"/>
    <w:p w14:paraId="6556FD11" w14:textId="77777777" w:rsidR="001A6C91" w:rsidRDefault="001A6C91" w:rsidP="001A6C91"/>
    <w:p w14:paraId="55375A67" w14:textId="77777777" w:rsidR="001A6C91" w:rsidRDefault="001A6C91" w:rsidP="001A6C91"/>
    <w:p w14:paraId="47940A78" w14:textId="77777777" w:rsidR="001A6C91" w:rsidRDefault="001A6C91" w:rsidP="001A6C91"/>
    <w:p w14:paraId="15626A66" w14:textId="77777777" w:rsidR="001A6C91" w:rsidRDefault="001A6C91" w:rsidP="001A6C91"/>
    <w:p w14:paraId="7B98857F" w14:textId="77777777" w:rsidR="001A6C91" w:rsidRDefault="001A6C91" w:rsidP="001A6C91"/>
    <w:p w14:paraId="25464D0E" w14:textId="77777777" w:rsidR="001A6C91" w:rsidRDefault="001A6C91" w:rsidP="001A6C91"/>
    <w:p w14:paraId="1506C591" w14:textId="77777777" w:rsidR="001A6C91" w:rsidRDefault="001A6C91" w:rsidP="001A6C91">
      <w:pPr>
        <w:rPr>
          <w:rFonts w:ascii="Avenir Next LT Pro" w:hAnsi="Avenir Next LT Pro"/>
          <w:b/>
          <w:sz w:val="40"/>
          <w:szCs w:val="40"/>
          <w:u w:val="single"/>
        </w:rPr>
      </w:pPr>
    </w:p>
    <w:p w14:paraId="3FD5F6FC" w14:textId="77777777" w:rsidR="001A6C91" w:rsidRDefault="001A6C91" w:rsidP="001A6C91">
      <w:pPr>
        <w:rPr>
          <w:rFonts w:ascii="Avenir Next LT Pro" w:hAnsi="Avenir Next LT Pro"/>
          <w:b/>
          <w:sz w:val="40"/>
          <w:szCs w:val="40"/>
          <w:u w:val="single"/>
        </w:rPr>
      </w:pPr>
    </w:p>
    <w:p w14:paraId="0E70FAF1" w14:textId="77777777" w:rsidR="001A6C91" w:rsidRDefault="001A6C91" w:rsidP="001A6C91">
      <w:pPr>
        <w:rPr>
          <w:rFonts w:ascii="Avenir Next LT Pro" w:hAnsi="Avenir Next LT Pro"/>
          <w:b/>
          <w:sz w:val="40"/>
          <w:szCs w:val="40"/>
          <w:u w:val="single"/>
        </w:rPr>
      </w:pPr>
    </w:p>
    <w:p w14:paraId="1F57976A" w14:textId="77777777" w:rsidR="001A6C91" w:rsidRDefault="001A6C91" w:rsidP="001A6C91">
      <w:pPr>
        <w:rPr>
          <w:rFonts w:ascii="Avenir Next LT Pro" w:hAnsi="Avenir Next LT Pro"/>
          <w:b/>
          <w:sz w:val="40"/>
          <w:szCs w:val="40"/>
          <w:u w:val="single"/>
        </w:rPr>
      </w:pPr>
    </w:p>
    <w:p w14:paraId="7E588942" w14:textId="77777777" w:rsidR="001A6C91" w:rsidRDefault="001A6C91" w:rsidP="001A6C91">
      <w:pPr>
        <w:rPr>
          <w:rFonts w:ascii="Avenir Next LT Pro" w:hAnsi="Avenir Next LT Pro"/>
          <w:b/>
          <w:sz w:val="40"/>
          <w:szCs w:val="40"/>
          <w:u w:val="single"/>
        </w:rPr>
      </w:pPr>
    </w:p>
    <w:p w14:paraId="25969B52" w14:textId="77777777" w:rsidR="001A6C91" w:rsidRDefault="001A6C91" w:rsidP="001A6C91">
      <w:pPr>
        <w:rPr>
          <w:rFonts w:ascii="Avenir Next LT Pro" w:hAnsi="Avenir Next LT Pro"/>
          <w:b/>
          <w:bCs/>
          <w:sz w:val="40"/>
          <w:szCs w:val="40"/>
          <w:u w:val="single"/>
        </w:rPr>
      </w:pPr>
    </w:p>
    <w:p w14:paraId="183C30F6" w14:textId="582EFA66" w:rsidR="001A6C91" w:rsidRDefault="001A6C91" w:rsidP="001A6C91">
      <w:pPr>
        <w:ind w:left="450" w:hanging="450"/>
        <w:rPr>
          <w:rFonts w:cstheme="minorHAnsi"/>
          <w:bCs/>
          <w:sz w:val="32"/>
          <w:szCs w:val="32"/>
        </w:rPr>
      </w:pPr>
    </w:p>
    <w:p w14:paraId="1D48FB44" w14:textId="13DC1BE0" w:rsidR="001A6C91" w:rsidRDefault="001A6C91" w:rsidP="001A6C91">
      <w:pPr>
        <w:ind w:left="450" w:hanging="450"/>
        <w:rPr>
          <w:rFonts w:cstheme="minorHAnsi"/>
          <w:bCs/>
          <w:sz w:val="32"/>
          <w:szCs w:val="32"/>
        </w:rPr>
      </w:pPr>
    </w:p>
    <w:p w14:paraId="7E260E61" w14:textId="15028D50" w:rsidR="001A6C91" w:rsidRDefault="001A6C91" w:rsidP="001A6C91">
      <w:pPr>
        <w:ind w:left="450" w:hanging="450"/>
        <w:rPr>
          <w:rFonts w:cstheme="minorHAnsi"/>
          <w:bCs/>
          <w:sz w:val="32"/>
          <w:szCs w:val="32"/>
        </w:rPr>
      </w:pPr>
    </w:p>
    <w:p w14:paraId="1DF3E319" w14:textId="305BEFEE" w:rsidR="001A6C91" w:rsidRDefault="001A6C91" w:rsidP="001A6C91">
      <w:pPr>
        <w:ind w:left="450" w:hanging="450"/>
        <w:rPr>
          <w:rFonts w:cstheme="minorHAnsi"/>
          <w:bCs/>
          <w:sz w:val="32"/>
          <w:szCs w:val="32"/>
        </w:rPr>
      </w:pPr>
    </w:p>
    <w:p w14:paraId="521039A1" w14:textId="537FA9DB" w:rsidR="001A6C91" w:rsidRDefault="001A6C91" w:rsidP="001A6C91">
      <w:pPr>
        <w:ind w:left="450" w:hanging="450"/>
        <w:rPr>
          <w:rFonts w:cstheme="minorHAnsi"/>
          <w:bCs/>
          <w:sz w:val="32"/>
          <w:szCs w:val="32"/>
        </w:rPr>
      </w:pPr>
    </w:p>
    <w:p w14:paraId="1656E01C" w14:textId="1DE03DA2" w:rsidR="001A6C91" w:rsidRDefault="001A6C91">
      <w:pPr>
        <w:spacing w:before="0" w:after="0"/>
        <w:rPr>
          <w:rFonts w:cstheme="minorHAnsi"/>
          <w:bCs/>
          <w:sz w:val="32"/>
          <w:szCs w:val="32"/>
        </w:rPr>
      </w:pPr>
      <w:r>
        <w:rPr>
          <w:rFonts w:cstheme="minorHAnsi"/>
          <w:bCs/>
          <w:sz w:val="32"/>
          <w:szCs w:val="32"/>
        </w:rPr>
        <w:br w:type="page"/>
      </w:r>
    </w:p>
    <w:p w14:paraId="10D1C32E" w14:textId="4A1C7F4E" w:rsidR="001A6C91" w:rsidRPr="001A6C91" w:rsidRDefault="001A6C91" w:rsidP="001A6C91">
      <w:pPr>
        <w:tabs>
          <w:tab w:val="right" w:pos="10530"/>
        </w:tabs>
        <w:spacing w:before="0" w:after="240"/>
        <w:ind w:right="270"/>
        <w:rPr>
          <w:rFonts w:cstheme="minorHAnsi"/>
          <w:sz w:val="32"/>
          <w:szCs w:val="36"/>
        </w:rPr>
      </w:pPr>
      <w:r>
        <w:rPr>
          <w:rFonts w:cstheme="minorHAnsi"/>
          <w:b/>
          <w:bCs/>
          <w:sz w:val="36"/>
          <w:szCs w:val="36"/>
          <w:u w:val="single"/>
        </w:rPr>
        <w:lastRenderedPageBreak/>
        <w:t>Residential School Reflection</w:t>
      </w:r>
      <w:r w:rsidRPr="001A6C91">
        <w:rPr>
          <w:rFonts w:cstheme="minorHAnsi"/>
          <w:b/>
          <w:bCs/>
          <w:sz w:val="36"/>
          <w:szCs w:val="36"/>
        </w:rPr>
        <w:tab/>
        <w:t>BLM #</w:t>
      </w:r>
      <w:r>
        <w:rPr>
          <w:rFonts w:cstheme="minorHAnsi"/>
          <w:b/>
          <w:bCs/>
          <w:sz w:val="36"/>
          <w:szCs w:val="36"/>
        </w:rPr>
        <w:t>7</w:t>
      </w:r>
    </w:p>
    <w:p w14:paraId="07B795A9" w14:textId="77777777" w:rsidR="001A6C91" w:rsidRPr="001A6C91" w:rsidRDefault="001A6C91" w:rsidP="001A6C91">
      <w:pPr>
        <w:rPr>
          <w:rFonts w:cstheme="minorHAnsi"/>
          <w:sz w:val="40"/>
          <w:szCs w:val="40"/>
        </w:rPr>
      </w:pPr>
      <w:r w:rsidRPr="001A6C91">
        <w:rPr>
          <w:rFonts w:cstheme="minorHAnsi"/>
          <w:sz w:val="40"/>
          <w:szCs w:val="40"/>
        </w:rPr>
        <w:t>What I learned about residential schools:</w:t>
      </w:r>
    </w:p>
    <w:p w14:paraId="28F51E48" w14:textId="77777777" w:rsidR="001A6C91" w:rsidRPr="001A6C91" w:rsidRDefault="001A6C91" w:rsidP="001A6C91">
      <w:pPr>
        <w:rPr>
          <w:rFonts w:cstheme="minorHAnsi"/>
          <w:sz w:val="32"/>
          <w:szCs w:val="32"/>
        </w:rPr>
      </w:pPr>
      <w:r w:rsidRPr="001A6C91">
        <w:rPr>
          <w:rFonts w:cstheme="minorHAnsi"/>
          <w:noProof/>
          <w:lang w:eastAsia="en-CA"/>
        </w:rPr>
        <mc:AlternateContent>
          <mc:Choice Requires="wps">
            <w:drawing>
              <wp:anchor distT="0" distB="0" distL="114300" distR="114300" simplePos="0" relativeHeight="251675648" behindDoc="0" locked="0" layoutInCell="1" allowOverlap="1" wp14:anchorId="5CECF4DC" wp14:editId="6AF4C27C">
                <wp:simplePos x="0" y="0"/>
                <wp:positionH relativeFrom="column">
                  <wp:posOffset>0</wp:posOffset>
                </wp:positionH>
                <wp:positionV relativeFrom="paragraph">
                  <wp:posOffset>20320</wp:posOffset>
                </wp:positionV>
                <wp:extent cx="6581775" cy="2714625"/>
                <wp:effectExtent l="19050" t="19050" r="28575" b="28575"/>
                <wp:wrapNone/>
                <wp:docPr id="30" name="Rectangle: Rounded Corners 19"/>
                <wp:cNvGraphicFramePr/>
                <a:graphic xmlns:a="http://schemas.openxmlformats.org/drawingml/2006/main">
                  <a:graphicData uri="http://schemas.microsoft.com/office/word/2010/wordprocessingShape">
                    <wps:wsp>
                      <wps:cNvSpPr/>
                      <wps:spPr>
                        <a:xfrm>
                          <a:off x="0" y="0"/>
                          <a:ext cx="6581775" cy="2714625"/>
                        </a:xfrm>
                        <a:prstGeom prst="roundRect">
                          <a:avLst/>
                        </a:prstGeom>
                        <a:solidFill>
                          <a:sysClr val="window" lastClr="FFFFFF"/>
                        </a:solidFill>
                        <a:ln w="38100" cap="flat" cmpd="sng" algn="ctr">
                          <a:solidFill>
                            <a:sysClr val="windowText" lastClr="000000"/>
                          </a:solidFill>
                          <a:prstDash val="solid"/>
                          <a:miter lim="800000"/>
                        </a:ln>
                        <a:effectLst/>
                      </wps:spPr>
                      <wps:txbx>
                        <w:txbxContent>
                          <w:p w14:paraId="3D933501" w14:textId="77777777" w:rsidR="001A6C91" w:rsidRDefault="001A6C91" w:rsidP="001A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CF4DC" id="Rectangle: Rounded Corners 19" o:spid="_x0000_s1034" style="position:absolute;margin-left:0;margin-top:1.6pt;width:518.25pt;height:21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sElAIAAEAFAAAOAAAAZHJzL2Uyb0RvYy54bWysVEtv2zAMvg/YfxB0Xx1nSZMadYogRYYB&#10;RRu0HXpmZDkWoNckJXb260fJbps+TsN8kEnx/ZHU5VWnJDlw54XRJc3PRpRwzUwl9K6kvx7X3+aU&#10;+AC6Amk0L+mRe3q1+PrlsrUFH5vGyIo7gk60L1pb0iYEW2SZZw1X4M+M5RqFtXEKArJul1UOWvSu&#10;ZDYejc6z1rjKOsO493h73QvpIvmva87CXV17HogsKeYW0unSuY1ntriEYufANoINacA/ZKFAaAz6&#10;4uoaApC9Ex9cKcGc8aYOZ8yozNS1YDzVgNXko3fVPDRgeaoFwfH2BSb//9yy28PGEVGV9DvCo0Fh&#10;j+4RNdA7yQtyb/a64hVZGaexySS/iIi11hdo+GA3buA8krH8rnYq/rEw0iWUjy8o8y4Qhpfn03k+&#10;m00pYSgbz/LJ+XgavWav5tb58IMbRSJRUheziFkliOFw40Ov/6wXQ3ojRbUWUibm6FfSkQNg23Fa&#10;KtNSIsEHvCzpOn1DyDdmUpMWkZjnIwSDAc5jLSEgqSwi5PWOEpA7HHQWXMrljbX/EPQRaz4JPErf&#10;Z4FjIdfgmz7j5DWqQaFEwP2QQpV0fmotdZTyNOEDHLErfR8iFbptl/o6j47izdZUR+y1M/0SeMvW&#10;AsPeICwbcDj1WDNucrjDo5YGgTADRUlj3J/P7qM+DiNKKWlxixCk33twHIv+qXFML/LJJK5dYibT&#10;2RgZdyrZnkr0Xq0MdizHN8OyREb9IJ/J2hn1hAu/jFFRBJph7L4dA7MK/Xbjk8H4cpnUcNUshBv9&#10;YFl0HpGLgD92T+DsMGMBW3VrnjcOindT1utGS22W+2BqkUbwFVec38jgmqZJHp6U+A6c8knr9eFb&#10;/AUAAP//AwBQSwMEFAAGAAgAAAAhAHflEWfdAAAABwEAAA8AAABkcnMvZG93bnJldi54bWxMj8FO&#10;wzAQRO9I/IO1SNyoTVPaErKpKiQOnFALKuLmxkscEa8j220DX497guNoRjNvqtXoenGkEDvPCLcT&#10;BYK48abjFuHt9elmCSImzUb3ngnhmyKs6suLSpfGn3hDx21qRS7hWGoEm9JQShkbS07HiR+Is/fp&#10;g9Mpy9BKE/Qpl7teTpWaS6c7zgtWD/RoqfnaHhyC0R/3u5efLmyK5/ROszUt7UiI11fj+gFEojH9&#10;heGMn9Ghzkx7f2ATRY+QjySEYgribKpifgdijzAr1AJkXcn//PUvAAAA//8DAFBLAQItABQABgAI&#10;AAAAIQC2gziS/gAAAOEBAAATAAAAAAAAAAAAAAAAAAAAAABbQ29udGVudF9UeXBlc10ueG1sUEsB&#10;Ai0AFAAGAAgAAAAhADj9If/WAAAAlAEAAAsAAAAAAAAAAAAAAAAALwEAAF9yZWxzLy5yZWxzUEsB&#10;Ai0AFAAGAAgAAAAhADCKuwSUAgAAQAUAAA4AAAAAAAAAAAAAAAAALgIAAGRycy9lMm9Eb2MueG1s&#10;UEsBAi0AFAAGAAgAAAAhAHflEWfdAAAABwEAAA8AAAAAAAAAAAAAAAAA7gQAAGRycy9kb3ducmV2&#10;LnhtbFBLBQYAAAAABAAEAPMAAAD4BQAAAAA=&#10;" fillcolor="window" strokecolor="windowText" strokeweight="3pt">
                <v:stroke joinstyle="miter"/>
                <v:textbox>
                  <w:txbxContent>
                    <w:p w14:paraId="3D933501" w14:textId="77777777" w:rsidR="001A6C91" w:rsidRDefault="001A6C91" w:rsidP="001A6C91">
                      <w:pPr>
                        <w:jc w:val="center"/>
                      </w:pPr>
                    </w:p>
                  </w:txbxContent>
                </v:textbox>
              </v:roundrect>
            </w:pict>
          </mc:Fallback>
        </mc:AlternateContent>
      </w:r>
    </w:p>
    <w:p w14:paraId="5E97783C" w14:textId="77777777" w:rsidR="001A6C91" w:rsidRPr="001A6C91" w:rsidRDefault="001A6C91" w:rsidP="001A6C91">
      <w:pPr>
        <w:rPr>
          <w:rFonts w:cstheme="minorHAnsi"/>
          <w:sz w:val="32"/>
          <w:szCs w:val="32"/>
        </w:rPr>
      </w:pPr>
    </w:p>
    <w:p w14:paraId="73EC8BF5" w14:textId="77777777" w:rsidR="001A6C91" w:rsidRPr="001A6C91" w:rsidRDefault="001A6C91" w:rsidP="001A6C91">
      <w:pPr>
        <w:rPr>
          <w:rFonts w:cstheme="minorHAnsi"/>
          <w:sz w:val="32"/>
          <w:szCs w:val="32"/>
        </w:rPr>
      </w:pPr>
    </w:p>
    <w:p w14:paraId="54C22100" w14:textId="77777777" w:rsidR="001A6C91" w:rsidRPr="001A6C91" w:rsidRDefault="001A6C91" w:rsidP="001A6C91">
      <w:pPr>
        <w:rPr>
          <w:rFonts w:cstheme="minorHAnsi"/>
          <w:sz w:val="32"/>
          <w:szCs w:val="32"/>
        </w:rPr>
      </w:pPr>
    </w:p>
    <w:p w14:paraId="3678E587" w14:textId="77777777" w:rsidR="001A6C91" w:rsidRPr="001A6C91" w:rsidRDefault="001A6C91" w:rsidP="001A6C91">
      <w:pPr>
        <w:rPr>
          <w:rFonts w:cstheme="minorHAnsi"/>
          <w:sz w:val="32"/>
          <w:szCs w:val="32"/>
        </w:rPr>
      </w:pPr>
    </w:p>
    <w:p w14:paraId="570A2E6E" w14:textId="77777777" w:rsidR="001A6C91" w:rsidRPr="001A6C91" w:rsidRDefault="001A6C91" w:rsidP="001A6C91">
      <w:pPr>
        <w:rPr>
          <w:rFonts w:cstheme="minorHAnsi"/>
          <w:sz w:val="32"/>
          <w:szCs w:val="32"/>
        </w:rPr>
      </w:pPr>
    </w:p>
    <w:p w14:paraId="3CA40941" w14:textId="77777777" w:rsidR="001A6C91" w:rsidRPr="001A6C91" w:rsidRDefault="001A6C91" w:rsidP="001A6C91">
      <w:pPr>
        <w:rPr>
          <w:rFonts w:cstheme="minorHAnsi"/>
          <w:sz w:val="32"/>
          <w:szCs w:val="32"/>
        </w:rPr>
      </w:pPr>
    </w:p>
    <w:p w14:paraId="7C03CD8A" w14:textId="77777777" w:rsidR="001A6C91" w:rsidRPr="001A6C91" w:rsidRDefault="001A6C91" w:rsidP="001A6C91">
      <w:pPr>
        <w:rPr>
          <w:rFonts w:cstheme="minorHAnsi"/>
          <w:sz w:val="32"/>
          <w:szCs w:val="32"/>
        </w:rPr>
      </w:pPr>
    </w:p>
    <w:p w14:paraId="46E8423D" w14:textId="77777777" w:rsidR="001A6C91" w:rsidRDefault="001A6C91" w:rsidP="001A6C91">
      <w:pPr>
        <w:rPr>
          <w:rFonts w:cstheme="minorHAnsi"/>
          <w:sz w:val="40"/>
          <w:szCs w:val="40"/>
        </w:rPr>
      </w:pPr>
    </w:p>
    <w:p w14:paraId="38F1198D" w14:textId="16D6BB9D" w:rsidR="001A6C91" w:rsidRPr="001A6C91" w:rsidRDefault="001A6C91" w:rsidP="001A6C91">
      <w:pPr>
        <w:rPr>
          <w:rFonts w:cstheme="minorHAnsi"/>
          <w:sz w:val="40"/>
          <w:szCs w:val="40"/>
        </w:rPr>
      </w:pPr>
      <w:r w:rsidRPr="001A6C91">
        <w:rPr>
          <w:rFonts w:cstheme="minorHAnsi"/>
          <w:sz w:val="40"/>
          <w:szCs w:val="40"/>
        </w:rPr>
        <w:t>What I can do to show I care about Residential School Survivors and their families:</w:t>
      </w:r>
    </w:p>
    <w:p w14:paraId="146DF7CA" w14:textId="77777777" w:rsidR="001A6C91" w:rsidRPr="001A6C91" w:rsidRDefault="001A6C91" w:rsidP="001A6C91">
      <w:pPr>
        <w:rPr>
          <w:rFonts w:cstheme="minorHAnsi"/>
          <w:sz w:val="40"/>
          <w:szCs w:val="40"/>
        </w:rPr>
      </w:pPr>
      <w:r w:rsidRPr="001A6C91">
        <w:rPr>
          <w:rFonts w:cstheme="minorHAnsi"/>
          <w:noProof/>
          <w:lang w:eastAsia="en-CA"/>
        </w:rPr>
        <mc:AlternateContent>
          <mc:Choice Requires="wps">
            <w:drawing>
              <wp:anchor distT="0" distB="0" distL="114300" distR="114300" simplePos="0" relativeHeight="251676672" behindDoc="0" locked="0" layoutInCell="1" allowOverlap="1" wp14:anchorId="3D154835" wp14:editId="7471A62F">
                <wp:simplePos x="0" y="0"/>
                <wp:positionH relativeFrom="column">
                  <wp:posOffset>0</wp:posOffset>
                </wp:positionH>
                <wp:positionV relativeFrom="paragraph">
                  <wp:posOffset>20320</wp:posOffset>
                </wp:positionV>
                <wp:extent cx="6581775" cy="3333750"/>
                <wp:effectExtent l="19050" t="19050" r="28575" b="19050"/>
                <wp:wrapNone/>
                <wp:docPr id="31" name="Rectangle: Rounded Corners 20"/>
                <wp:cNvGraphicFramePr/>
                <a:graphic xmlns:a="http://schemas.openxmlformats.org/drawingml/2006/main">
                  <a:graphicData uri="http://schemas.microsoft.com/office/word/2010/wordprocessingShape">
                    <wps:wsp>
                      <wps:cNvSpPr/>
                      <wps:spPr>
                        <a:xfrm>
                          <a:off x="0" y="0"/>
                          <a:ext cx="6581775" cy="3333750"/>
                        </a:xfrm>
                        <a:prstGeom prst="roundRect">
                          <a:avLst/>
                        </a:prstGeom>
                        <a:solidFill>
                          <a:sysClr val="window" lastClr="FFFFFF"/>
                        </a:solidFill>
                        <a:ln w="38100" cap="flat" cmpd="sng" algn="ctr">
                          <a:solidFill>
                            <a:sysClr val="windowText" lastClr="000000"/>
                          </a:solidFill>
                          <a:prstDash val="solid"/>
                          <a:miter lim="800000"/>
                        </a:ln>
                        <a:effectLst/>
                      </wps:spPr>
                      <wps:txbx>
                        <w:txbxContent>
                          <w:p w14:paraId="708002AB" w14:textId="77777777" w:rsidR="001A6C91" w:rsidRDefault="001A6C91" w:rsidP="001A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54835" id="Rectangle: Rounded Corners 20" o:spid="_x0000_s1035" style="position:absolute;margin-left:0;margin-top:1.6pt;width:518.2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FllQIAAEAFAAAOAAAAZHJzL2Uyb0RvYy54bWysVE1PGzEQvVfqf7B8L5sAISFig6KgVJUQ&#10;IKDi7Hi9WUv+qu1kN/31ffYGEqCnqnvwztjj+XjzxlfXnVZkK3yQ1pR0eDKgRBhuK2nWJf35vPw2&#10;oSREZiqmrBEl3YlAr2dfv1y1bipObWNVJTyBExOmrStpE6ObFkXgjdAsnFgnDA5r6zWLUP26qDxr&#10;4V2r4nQwuCha6yvnLRchYPemP6Sz7L+uBY/3dR1EJKqkyC3m1ed1ldZidsWma89cI/k+DfYPWWgm&#10;DYK+ubphkZGNl59cacm9DbaOJ9zqwta15CLXgGqGgw/VPDXMiVwLwAnuDabw/9zyu+2DJ7Iq6dmQ&#10;EsM0evQI1JhZKzElj3ZjKlGRhfUGTSanGbHWhSkuPrkHD/ySFiCm8rva6/RHYaTLKO/eUBZdJByb&#10;F6PJcDweUcJxdoZvPMpei8N150P8LqwmSSipT1mkrDLEbHsbIuLC/tUuhQxWyWoplcrKLiyUJ1uG&#10;toMtlW0pUSxEbJZ0mb/Uerh4d00Z0iKnyXAArnAGPtaKRYjaAaFg1pQwtQbRefQ5l3e3w6egz6j5&#10;KPAgf38LnAq5YaHpM85ee2pqGTEfSuqSTo5vK5PKFJnhezgOfUhS7FZd7utlcpR2Vrbaodfe9kMQ&#10;HF9KhL0FLA/Mg/WoGZMc77HUygIIu5coaaz//bf9ZA8y4pSSFlMEkH5tmBco+ocBTS+H5+dp7LJy&#10;PhqDP8Qfn6yOT8xGLyw6BiYiuywm+6hexdpb/YKBn6eoOGKGI3bfjr2yiP1048ngYj7PZhg1x+Kt&#10;eXI8OU/IJcCfuxfm3Z5jEa26s68Tx6YfWNbbppvGzjfR1jJT8IAryJQUjGmm1f5JSe/AsZ6tDg/f&#10;7A8AAAD//wMAUEsDBBQABgAIAAAAIQAhWbJM3QAAAAcBAAAPAAAAZHJzL2Rvd25yZXYueG1sTI/B&#10;TsMwEETvSPyDtUjcqENCqzSNU1VIHDihtgjEbRsvcUS8jmy3DXw97gmOoxnNvKnXkx3EiXzoHSu4&#10;n2UgiFune+4UvO6f7koQISJrHByTgm8KsG6ur2qstDvzlk672IlUwqFCBSbGsZIytIYshpkbiZP3&#10;6bzFmKTvpPZ4TuV2kHmWLaTFntOCwZEeDbVfu6NVoPFj+fby0/tt8Rzf6WFDpZlIqdubabMCEWmK&#10;f2G44Cd0aBLTwR1ZBzEoSEeigiIHcTGzYjEHcVAwz8scZFPL//zNLwAAAP//AwBQSwECLQAUAAYA&#10;CAAAACEAtoM4kv4AAADhAQAAEwAAAAAAAAAAAAAAAAAAAAAAW0NvbnRlbnRfVHlwZXNdLnhtbFBL&#10;AQItABQABgAIAAAAIQA4/SH/1gAAAJQBAAALAAAAAAAAAAAAAAAAAC8BAABfcmVscy8ucmVsc1BL&#10;AQItABQABgAIAAAAIQD6DCFllQIAAEAFAAAOAAAAAAAAAAAAAAAAAC4CAABkcnMvZTJvRG9jLnht&#10;bFBLAQItABQABgAIAAAAIQAhWbJM3QAAAAcBAAAPAAAAAAAAAAAAAAAAAO8EAABkcnMvZG93bnJl&#10;di54bWxQSwUGAAAAAAQABADzAAAA+QUAAAAA&#10;" fillcolor="window" strokecolor="windowText" strokeweight="3pt">
                <v:stroke joinstyle="miter"/>
                <v:textbox>
                  <w:txbxContent>
                    <w:p w14:paraId="708002AB" w14:textId="77777777" w:rsidR="001A6C91" w:rsidRDefault="001A6C91" w:rsidP="001A6C91">
                      <w:pPr>
                        <w:jc w:val="center"/>
                      </w:pPr>
                    </w:p>
                  </w:txbxContent>
                </v:textbox>
              </v:roundrect>
            </w:pict>
          </mc:Fallback>
        </mc:AlternateContent>
      </w:r>
    </w:p>
    <w:p w14:paraId="59C7B162" w14:textId="77777777" w:rsidR="001A6C91" w:rsidRPr="001A6C91" w:rsidRDefault="001A6C91" w:rsidP="001A6C91">
      <w:pPr>
        <w:rPr>
          <w:rFonts w:cstheme="minorHAnsi"/>
          <w:sz w:val="40"/>
          <w:szCs w:val="40"/>
        </w:rPr>
      </w:pPr>
    </w:p>
    <w:p w14:paraId="1206EFBF" w14:textId="2F283BE5" w:rsidR="001A6C91" w:rsidRPr="001A6C91" w:rsidRDefault="001A6C91" w:rsidP="001A6C91">
      <w:pPr>
        <w:ind w:left="450" w:hanging="450"/>
        <w:rPr>
          <w:rFonts w:cstheme="minorHAnsi"/>
          <w:sz w:val="36"/>
          <w:szCs w:val="36"/>
        </w:rPr>
      </w:pPr>
    </w:p>
    <w:p w14:paraId="358E7AF0" w14:textId="360F0C40" w:rsidR="001A6C91" w:rsidRPr="001A6C91" w:rsidRDefault="001A6C91" w:rsidP="001A6C91">
      <w:pPr>
        <w:ind w:left="450" w:hanging="450"/>
        <w:rPr>
          <w:rFonts w:cstheme="minorHAnsi"/>
          <w:sz w:val="36"/>
          <w:szCs w:val="36"/>
        </w:rPr>
      </w:pPr>
    </w:p>
    <w:p w14:paraId="7A55BC87" w14:textId="462E799C" w:rsidR="001A6C91" w:rsidRPr="001A6C91" w:rsidRDefault="001A6C91" w:rsidP="001A6C91">
      <w:pPr>
        <w:ind w:left="450" w:hanging="450"/>
        <w:rPr>
          <w:rFonts w:cstheme="minorHAnsi"/>
          <w:sz w:val="36"/>
          <w:szCs w:val="36"/>
        </w:rPr>
      </w:pPr>
    </w:p>
    <w:p w14:paraId="7FFC252B" w14:textId="072AD81D" w:rsidR="001A6C91" w:rsidRPr="001A6C91" w:rsidRDefault="001A6C91" w:rsidP="001A6C91">
      <w:pPr>
        <w:ind w:left="450" w:hanging="450"/>
        <w:rPr>
          <w:rFonts w:cstheme="minorHAnsi"/>
          <w:sz w:val="36"/>
          <w:szCs w:val="36"/>
        </w:rPr>
      </w:pPr>
    </w:p>
    <w:p w14:paraId="11B17CD2" w14:textId="610E452D" w:rsidR="001A6C91" w:rsidRPr="001A6C91" w:rsidRDefault="001A6C91" w:rsidP="001A6C91">
      <w:pPr>
        <w:ind w:left="450" w:hanging="450"/>
        <w:rPr>
          <w:rFonts w:cstheme="minorHAnsi"/>
          <w:sz w:val="36"/>
          <w:szCs w:val="36"/>
        </w:rPr>
      </w:pPr>
    </w:p>
    <w:p w14:paraId="7B80B4B9" w14:textId="13A21432" w:rsidR="001A6C91" w:rsidRPr="001A6C91" w:rsidRDefault="001A6C91" w:rsidP="001A6C91">
      <w:pPr>
        <w:ind w:left="450" w:hanging="450"/>
        <w:rPr>
          <w:rFonts w:cstheme="minorHAnsi"/>
          <w:sz w:val="36"/>
          <w:szCs w:val="36"/>
        </w:rPr>
      </w:pPr>
    </w:p>
    <w:p w14:paraId="4BED86B9" w14:textId="725648C3" w:rsidR="001A6C91" w:rsidRPr="001A6C91" w:rsidRDefault="001A6C91" w:rsidP="001A6C91">
      <w:pPr>
        <w:ind w:left="450" w:hanging="450"/>
        <w:rPr>
          <w:rFonts w:cstheme="minorHAnsi"/>
          <w:sz w:val="36"/>
          <w:szCs w:val="36"/>
        </w:rPr>
      </w:pPr>
    </w:p>
    <w:p w14:paraId="73324DB5" w14:textId="6BDC161B" w:rsidR="001A6C91" w:rsidRPr="001A6C91" w:rsidRDefault="001A6C91" w:rsidP="001A6C91">
      <w:pPr>
        <w:ind w:left="450" w:hanging="450"/>
        <w:rPr>
          <w:rFonts w:cstheme="minorHAnsi"/>
          <w:sz w:val="36"/>
          <w:szCs w:val="36"/>
        </w:rPr>
      </w:pPr>
    </w:p>
    <w:p w14:paraId="63DD8284" w14:textId="43E4E3A9" w:rsidR="001A6C91" w:rsidRPr="001A6C91" w:rsidRDefault="001A6C91" w:rsidP="001A6C91">
      <w:pPr>
        <w:ind w:left="450" w:hanging="450"/>
        <w:rPr>
          <w:rFonts w:cstheme="minorHAnsi"/>
          <w:sz w:val="36"/>
          <w:szCs w:val="36"/>
        </w:rPr>
      </w:pPr>
    </w:p>
    <w:p w14:paraId="4A289301" w14:textId="119C652F" w:rsidR="001A6C91" w:rsidRDefault="001A6C91">
      <w:pPr>
        <w:spacing w:before="0" w:after="0"/>
        <w:rPr>
          <w:rFonts w:cstheme="minorHAnsi"/>
          <w:sz w:val="36"/>
          <w:szCs w:val="36"/>
        </w:rPr>
      </w:pPr>
      <w:r>
        <w:rPr>
          <w:rFonts w:cstheme="minorHAnsi"/>
          <w:sz w:val="36"/>
          <w:szCs w:val="36"/>
        </w:rPr>
        <w:br w:type="page"/>
      </w:r>
    </w:p>
    <w:p w14:paraId="766AA7A7" w14:textId="110DEEFF" w:rsidR="001A6C91" w:rsidRPr="001A6C91" w:rsidRDefault="001A6C91" w:rsidP="001A6C91">
      <w:pPr>
        <w:tabs>
          <w:tab w:val="right" w:pos="10530"/>
        </w:tabs>
        <w:spacing w:before="0" w:after="240"/>
        <w:ind w:right="270"/>
        <w:rPr>
          <w:rFonts w:cstheme="minorHAnsi"/>
          <w:sz w:val="32"/>
          <w:szCs w:val="36"/>
        </w:rPr>
      </w:pPr>
      <w:r>
        <w:rPr>
          <w:rFonts w:cstheme="minorHAnsi"/>
          <w:b/>
          <w:bCs/>
          <w:sz w:val="36"/>
          <w:szCs w:val="36"/>
          <w:u w:val="single"/>
        </w:rPr>
        <w:lastRenderedPageBreak/>
        <w:t>Residential Schools in Canada Sight Words</w:t>
      </w:r>
      <w:r w:rsidRPr="001A6C91">
        <w:rPr>
          <w:rFonts w:cstheme="minorHAnsi"/>
          <w:b/>
          <w:bCs/>
          <w:sz w:val="36"/>
          <w:szCs w:val="36"/>
        </w:rPr>
        <w:tab/>
        <w:t>BLM #</w:t>
      </w:r>
      <w:r>
        <w:rPr>
          <w:rFonts w:cstheme="minorHAnsi"/>
          <w:b/>
          <w:bCs/>
          <w:sz w:val="36"/>
          <w:szCs w:val="36"/>
        </w:rPr>
        <w:t>8</w:t>
      </w:r>
    </w:p>
    <w:p w14:paraId="38F74895" w14:textId="77777777" w:rsidR="001A6C91" w:rsidRDefault="001A6C91" w:rsidP="001A6C91">
      <w:pPr>
        <w:rPr>
          <w:rFonts w:ascii="Avenir Next LT Pro" w:hAnsi="Avenir Next LT Pro"/>
          <w:sz w:val="36"/>
          <w:szCs w:val="36"/>
        </w:rPr>
      </w:pPr>
    </w:p>
    <w:tbl>
      <w:tblPr>
        <w:tblStyle w:val="TableGrid"/>
        <w:tblW w:w="0" w:type="auto"/>
        <w:tblInd w:w="85" w:type="dxa"/>
        <w:tblLook w:val="04A0" w:firstRow="1" w:lastRow="0" w:firstColumn="1" w:lastColumn="0" w:noHBand="0" w:noVBand="1"/>
      </w:tblPr>
      <w:tblGrid>
        <w:gridCol w:w="3600"/>
        <w:gridCol w:w="3600"/>
        <w:gridCol w:w="3283"/>
      </w:tblGrid>
      <w:tr w:rsidR="001A6C91" w:rsidRPr="001A6C91" w14:paraId="7E4ADC1A" w14:textId="77777777" w:rsidTr="001A6C91">
        <w:trPr>
          <w:trHeight w:val="2016"/>
        </w:trPr>
        <w:tc>
          <w:tcPr>
            <w:tcW w:w="3600" w:type="dxa"/>
            <w:vAlign w:val="center"/>
          </w:tcPr>
          <w:p w14:paraId="0C56A94F" w14:textId="6D26867B" w:rsidR="001A6C91" w:rsidRPr="001A6C91" w:rsidRDefault="001A6C91" w:rsidP="001A6C91">
            <w:pPr>
              <w:jc w:val="center"/>
              <w:rPr>
                <w:rFonts w:cstheme="minorHAnsi"/>
                <w:b/>
                <w:bCs/>
                <w:sz w:val="48"/>
                <w:szCs w:val="48"/>
              </w:rPr>
            </w:pPr>
            <w:r w:rsidRPr="001A6C91">
              <w:rPr>
                <w:rFonts w:cstheme="minorHAnsi"/>
                <w:b/>
                <w:bCs/>
                <w:sz w:val="48"/>
                <w:szCs w:val="48"/>
              </w:rPr>
              <w:t>residential schools</w:t>
            </w:r>
          </w:p>
        </w:tc>
        <w:tc>
          <w:tcPr>
            <w:tcW w:w="3600" w:type="dxa"/>
            <w:vAlign w:val="center"/>
          </w:tcPr>
          <w:p w14:paraId="581460EC" w14:textId="77777777" w:rsidR="001A6C91" w:rsidRPr="001A6C91" w:rsidRDefault="001A6C91" w:rsidP="001A6C91">
            <w:pPr>
              <w:jc w:val="center"/>
              <w:rPr>
                <w:rFonts w:cstheme="minorHAnsi"/>
                <w:b/>
                <w:bCs/>
                <w:sz w:val="48"/>
                <w:szCs w:val="48"/>
              </w:rPr>
            </w:pPr>
            <w:r w:rsidRPr="001A6C91">
              <w:rPr>
                <w:rFonts w:cstheme="minorHAnsi"/>
                <w:b/>
                <w:bCs/>
                <w:sz w:val="48"/>
                <w:szCs w:val="48"/>
              </w:rPr>
              <w:t>Canada</w:t>
            </w:r>
          </w:p>
        </w:tc>
        <w:tc>
          <w:tcPr>
            <w:tcW w:w="3283" w:type="dxa"/>
            <w:vAlign w:val="center"/>
          </w:tcPr>
          <w:p w14:paraId="76E9B17C" w14:textId="77777777" w:rsidR="001A6C91" w:rsidRPr="001A6C91" w:rsidRDefault="001A6C91" w:rsidP="001A6C91">
            <w:pPr>
              <w:jc w:val="center"/>
              <w:rPr>
                <w:rFonts w:cstheme="minorHAnsi"/>
                <w:b/>
                <w:bCs/>
                <w:sz w:val="48"/>
                <w:szCs w:val="48"/>
              </w:rPr>
            </w:pPr>
            <w:r w:rsidRPr="001A6C91">
              <w:rPr>
                <w:rFonts w:cstheme="minorHAnsi"/>
                <w:b/>
                <w:bCs/>
                <w:sz w:val="48"/>
                <w:szCs w:val="48"/>
              </w:rPr>
              <w:t>important</w:t>
            </w:r>
          </w:p>
        </w:tc>
      </w:tr>
      <w:tr w:rsidR="001A6C91" w:rsidRPr="001A6C91" w14:paraId="51AC27F2" w14:textId="77777777" w:rsidTr="001A6C91">
        <w:trPr>
          <w:trHeight w:val="2016"/>
        </w:trPr>
        <w:tc>
          <w:tcPr>
            <w:tcW w:w="3600" w:type="dxa"/>
            <w:vAlign w:val="center"/>
          </w:tcPr>
          <w:p w14:paraId="28FD3FFD" w14:textId="3EAABBBF" w:rsidR="001A6C91" w:rsidRPr="001A6C91" w:rsidRDefault="001A6C91" w:rsidP="001A6C91">
            <w:pPr>
              <w:jc w:val="center"/>
              <w:rPr>
                <w:rFonts w:cstheme="minorHAnsi"/>
                <w:b/>
                <w:bCs/>
                <w:sz w:val="48"/>
                <w:szCs w:val="48"/>
              </w:rPr>
            </w:pPr>
            <w:r w:rsidRPr="001A6C91">
              <w:rPr>
                <w:rFonts w:cstheme="minorHAnsi"/>
                <w:b/>
                <w:bCs/>
                <w:sz w:val="48"/>
                <w:szCs w:val="48"/>
              </w:rPr>
              <w:t>children</w:t>
            </w:r>
          </w:p>
        </w:tc>
        <w:tc>
          <w:tcPr>
            <w:tcW w:w="3600" w:type="dxa"/>
            <w:vAlign w:val="center"/>
          </w:tcPr>
          <w:p w14:paraId="4A0B2667" w14:textId="651317EE" w:rsidR="001A6C91" w:rsidRPr="001A6C91" w:rsidRDefault="001A6C91" w:rsidP="001A6C91">
            <w:pPr>
              <w:jc w:val="center"/>
              <w:rPr>
                <w:rFonts w:cstheme="minorHAnsi"/>
                <w:b/>
                <w:bCs/>
                <w:sz w:val="48"/>
                <w:szCs w:val="48"/>
              </w:rPr>
            </w:pPr>
            <w:r w:rsidRPr="001A6C91">
              <w:rPr>
                <w:rFonts w:cstheme="minorHAnsi"/>
                <w:b/>
                <w:bCs/>
                <w:sz w:val="48"/>
                <w:szCs w:val="48"/>
              </w:rPr>
              <w:t>kids</w:t>
            </w:r>
          </w:p>
        </w:tc>
        <w:tc>
          <w:tcPr>
            <w:tcW w:w="3283" w:type="dxa"/>
            <w:vAlign w:val="center"/>
          </w:tcPr>
          <w:p w14:paraId="5F300E94" w14:textId="77777777" w:rsidR="001A6C91" w:rsidRPr="001A6C91" w:rsidRDefault="001A6C91" w:rsidP="001A6C91">
            <w:pPr>
              <w:jc w:val="center"/>
              <w:rPr>
                <w:rFonts w:cstheme="minorHAnsi"/>
                <w:b/>
                <w:bCs/>
                <w:sz w:val="48"/>
                <w:szCs w:val="48"/>
              </w:rPr>
            </w:pPr>
            <w:r w:rsidRPr="001A6C91">
              <w:rPr>
                <w:rFonts w:cstheme="minorHAnsi"/>
                <w:b/>
                <w:bCs/>
                <w:sz w:val="48"/>
                <w:szCs w:val="48"/>
              </w:rPr>
              <w:t>special</w:t>
            </w:r>
          </w:p>
        </w:tc>
      </w:tr>
      <w:tr w:rsidR="001A6C91" w:rsidRPr="001A6C91" w14:paraId="363B0B02" w14:textId="77777777" w:rsidTr="001A6C91">
        <w:trPr>
          <w:trHeight w:val="2016"/>
        </w:trPr>
        <w:tc>
          <w:tcPr>
            <w:tcW w:w="3600" w:type="dxa"/>
            <w:vAlign w:val="center"/>
          </w:tcPr>
          <w:p w14:paraId="578F239C" w14:textId="1E4B4782" w:rsidR="001A6C91" w:rsidRPr="001A6C91" w:rsidRDefault="001A6C91" w:rsidP="001A6C91">
            <w:pPr>
              <w:jc w:val="center"/>
              <w:rPr>
                <w:rFonts w:cstheme="minorHAnsi"/>
                <w:b/>
                <w:bCs/>
                <w:sz w:val="48"/>
                <w:szCs w:val="48"/>
              </w:rPr>
            </w:pPr>
            <w:r w:rsidRPr="001A6C91">
              <w:rPr>
                <w:rFonts w:cstheme="minorHAnsi"/>
                <w:b/>
                <w:bCs/>
                <w:sz w:val="48"/>
                <w:szCs w:val="48"/>
              </w:rPr>
              <w:t>favourite</w:t>
            </w:r>
          </w:p>
        </w:tc>
        <w:tc>
          <w:tcPr>
            <w:tcW w:w="3600" w:type="dxa"/>
            <w:vAlign w:val="center"/>
          </w:tcPr>
          <w:p w14:paraId="60EB4296" w14:textId="77777777" w:rsidR="001A6C91" w:rsidRPr="001A6C91" w:rsidRDefault="001A6C91" w:rsidP="001A6C91">
            <w:pPr>
              <w:jc w:val="center"/>
              <w:rPr>
                <w:rFonts w:cstheme="minorHAnsi"/>
                <w:b/>
                <w:bCs/>
                <w:sz w:val="48"/>
                <w:szCs w:val="48"/>
              </w:rPr>
            </w:pPr>
            <w:r w:rsidRPr="001A6C91">
              <w:rPr>
                <w:rFonts w:cstheme="minorHAnsi"/>
                <w:b/>
                <w:bCs/>
                <w:sz w:val="48"/>
                <w:szCs w:val="48"/>
              </w:rPr>
              <w:t>colour</w:t>
            </w:r>
          </w:p>
        </w:tc>
        <w:tc>
          <w:tcPr>
            <w:tcW w:w="3283" w:type="dxa"/>
            <w:vAlign w:val="center"/>
          </w:tcPr>
          <w:p w14:paraId="4124A782" w14:textId="77777777" w:rsidR="001A6C91" w:rsidRPr="001A6C91" w:rsidRDefault="001A6C91" w:rsidP="001A6C91">
            <w:pPr>
              <w:jc w:val="center"/>
              <w:rPr>
                <w:rFonts w:cstheme="minorHAnsi"/>
                <w:b/>
                <w:bCs/>
                <w:sz w:val="48"/>
                <w:szCs w:val="48"/>
              </w:rPr>
            </w:pPr>
            <w:r w:rsidRPr="001A6C91">
              <w:rPr>
                <w:rFonts w:cstheme="minorHAnsi"/>
                <w:b/>
                <w:bCs/>
                <w:sz w:val="48"/>
                <w:szCs w:val="48"/>
              </w:rPr>
              <w:t>courage</w:t>
            </w:r>
          </w:p>
        </w:tc>
      </w:tr>
      <w:tr w:rsidR="001A6C91" w:rsidRPr="001A6C91" w14:paraId="4B183599" w14:textId="77777777" w:rsidTr="001A6C91">
        <w:trPr>
          <w:trHeight w:val="2016"/>
        </w:trPr>
        <w:tc>
          <w:tcPr>
            <w:tcW w:w="3600" w:type="dxa"/>
            <w:vAlign w:val="center"/>
          </w:tcPr>
          <w:p w14:paraId="3F0B8B42" w14:textId="77777777" w:rsidR="001A6C91" w:rsidRPr="001A6C91" w:rsidRDefault="001A6C91" w:rsidP="001A6C91">
            <w:pPr>
              <w:jc w:val="center"/>
              <w:rPr>
                <w:rFonts w:cstheme="minorHAnsi"/>
                <w:b/>
                <w:bCs/>
                <w:sz w:val="48"/>
                <w:szCs w:val="48"/>
              </w:rPr>
            </w:pPr>
            <w:r w:rsidRPr="001A6C91">
              <w:rPr>
                <w:rFonts w:cstheme="minorHAnsi"/>
                <w:b/>
                <w:bCs/>
                <w:sz w:val="48"/>
                <w:szCs w:val="48"/>
              </w:rPr>
              <w:t>work</w:t>
            </w:r>
          </w:p>
        </w:tc>
        <w:tc>
          <w:tcPr>
            <w:tcW w:w="3600" w:type="dxa"/>
            <w:vAlign w:val="center"/>
          </w:tcPr>
          <w:p w14:paraId="0CE7A916" w14:textId="59A8BA02" w:rsidR="001A6C91" w:rsidRPr="001A6C91" w:rsidRDefault="001A6C91" w:rsidP="001A6C91">
            <w:pPr>
              <w:jc w:val="center"/>
              <w:rPr>
                <w:rFonts w:cstheme="minorHAnsi"/>
                <w:b/>
                <w:bCs/>
                <w:sz w:val="48"/>
                <w:szCs w:val="48"/>
              </w:rPr>
            </w:pPr>
            <w:r w:rsidRPr="001A6C91">
              <w:rPr>
                <w:rFonts w:cstheme="minorHAnsi"/>
                <w:b/>
                <w:bCs/>
                <w:sz w:val="48"/>
                <w:szCs w:val="48"/>
              </w:rPr>
              <w:t>choice</w:t>
            </w:r>
          </w:p>
        </w:tc>
        <w:tc>
          <w:tcPr>
            <w:tcW w:w="3283" w:type="dxa"/>
            <w:vAlign w:val="center"/>
          </w:tcPr>
          <w:p w14:paraId="123D0C94" w14:textId="77777777" w:rsidR="001A6C91" w:rsidRPr="001A6C91" w:rsidRDefault="001A6C91" w:rsidP="001A6C91">
            <w:pPr>
              <w:jc w:val="center"/>
              <w:rPr>
                <w:rFonts w:cstheme="minorHAnsi"/>
                <w:b/>
                <w:bCs/>
                <w:sz w:val="48"/>
                <w:szCs w:val="48"/>
              </w:rPr>
            </w:pPr>
            <w:r w:rsidRPr="001A6C91">
              <w:rPr>
                <w:rFonts w:cstheme="minorHAnsi"/>
                <w:b/>
                <w:bCs/>
                <w:sz w:val="48"/>
                <w:szCs w:val="48"/>
              </w:rPr>
              <w:t>traditions</w:t>
            </w:r>
          </w:p>
        </w:tc>
      </w:tr>
      <w:tr w:rsidR="001A6C91" w:rsidRPr="001A6C91" w14:paraId="7BE64BF1" w14:textId="77777777" w:rsidTr="001A6C91">
        <w:trPr>
          <w:trHeight w:val="2016"/>
        </w:trPr>
        <w:tc>
          <w:tcPr>
            <w:tcW w:w="3600" w:type="dxa"/>
            <w:vAlign w:val="center"/>
          </w:tcPr>
          <w:p w14:paraId="284737B5" w14:textId="77777777" w:rsidR="001A6C91" w:rsidRPr="001A6C91" w:rsidRDefault="001A6C91" w:rsidP="001A6C91">
            <w:pPr>
              <w:jc w:val="center"/>
              <w:rPr>
                <w:rFonts w:cstheme="minorHAnsi"/>
                <w:b/>
                <w:bCs/>
                <w:sz w:val="48"/>
                <w:szCs w:val="48"/>
              </w:rPr>
            </w:pPr>
            <w:r w:rsidRPr="001A6C91">
              <w:rPr>
                <w:rFonts w:cstheme="minorHAnsi"/>
                <w:b/>
                <w:bCs/>
                <w:sz w:val="48"/>
                <w:szCs w:val="48"/>
              </w:rPr>
              <w:t>celebrations</w:t>
            </w:r>
          </w:p>
        </w:tc>
        <w:tc>
          <w:tcPr>
            <w:tcW w:w="3600" w:type="dxa"/>
            <w:vAlign w:val="center"/>
          </w:tcPr>
          <w:p w14:paraId="2371F0D7" w14:textId="3C11623E" w:rsidR="001A6C91" w:rsidRPr="001A6C91" w:rsidRDefault="001A6C91" w:rsidP="001A6C91">
            <w:pPr>
              <w:jc w:val="center"/>
              <w:rPr>
                <w:rFonts w:cstheme="minorHAnsi"/>
                <w:b/>
                <w:bCs/>
                <w:sz w:val="48"/>
                <w:szCs w:val="48"/>
              </w:rPr>
            </w:pPr>
            <w:r w:rsidRPr="001A6C91">
              <w:rPr>
                <w:rFonts w:cstheme="minorHAnsi"/>
                <w:b/>
                <w:bCs/>
                <w:sz w:val="48"/>
                <w:szCs w:val="48"/>
              </w:rPr>
              <w:t>words</w:t>
            </w:r>
          </w:p>
        </w:tc>
        <w:tc>
          <w:tcPr>
            <w:tcW w:w="3283" w:type="dxa"/>
            <w:vAlign w:val="center"/>
          </w:tcPr>
          <w:p w14:paraId="293546B5" w14:textId="77777777" w:rsidR="001A6C91" w:rsidRPr="001A6C91" w:rsidRDefault="001A6C91" w:rsidP="001A6C91">
            <w:pPr>
              <w:jc w:val="center"/>
              <w:rPr>
                <w:rFonts w:cstheme="minorHAnsi"/>
                <w:b/>
                <w:bCs/>
                <w:sz w:val="48"/>
                <w:szCs w:val="48"/>
              </w:rPr>
            </w:pPr>
            <w:r w:rsidRPr="001A6C91">
              <w:rPr>
                <w:rFonts w:cstheme="minorHAnsi"/>
                <w:b/>
                <w:bCs/>
                <w:sz w:val="48"/>
                <w:szCs w:val="48"/>
              </w:rPr>
              <w:t>survivors</w:t>
            </w:r>
          </w:p>
        </w:tc>
      </w:tr>
      <w:tr w:rsidR="001A6C91" w:rsidRPr="001A6C91" w14:paraId="0A628FA6" w14:textId="77777777" w:rsidTr="001A6C91">
        <w:trPr>
          <w:trHeight w:val="2016"/>
        </w:trPr>
        <w:tc>
          <w:tcPr>
            <w:tcW w:w="3600" w:type="dxa"/>
            <w:vAlign w:val="center"/>
          </w:tcPr>
          <w:p w14:paraId="072079A4" w14:textId="77777777" w:rsidR="001A6C91" w:rsidRPr="001A6C91" w:rsidRDefault="001A6C91" w:rsidP="001A6C91">
            <w:pPr>
              <w:jc w:val="center"/>
              <w:rPr>
                <w:rFonts w:cstheme="minorHAnsi"/>
                <w:b/>
                <w:bCs/>
                <w:sz w:val="48"/>
                <w:szCs w:val="48"/>
              </w:rPr>
            </w:pPr>
            <w:r w:rsidRPr="001A6C91">
              <w:rPr>
                <w:rFonts w:cstheme="minorHAnsi"/>
                <w:b/>
                <w:bCs/>
                <w:sz w:val="48"/>
                <w:szCs w:val="48"/>
              </w:rPr>
              <w:t>orange</w:t>
            </w:r>
          </w:p>
        </w:tc>
        <w:tc>
          <w:tcPr>
            <w:tcW w:w="3600" w:type="dxa"/>
            <w:vAlign w:val="center"/>
          </w:tcPr>
          <w:p w14:paraId="6EF35C72" w14:textId="51B7A00D" w:rsidR="001A6C91" w:rsidRPr="001A6C91" w:rsidRDefault="001A6C91" w:rsidP="001A6C91">
            <w:pPr>
              <w:jc w:val="center"/>
              <w:rPr>
                <w:rFonts w:cstheme="minorHAnsi"/>
                <w:b/>
                <w:bCs/>
                <w:sz w:val="48"/>
                <w:szCs w:val="48"/>
              </w:rPr>
            </w:pPr>
            <w:r w:rsidRPr="001A6C91">
              <w:rPr>
                <w:rFonts w:cstheme="minorHAnsi"/>
                <w:b/>
                <w:bCs/>
                <w:sz w:val="48"/>
                <w:szCs w:val="48"/>
              </w:rPr>
              <w:t>learn</w:t>
            </w:r>
          </w:p>
        </w:tc>
        <w:tc>
          <w:tcPr>
            <w:tcW w:w="3283" w:type="dxa"/>
            <w:vAlign w:val="center"/>
          </w:tcPr>
          <w:p w14:paraId="589C973B" w14:textId="77777777" w:rsidR="001A6C91" w:rsidRPr="001A6C91" w:rsidRDefault="001A6C91" w:rsidP="001A6C91">
            <w:pPr>
              <w:jc w:val="center"/>
              <w:rPr>
                <w:rFonts w:cstheme="minorHAnsi"/>
                <w:b/>
                <w:bCs/>
                <w:sz w:val="48"/>
                <w:szCs w:val="48"/>
              </w:rPr>
            </w:pPr>
            <w:r w:rsidRPr="001A6C91">
              <w:rPr>
                <w:rFonts w:cstheme="minorHAnsi"/>
                <w:b/>
                <w:bCs/>
                <w:sz w:val="48"/>
                <w:szCs w:val="48"/>
              </w:rPr>
              <w:t>care</w:t>
            </w:r>
          </w:p>
        </w:tc>
      </w:tr>
    </w:tbl>
    <w:p w14:paraId="70590451" w14:textId="77777777" w:rsidR="001A6C91" w:rsidRDefault="001A6C91">
      <w:pPr>
        <w:spacing w:before="0" w:after="0"/>
        <w:rPr>
          <w:rFonts w:ascii="Avenir Next LT Pro" w:hAnsi="Avenir Next LT Pro"/>
          <w:sz w:val="40"/>
          <w:szCs w:val="40"/>
        </w:rPr>
      </w:pPr>
      <w:r>
        <w:rPr>
          <w:rFonts w:ascii="Avenir Next LT Pro" w:hAnsi="Avenir Next LT Pro"/>
          <w:sz w:val="40"/>
          <w:szCs w:val="40"/>
        </w:rPr>
        <w:br w:type="page"/>
      </w:r>
    </w:p>
    <w:tbl>
      <w:tblPr>
        <w:tblStyle w:val="TableGrid"/>
        <w:tblW w:w="10910" w:type="dxa"/>
        <w:tblLook w:val="04A0" w:firstRow="1" w:lastRow="0" w:firstColumn="1" w:lastColumn="0" w:noHBand="0" w:noVBand="1"/>
      </w:tblPr>
      <w:tblGrid>
        <w:gridCol w:w="2830"/>
        <w:gridCol w:w="2020"/>
        <w:gridCol w:w="2020"/>
        <w:gridCol w:w="2020"/>
        <w:gridCol w:w="2020"/>
      </w:tblGrid>
      <w:tr w:rsidR="001A6C91" w14:paraId="36EBCD22" w14:textId="77777777" w:rsidTr="001A6C91">
        <w:trPr>
          <w:trHeight w:val="432"/>
        </w:trPr>
        <w:tc>
          <w:tcPr>
            <w:tcW w:w="10910" w:type="dxa"/>
            <w:gridSpan w:val="5"/>
            <w:tcBorders>
              <w:bottom w:val="single" w:sz="4" w:space="0" w:color="auto"/>
            </w:tcBorders>
            <w:shd w:val="clear" w:color="auto" w:fill="ED7D31" w:themeFill="accent2"/>
            <w:vAlign w:val="center"/>
          </w:tcPr>
          <w:p w14:paraId="55CD1001" w14:textId="2DB45937" w:rsidR="001A6C91" w:rsidRPr="001A6C91" w:rsidRDefault="001A6C91" w:rsidP="001A6C91">
            <w:pPr>
              <w:jc w:val="center"/>
              <w:rPr>
                <w:rFonts w:cstheme="minorHAnsi"/>
                <w:b/>
                <w:bCs/>
                <w:noProof/>
                <w:sz w:val="28"/>
                <w:szCs w:val="28"/>
                <w:lang w:val="en-US"/>
              </w:rPr>
            </w:pPr>
            <w:r w:rsidRPr="001A6C91">
              <w:rPr>
                <w:rFonts w:cstheme="minorHAnsi"/>
                <w:b/>
                <w:bCs/>
                <w:noProof/>
                <w:color w:val="FFFFFF" w:themeColor="background1"/>
                <w:sz w:val="28"/>
                <w:szCs w:val="28"/>
                <w:lang w:val="en-US"/>
              </w:rPr>
              <w:lastRenderedPageBreak/>
              <w:t>Grades K to 4 Residential School Rubric</w:t>
            </w:r>
          </w:p>
        </w:tc>
      </w:tr>
      <w:tr w:rsidR="001A6C91" w14:paraId="485BB706" w14:textId="77777777" w:rsidTr="00E60E72">
        <w:trPr>
          <w:trHeight w:val="665"/>
        </w:trPr>
        <w:tc>
          <w:tcPr>
            <w:tcW w:w="10910" w:type="dxa"/>
            <w:gridSpan w:val="5"/>
            <w:tcBorders>
              <w:bottom w:val="single" w:sz="4" w:space="0" w:color="auto"/>
            </w:tcBorders>
            <w:shd w:val="clear" w:color="auto" w:fill="F4B083" w:themeFill="accent2" w:themeFillTint="99"/>
            <w:vAlign w:val="center"/>
          </w:tcPr>
          <w:p w14:paraId="2714144E" w14:textId="52C9DE36" w:rsidR="001A6C91" w:rsidRPr="001A6C91" w:rsidRDefault="00E60E72" w:rsidP="00E60E72">
            <w:pPr>
              <w:tabs>
                <w:tab w:val="left" w:pos="4110"/>
                <w:tab w:val="left" w:pos="6090"/>
                <w:tab w:val="left" w:pos="8340"/>
              </w:tabs>
            </w:pPr>
            <w:r>
              <w:rPr>
                <w:rFonts w:ascii="Comic Sans MS" w:hAnsi="Comic Sans MS" w:cstheme="minorHAnsi"/>
                <w:b/>
                <w:bCs/>
                <w:noProof/>
                <w:szCs w:val="24"/>
                <w:lang w:eastAsia="en-CA"/>
              </w:rPr>
              <mc:AlternateContent>
                <mc:Choice Requires="wps">
                  <w:drawing>
                    <wp:anchor distT="0" distB="0" distL="114300" distR="114300" simplePos="0" relativeHeight="251680768" behindDoc="0" locked="0" layoutInCell="1" allowOverlap="1" wp14:anchorId="6CEF68E3" wp14:editId="33A64663">
                      <wp:simplePos x="0" y="0"/>
                      <wp:positionH relativeFrom="column">
                        <wp:posOffset>1706880</wp:posOffset>
                      </wp:positionH>
                      <wp:positionV relativeFrom="paragraph">
                        <wp:posOffset>92075</wp:posOffset>
                      </wp:positionV>
                      <wp:extent cx="861060" cy="219075"/>
                      <wp:effectExtent l="19050" t="19050" r="15240" b="47625"/>
                      <wp:wrapNone/>
                      <wp:docPr id="2" name="Arrow: Right 2"/>
                      <wp:cNvGraphicFramePr/>
                      <a:graphic xmlns:a="http://schemas.openxmlformats.org/drawingml/2006/main">
                        <a:graphicData uri="http://schemas.microsoft.com/office/word/2010/wordprocessingShape">
                          <wps:wsp>
                            <wps:cNvSpPr/>
                            <wps:spPr>
                              <a:xfrm rot="10800000">
                                <a:off x="0" y="0"/>
                                <a:ext cx="861060" cy="219075"/>
                              </a:xfrm>
                              <a:prstGeom prst="rightArrow">
                                <a:avLst/>
                              </a:prstGeom>
                              <a:solidFill>
                                <a:srgbClr val="ED7D31">
                                  <a:lumMod val="75000"/>
                                </a:srgbClr>
                              </a:solidFill>
                              <a:ln w="12700" cap="flat" cmpd="sng"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50D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134.4pt;margin-top:7.25pt;width:67.8pt;height:17.2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m6ngIAAGMFAAAOAAAAZHJzL2Uyb0RvYy54bWysVEtv2zAMvg/YfxB0X/1YmrRGnSFo1mFA&#10;1xZrh54VWbYF6DVKidP9+lGy09ceh2E+GKRIfSQ/kjr7sNeK7AR4aU1Ni6OcEmG4baTpavrt7uLd&#10;CSU+MNMwZY2o6YPw9MPy7ZuzwVWitL1VjQCCIMZXg6tpH4KrsszzXmjmj6wTBo2tBc0CqtBlDbAB&#10;0bXKyjyfZ4OFxoHlwns8XY9Gukz4bSt4uG5bLwJRNcXcQvpD+m/iP1uesaoD5nrJpzTYP2ShmTQY&#10;9BFqzQIjW5C/QGnJwXrbhiNudWbbVnKRasBqivxVNbc9cyLVguR490iT/3+w/Gp3A0Q2NS0pMUxj&#10;i1YAdqjIV9n1gZSRocH5Ch1v3Q1MmkcxlrtvQROwSGuRn+TxSyxgXWSfSH54JFnsA+F4eDIv8jm2&#10;gqOpLE7zxXEMkY1YEdOBD5+E1SQKNYWYR8opQbPdpQ/jhYNjvOStks2FVCop0G3OFZAdw65/XC/W&#10;74t0V231F9uMx4vjmOwI5Ef/lMULIGXIgKWVC3QlnOF8tooFFLVDxrzpKGGqw8HnAVKEF7cn2L+m&#10;MU+cYRqswuxwVkfv2eEYefljdrH+NfP9eCWFjgWxSsuAS6WkRrYj0KFOZaJVpLWYWIytHZsZpY1t&#10;HnAcUkOxYu/4hcQgl8yHGwa4GHiIyx6u8dcqi9zYSaKkt/Djd+fRH+cVrZQMuGjI2/ctA0GJ+mxw&#10;kk+L2QxhQ1Jmx4sSFXhu2Ty3mK0+t9jVImWXxOgf1EFswep7fBNWMSqamOEYe+zQpJyH8QHAV4WL&#10;1Sq54TY6Fi7NreMRPPIU6b3b3zNw0yQGHOEre1hKVr0axdE33jR2tQ22lWlOn3jF+YoKbnKatOnV&#10;iU/Fcz15Pb2Ny58AAAD//wMAUEsDBBQABgAIAAAAIQDAQ7u33wAAAAkBAAAPAAAAZHJzL2Rvd25y&#10;ZXYueG1sTI9BS8NAEIXvgv9hGcGb3W1JQ43ZlCAInhRrEHqbJttsanY2ZDdt/PeOJ3t7w3u8902+&#10;nV0vzmYMnScNy4UCYaj2TUethurz5WEDIkSkBntPRsOPCbAtbm9yzBp/oQ9z3sVWcAmFDDXYGIdM&#10;ylBb4zAs/GCIvaMfHUY+x1Y2I1643PVypVQqHXbECxYH82xN/b2bnIa0/JqUrcq3Cgf7ugz79em9&#10;3Gt9fzeXTyCimeN/GP7wGR0KZjr4iZogeg2rdMPokY1kDYIDiUoSEAcWjwpkkcvrD4pfAAAA//8D&#10;AFBLAQItABQABgAIAAAAIQC2gziS/gAAAOEBAAATAAAAAAAAAAAAAAAAAAAAAABbQ29udGVudF9U&#10;eXBlc10ueG1sUEsBAi0AFAAGAAgAAAAhADj9If/WAAAAlAEAAAsAAAAAAAAAAAAAAAAALwEAAF9y&#10;ZWxzLy5yZWxzUEsBAi0AFAAGAAgAAAAhAERZmbqeAgAAYwUAAA4AAAAAAAAAAAAAAAAALgIAAGRy&#10;cy9lMm9Eb2MueG1sUEsBAi0AFAAGAAgAAAAhAMBDu7ffAAAACQEAAA8AAAAAAAAAAAAAAAAA+AQA&#10;AGRycy9kb3ducmV2LnhtbFBLBQYAAAAABAAEAPMAAAAEBgAAAAA=&#10;" adj="18852" fillcolor="#c55a11" strokecolor="#f4b183" strokeweight="1pt"/>
                  </w:pict>
                </mc:Fallback>
              </mc:AlternateContent>
            </w:r>
            <w:r>
              <w:rPr>
                <w:rFonts w:ascii="Comic Sans MS" w:hAnsi="Comic Sans MS" w:cstheme="minorHAnsi"/>
                <w:b/>
                <w:bCs/>
                <w:noProof/>
                <w:szCs w:val="24"/>
                <w:lang w:eastAsia="en-CA"/>
              </w:rPr>
              <mc:AlternateContent>
                <mc:Choice Requires="wps">
                  <w:drawing>
                    <wp:anchor distT="0" distB="0" distL="114300" distR="114300" simplePos="0" relativeHeight="251679744" behindDoc="0" locked="0" layoutInCell="1" allowOverlap="1" wp14:anchorId="15FC2F04" wp14:editId="771619E7">
                      <wp:simplePos x="0" y="0"/>
                      <wp:positionH relativeFrom="column">
                        <wp:posOffset>3267710</wp:posOffset>
                      </wp:positionH>
                      <wp:positionV relativeFrom="paragraph">
                        <wp:posOffset>80645</wp:posOffset>
                      </wp:positionV>
                      <wp:extent cx="581025" cy="219075"/>
                      <wp:effectExtent l="19050" t="19050" r="28575" b="47625"/>
                      <wp:wrapNone/>
                      <wp:docPr id="32" name="Arrow: Right 1"/>
                      <wp:cNvGraphicFramePr/>
                      <a:graphic xmlns:a="http://schemas.openxmlformats.org/drawingml/2006/main">
                        <a:graphicData uri="http://schemas.microsoft.com/office/word/2010/wordprocessingShape">
                          <wps:wsp>
                            <wps:cNvSpPr/>
                            <wps:spPr>
                              <a:xfrm rot="10800000">
                                <a:off x="0" y="0"/>
                                <a:ext cx="581025" cy="219075"/>
                              </a:xfrm>
                              <a:prstGeom prst="rightArrow">
                                <a:avLst/>
                              </a:prstGeom>
                              <a:solidFill>
                                <a:srgbClr val="ED7D31">
                                  <a:lumMod val="75000"/>
                                </a:srgbClr>
                              </a:solidFill>
                              <a:ln w="12700" cap="flat" cmpd="sng"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A96FA" id="Arrow: Right 1" o:spid="_x0000_s1026" type="#_x0000_t13" style="position:absolute;margin-left:257.3pt;margin-top:6.35pt;width:45.75pt;height:17.2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rJnwIAAGQFAAAOAAAAZHJzL2Uyb0RvYy54bWysVEtv2zAMvg/YfxB0X/1o0qRGnSJo1mFA&#10;1xZrh54ZWY4F6DVJidP9+lGy09ceh2E+GKRIfSQ/kjo73ytJdtx5YXRNi6OcEq6ZaYTe1PTb/eWH&#10;OSU+gG5AGs1r+sg9PV+8f3fW24qXpjOy4Y4giPZVb2vahWCrLPOs4wr8kbFco7E1TkFA1W2yxkGP&#10;6EpmZZ6fZL1xjXWGce/xdDUY6SLhty1n4aZtPQ9E1hRzC+nv0n8d/9niDKqNA9sJNqYB/5CFAqEx&#10;6BPUCgKQrRO/QCnBnPGmDUfMqMy0rWA81YDVFPmbau46sDzVguR4+0ST/3+w7Hp364hoanpcUqJB&#10;YY+Wzpm+Il/FpgukiBT11lfoeWdv3ah5FGO9+9Yp4gzyWuTzPH6JBiyM7BPLj08s830gDA+n8yIv&#10;p5QwNJXFaT6bxhDZgBUxrfPhEzeKRKGmLuaRckrQsLvyYbhwcIyXvJGiuRRSJsVt1hfSkR1g2z+u&#10;ZqvjIt2VW/XFNMPxbBqTHYD84J+yeAUkNemxtHKGroQBDmgrIaCoLFLm9YYSkBucfBZcivDq9gj7&#10;1zROEmeYBlSYHQ7r4D05HCMvf8wu1r8C3w1XUuhYEFRKBNwqKVRNx6YMdUodrTztxchibO3QzCit&#10;TfOI85AaihV7yy4FBrkCH27B4WbgIW57uMFfKw1yY0aJks64H787j/44sGilpMdNQ96+b8FxSuRn&#10;jaN8WkwmcTWTMpnOSlTcS8v6pUVv1YXBrhYpuyRG/yAPYuuMesBHYRmjogk0w9hDh0blIgwvAD4r&#10;jC+XyQ3X0UK40neWRfDIU6T3fv8Azo6TGHCEr81hK6F6M4qDb7ypzXIbTCvSnD7zivMVFVzlNGnj&#10;sxPfipd68np+HBc/AQAA//8DAFBLAwQUAAYACAAAACEAqAXCU98AAAAJAQAADwAAAGRycy9kb3du&#10;cmV2LnhtbEyPwU7DMBBE70j8g7VI3KidUNIS4lQREgeEqEShh962sUki4nUUO234e5YTHFczevO2&#10;2MyuFyc7hs6ThmShQFiqvemo0fDx/nSzBhEiksHek9XwbQNsysuLAnPjz/RmT7vYCIZQyFFDG+OQ&#10;Sxnq1joMCz9Y4uzTjw4jn2MjzYhnhrtepkpl0mFHvNDiYB9bW3/tJqdhGfcKq3Tqq2lrksPL7evz&#10;nu61vr6aqwcQ0c7xrwy/+qwOJTsd/UQmiF7DXbLMuMpBugLBhUxlCYgj01cpyLKQ/z8ofwAAAP//&#10;AwBQSwECLQAUAAYACAAAACEAtoM4kv4AAADhAQAAEwAAAAAAAAAAAAAAAAAAAAAAW0NvbnRlbnRf&#10;VHlwZXNdLnhtbFBLAQItABQABgAIAAAAIQA4/SH/1gAAAJQBAAALAAAAAAAAAAAAAAAAAC8BAABf&#10;cmVscy8ucmVsc1BLAQItABQABgAIAAAAIQCf9krJnwIAAGQFAAAOAAAAAAAAAAAAAAAAAC4CAABk&#10;cnMvZTJvRG9jLnhtbFBLAQItABQABgAIAAAAIQCoBcJT3wAAAAkBAAAPAAAAAAAAAAAAAAAAAPkE&#10;AABkcnMvZG93bnJldi54bWxQSwUGAAAAAAQABADzAAAABQYAAAAA&#10;" adj="17528" fillcolor="#c55a11" strokecolor="#f4b183" strokeweight="1pt"/>
                  </w:pict>
                </mc:Fallback>
              </mc:AlternateContent>
            </w:r>
            <w:r>
              <w:rPr>
                <w:rFonts w:ascii="Comic Sans MS" w:hAnsi="Comic Sans MS" w:cstheme="minorHAnsi"/>
                <w:b/>
                <w:bCs/>
                <w:noProof/>
                <w:szCs w:val="24"/>
                <w:lang w:eastAsia="en-CA"/>
              </w:rPr>
              <mc:AlternateContent>
                <mc:Choice Requires="wps">
                  <w:drawing>
                    <wp:anchor distT="0" distB="0" distL="114300" distR="114300" simplePos="0" relativeHeight="251681792" behindDoc="0" locked="0" layoutInCell="1" allowOverlap="1" wp14:anchorId="52C4EE33" wp14:editId="229B689E">
                      <wp:simplePos x="0" y="0"/>
                      <wp:positionH relativeFrom="column">
                        <wp:posOffset>4569460</wp:posOffset>
                      </wp:positionH>
                      <wp:positionV relativeFrom="paragraph">
                        <wp:posOffset>81280</wp:posOffset>
                      </wp:positionV>
                      <wp:extent cx="704215" cy="219075"/>
                      <wp:effectExtent l="19050" t="19050" r="19685" b="47625"/>
                      <wp:wrapNone/>
                      <wp:docPr id="4" name="Arrow: Right 4"/>
                      <wp:cNvGraphicFramePr/>
                      <a:graphic xmlns:a="http://schemas.openxmlformats.org/drawingml/2006/main">
                        <a:graphicData uri="http://schemas.microsoft.com/office/word/2010/wordprocessingShape">
                          <wps:wsp>
                            <wps:cNvSpPr/>
                            <wps:spPr>
                              <a:xfrm rot="10800000">
                                <a:off x="0" y="0"/>
                                <a:ext cx="704215" cy="219075"/>
                              </a:xfrm>
                              <a:prstGeom prst="rightArrow">
                                <a:avLst/>
                              </a:prstGeom>
                              <a:solidFill>
                                <a:srgbClr val="ED7D31">
                                  <a:lumMod val="75000"/>
                                </a:srgbClr>
                              </a:solidFill>
                              <a:ln w="12700" cap="flat" cmpd="sng"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6CBFB" id="Arrow: Right 4" o:spid="_x0000_s1026" type="#_x0000_t13" style="position:absolute;margin-left:359.8pt;margin-top:6.4pt;width:55.45pt;height:17.2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PsngIAAGMFAAAOAAAAZHJzL2Uyb0RvYy54bWysVEtv2zAMvg/YfxB0X21nztIadYqgWYcB&#10;XVusHXpmZNkWoNckJU7360fJTl97HIb5YJAi9ZH8SOr0bK8k2XHnhdE1LY5ySrhmphG6q+m3u4t3&#10;x5T4ALoBaTSv6QP39Gz59s3pYCs+M72RDXcEQbSvBlvTPgRbZZlnPVfgj4zlGo2tcQoCqq7LGgcD&#10;oiuZzfL8QzYY11hnGPceT9ejkS4TfttyFq7b1vNAZE0xt5D+Lv038Z8tT6HqHNhesCkN+IcsFAiN&#10;QR+h1hCAbJ34BUoJ5ow3bThiRmWmbQXjqQaspshfVXPbg+WpFiTH20ea/P+DZVe7G0dEU9OSEg0K&#10;W7RyzgwV+Sq6PpAyMjRYX6Hjrb1xk+ZRjOXuW6eIM0hrkR/n8UssYF1kn0h+eCSZ7wNheLjIy1kx&#10;p4ShaVac5It5DJGNWBHTOh8+caNIFGrqYh4ppwQNu0sfxgsHx3jJGymaCyFlUly3OZeO7AC7/nG9&#10;WL8v0l25VV9MMx4v5jHZEciP/imLF0BSkwFLmy3QlTDA+WwlBBSVRca87igB2eHgs+BShBe3J9i/&#10;pvEhcYZpQIXZ4ayO3uXhGHn5Y3ax/jX4frySQseCoFIi4FJJoWo6NWWsU+po5WktJhZja8dmRmlj&#10;mgcch9RQrNhbdiEwyCX4cAMOFwMPcdnDNf5aaZAbM0mU9Mb9+N159Md5RSslAy4a8vZ9C45TIj9r&#10;nOSToizjZialnC9mqLjnls1zi96qc4NdLVJ2SYz+QR7E1hl1j2/CKkZFE2iGsccOTcp5GB8AfFUY&#10;X62SG26jhXCpby2L4JGnSO/d/h6cnSYx4AhfmcNSQvVqFEffeFOb1TaYVqQ5feIV5ysquMlp0qZX&#10;Jz4Vz/Xk9fQ2Ln8CAAD//wMAUEsDBBQABgAIAAAAIQCCF+v43wAAAAkBAAAPAAAAZHJzL2Rvd25y&#10;ZXYueG1sTI9BTwIxEIXvJv6HZky8SQso4LpdYjR6kJNA4Nrdjrsb2um6LbD8e8eTHifvy5vv5cvB&#10;O3HCPraBNIxHCgRSFWxLtYbt5u1uASImQ9a4QKjhghGWxfVVbjIbzvSJp3WqBZdQzIyGJqUukzJW&#10;DXoTR6FD4uwr9N4kPvta2t6cudw7OVFqJr1piT80psOXBqvD+ug1HD6+nXKv5Sbut+o9Xva7oVvt&#10;tL69GZ6fQCQc0h8Mv/qsDgU7leFINgqnYT5+nDHKwYQnMLCYqgcQpYb7+RRkkcv/C4ofAAAA//8D&#10;AFBLAQItABQABgAIAAAAIQC2gziS/gAAAOEBAAATAAAAAAAAAAAAAAAAAAAAAABbQ29udGVudF9U&#10;eXBlc10ueG1sUEsBAi0AFAAGAAgAAAAhADj9If/WAAAAlAEAAAsAAAAAAAAAAAAAAAAALwEAAF9y&#10;ZWxzLy5yZWxzUEsBAi0AFAAGAAgAAAAhAIlIE+yeAgAAYwUAAA4AAAAAAAAAAAAAAAAALgIAAGRy&#10;cy9lMm9Eb2MueG1sUEsBAi0AFAAGAAgAAAAhAIIX6/jfAAAACQEAAA8AAAAAAAAAAAAAAAAA+AQA&#10;AGRycy9kb3ducmV2LnhtbFBLBQYAAAAABAAEAPMAAAAEBgAAAAA=&#10;" adj="18240" fillcolor="#c55a11" strokecolor="#f4b183" strokeweight="1pt"/>
                  </w:pict>
                </mc:Fallback>
              </mc:AlternateContent>
            </w:r>
            <w:r>
              <w:rPr>
                <w:rFonts w:ascii="Comic Sans MS" w:hAnsi="Comic Sans MS" w:cstheme="minorHAnsi"/>
                <w:b/>
                <w:bCs/>
                <w:noProof/>
                <w:szCs w:val="24"/>
                <w:lang w:eastAsia="en-CA"/>
              </w:rPr>
              <mc:AlternateContent>
                <mc:Choice Requires="wps">
                  <w:drawing>
                    <wp:anchor distT="0" distB="0" distL="114300" distR="114300" simplePos="0" relativeHeight="251678720" behindDoc="0" locked="0" layoutInCell="1" allowOverlap="1" wp14:anchorId="6EBAEA23" wp14:editId="6A8D2D34">
                      <wp:simplePos x="0" y="0"/>
                      <wp:positionH relativeFrom="column">
                        <wp:posOffset>5975350</wp:posOffset>
                      </wp:positionH>
                      <wp:positionV relativeFrom="paragraph">
                        <wp:posOffset>85725</wp:posOffset>
                      </wp:positionV>
                      <wp:extent cx="816610" cy="219075"/>
                      <wp:effectExtent l="19050" t="19050" r="21590" b="47625"/>
                      <wp:wrapNone/>
                      <wp:docPr id="33" name="Arrow: Right 3"/>
                      <wp:cNvGraphicFramePr/>
                      <a:graphic xmlns:a="http://schemas.openxmlformats.org/drawingml/2006/main">
                        <a:graphicData uri="http://schemas.microsoft.com/office/word/2010/wordprocessingShape">
                          <wps:wsp>
                            <wps:cNvSpPr/>
                            <wps:spPr>
                              <a:xfrm rot="10800000">
                                <a:off x="0" y="0"/>
                                <a:ext cx="816610" cy="219075"/>
                              </a:xfrm>
                              <a:prstGeom prst="rightArrow">
                                <a:avLst/>
                              </a:prstGeom>
                              <a:solidFill>
                                <a:schemeClr val="accent2">
                                  <a:lumMod val="75000"/>
                                </a:schemeClr>
                              </a:solidFill>
                              <a:ln w="12700" cap="flat" cmpd="sng" algn="ctr">
                                <a:solidFill>
                                  <a:schemeClr val="accent2">
                                    <a:lumMod val="60000"/>
                                    <a:lumOff val="4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1D805" id="Arrow: Right 3" o:spid="_x0000_s1026" type="#_x0000_t13" style="position:absolute;margin-left:470.5pt;margin-top:6.75pt;width:64.3pt;height:17.2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bogIAAG4FAAAOAAAAZHJzL2Uyb0RvYy54bWysVEtv2zAMvg/YfxB0X22nadIadYqgRYcB&#10;XVu0HXpmZSkWoNckJU7360fJTvoadhjmgyGK5EfyI6nTs61WZMN9kNY0tDooKeGG2VaaVUN/PFx+&#10;OaYkRDAtKGt4Q595oGeLz59Oe1fzie2sarknCGJC3buGdjG6uigC67iGcGAdN6gU1muIKPpV0Xro&#10;EV2rYlKWs6K3vnXeMh4C3l4MSrrI+EJwFm+ECDwS1VDMLea/z/+n9C8Wp1CvPLhOsjEN+IcsNEiD&#10;QfdQFxCBrL38AKUl8zZYEQ+Y1YUVQjKea8BqqvJdNfcdOJ5rQXKC29MU/h8su97ceiLbhh4eUmJA&#10;Y4+W3tu+Jndy1UVymCjqXajR8t7d+lEKeEz1boXXxFvktSqPy/RlGrAwss0sP+9Z5ttIGF4eV7NZ&#10;hb1gqJpUJ+X8KIUoBqyE6XyIX7nVJB0a6lMeOacMDZurEAeHnWFyClbJ9lIqlYU0PvxcebIBbDww&#10;xk2cZHe11t9tO9zPj1K+A1aeuOSSU3mDpgzpsb7JHI0JA5xSoSDiUTvkLZgVJaBWOP4s+hzjjfce&#10;+O+5zDJ3mAvUmCIO7WA+3V0jP3ukjykmJi4gdINTjp/qglrLiPulpEbeE9SuXGWSlucNGflMTR7a&#10;mk5Ptn3GycitxbKDY5cSg1xBiLfgcUfwEvc+3uBPKIsE2fFESWf9rz/dJ3scXdRS0uPOIXk/1+A5&#10;JeqbwaE+qaZThI1ZmB7NJyj415qn1xqz1ucWu1vl7PIx2Ue1Owpv9SM+D8sUFVVgGMYe2jQK53F4&#10;C/CBYXy5zGa4mA7ilbl3LIEnnhK9D9tH8G6cyYjDfG13+wn1u6EcbJOnsct1tELmiX3hFTuYBFzq&#10;3MvxAUqvxms5W708k4vfAAAA//8DAFBLAwQUAAYACAAAACEAg86gmtsAAAAKAQAADwAAAGRycy9k&#10;b3ducmV2LnhtbEyPwU7DMBBE70j8g7VI3KhdWkIT4lQICcQRCh+wiU0SsNdRvGnSv8c9wXE0o5k3&#10;5X7xThztGPtAGtYrBcJSE0xPrYbPj+ebHYjISAZdIKvhZCPsq8uLEgsTZnq3xwO3IpVQLFBDxzwU&#10;Usamsx7jKgyWkvcVRo+c5NhKM+Kcyr2Tt0pl0mNPaaHDwT51tvk5TF7D6/2cNE71N48bjqc3n7vw&#10;ovX11fL4AILtwn9hOOMndKgSUx0mMlE4Dfl2nb5wMjZ3IM4BleUZiFrDdqdAVqX8f6H6BQAA//8D&#10;AFBLAQItABQABgAIAAAAIQC2gziS/gAAAOEBAAATAAAAAAAAAAAAAAAAAAAAAABbQ29udGVudF9U&#10;eXBlc10ueG1sUEsBAi0AFAAGAAgAAAAhADj9If/WAAAAlAEAAAsAAAAAAAAAAAAAAAAALwEAAF9y&#10;ZWxzLy5yZWxzUEsBAi0AFAAGAAgAAAAhAAzCv5uiAgAAbgUAAA4AAAAAAAAAAAAAAAAALgIAAGRy&#10;cy9lMm9Eb2MueG1sUEsBAi0AFAAGAAgAAAAhAIPOoJrbAAAACgEAAA8AAAAAAAAAAAAAAAAA/AQA&#10;AGRycy9kb3ducmV2LnhtbFBLBQYAAAAABAAEAPMAAAAEBgAAAAA=&#10;" adj="18703" fillcolor="#c45911 [2405]" strokecolor="#f4b083 [1941]" strokeweight="1pt"/>
                  </w:pict>
                </mc:Fallback>
              </mc:AlternateContent>
            </w:r>
            <w:r>
              <w:rPr>
                <w:b/>
                <w:bCs/>
              </w:rPr>
              <w:tab/>
            </w:r>
            <w:r w:rsidR="001A6C91" w:rsidRPr="0068283E">
              <w:rPr>
                <w:b/>
                <w:bCs/>
              </w:rPr>
              <w:t>Extending</w:t>
            </w:r>
            <w:r w:rsidR="001A6C91">
              <w:t xml:space="preserve"> </w:t>
            </w:r>
            <w:r>
              <w:tab/>
            </w:r>
            <w:r w:rsidR="001A6C91">
              <w:t xml:space="preserve"> </w:t>
            </w:r>
            <w:r w:rsidR="001A6C91" w:rsidRPr="0068283E">
              <w:rPr>
                <w:b/>
                <w:bCs/>
              </w:rPr>
              <w:t>Expanding</w:t>
            </w:r>
            <w:r w:rsidR="001A6C91">
              <w:t xml:space="preserve">  </w:t>
            </w:r>
            <w:r>
              <w:tab/>
            </w:r>
            <w:r w:rsidR="001A6C91" w:rsidRPr="0068283E">
              <w:rPr>
                <w:b/>
                <w:bCs/>
              </w:rPr>
              <w:t>Emerging</w:t>
            </w:r>
          </w:p>
        </w:tc>
      </w:tr>
      <w:tr w:rsidR="001A6C91" w14:paraId="76C646E2" w14:textId="77777777" w:rsidTr="00E60E72">
        <w:tc>
          <w:tcPr>
            <w:tcW w:w="2830" w:type="dxa"/>
            <w:tcBorders>
              <w:bottom w:val="single" w:sz="4" w:space="0" w:color="auto"/>
            </w:tcBorders>
            <w:shd w:val="clear" w:color="auto" w:fill="FBE4D5" w:themeFill="accent2" w:themeFillTint="33"/>
          </w:tcPr>
          <w:p w14:paraId="01892DFC" w14:textId="77777777" w:rsidR="001A6C91" w:rsidRPr="00E60E72" w:rsidRDefault="001A6C91" w:rsidP="00E60E72">
            <w:pPr>
              <w:spacing w:after="0"/>
              <w:jc w:val="right"/>
              <w:rPr>
                <w:rFonts w:cstheme="minorHAnsi"/>
                <w:b/>
                <w:bCs/>
                <w:sz w:val="20"/>
                <w:szCs w:val="20"/>
                <w:lang w:val="en-US"/>
              </w:rPr>
            </w:pPr>
            <w:r w:rsidRPr="00E60E72">
              <w:rPr>
                <w:rFonts w:cstheme="minorHAnsi"/>
                <w:b/>
                <w:bCs/>
                <w:noProof/>
                <w:sz w:val="20"/>
                <w:szCs w:val="20"/>
                <w:lang w:eastAsia="en-CA"/>
              </w:rPr>
              <mc:AlternateContent>
                <mc:Choice Requires="wps">
                  <w:drawing>
                    <wp:anchor distT="0" distB="0" distL="114300" distR="114300" simplePos="0" relativeHeight="251682816" behindDoc="0" locked="0" layoutInCell="1" allowOverlap="1" wp14:anchorId="292F8439" wp14:editId="49C7FE2C">
                      <wp:simplePos x="0" y="0"/>
                      <wp:positionH relativeFrom="column">
                        <wp:posOffset>-52705</wp:posOffset>
                      </wp:positionH>
                      <wp:positionV relativeFrom="paragraph">
                        <wp:posOffset>27305</wp:posOffset>
                      </wp:positionV>
                      <wp:extent cx="1758950" cy="1276350"/>
                      <wp:effectExtent l="0" t="0" r="31750" b="19050"/>
                      <wp:wrapNone/>
                      <wp:docPr id="34" name="Straight Connector 34"/>
                      <wp:cNvGraphicFramePr/>
                      <a:graphic xmlns:a="http://schemas.openxmlformats.org/drawingml/2006/main">
                        <a:graphicData uri="http://schemas.microsoft.com/office/word/2010/wordprocessingShape">
                          <wps:wsp>
                            <wps:cNvCnPr/>
                            <wps:spPr>
                              <a:xfrm>
                                <a:off x="0" y="0"/>
                                <a:ext cx="1758950" cy="127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5CCBD6" id="Straight Connector 3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15pt" to="134.35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f21QEAAJADAAAOAAAAZHJzL2Uyb0RvYy54bWysU8Fu2zAMvQ/YPwi6L07StU2NOD0k6C7D&#10;FqDdB7CybAuQREHU4uTvRylemm23oT7IIik+8z09rx+PzoqDjmTQN3Ixm0uhvcLW+L6RP16ePq2k&#10;oAS+BYteN/KkST5uPn5Yj6HWSxzQtjoKBvFUj6GRQ0qhripSg3ZAMwzac7HD6CBxGPuqjTAyurPV&#10;cj6/q0aMbYioNBFnd+ei3BT8rtMqfe860knYRvJsqayxrK95rTZrqPsIYTBqGgP+YwoHxvNHL1A7&#10;SCB+RvMPlDMqImGXZgpdhV1nlC4cmM1i/heb5wGCLlxYHAoXmej9YNW3wz4K0zby5rMUHhzf0XOK&#10;YPohiS16zwpiFFxkpcZANTds/T5OEYV9zLSPXXT5zYTEsah7uqirj0koTi7ub1cPt3wJimuL5f3d&#10;DQeMU721h0jpi0Yn8qaR1vhMH2o4fKV0Pvr7SE57fDLWch5q68XYyAIpFLCROguJP+UCUyPfSwG2&#10;Z4eqFAsioTVt7s7NdKKtjeIAbBL2VovjCw8thQVKXGAm5ZmG/aM1j7MDGs7NpZSPQe1MYmNb4xq5&#10;uu62Pld1seZEKst6FjLvXrE9FX2rHPG1F4Umi2ZfXce8v/6RNr8AAAD//wMAUEsDBBQABgAIAAAA&#10;IQAm6GPa3gAAAAgBAAAPAAAAZHJzL2Rvd25yZXYueG1sTI/NTsMwEITvSLyDtUjcWpsG2ijEqVBR&#10;D9xKAImjG29+IF5HsdOGt2c50dPuakaz3+Tb2fXihGPoPGm4WyoQSJW3HTUa3t/2ixREiIas6T2h&#10;hh8MsC2ur3KTWX+mVzyVsREcQiEzGtoYh0zKULXoTFj6AYm12o/ORD7HRtrRnDnc9XKl1Fo60xF/&#10;aM2Auxar73JyGqbDrlbdPpm/PpNSTi+bw8dz3Wh9ezM/PYKIOMd/M/zhMzoUzHT0E9kgeg2LNGGn&#10;hnseLK/W6QbEkRf1kIAscnlZoPgFAAD//wMAUEsBAi0AFAAGAAgAAAAhALaDOJL+AAAA4QEAABMA&#10;AAAAAAAAAAAAAAAAAAAAAFtDb250ZW50X1R5cGVzXS54bWxQSwECLQAUAAYACAAAACEAOP0h/9YA&#10;AACUAQAACwAAAAAAAAAAAAAAAAAvAQAAX3JlbHMvLnJlbHNQSwECLQAUAAYACAAAACEAgiKX9tUB&#10;AACQAwAADgAAAAAAAAAAAAAAAAAuAgAAZHJzL2Uyb0RvYy54bWxQSwECLQAUAAYACAAAACEAJuhj&#10;2t4AAAAIAQAADwAAAAAAAAAAAAAAAAAvBAAAZHJzL2Rvd25yZXYueG1sUEsFBgAAAAAEAAQA8wAA&#10;ADoFAAAAAA==&#10;" strokecolor="windowText" strokeweight=".5pt">
                      <v:stroke joinstyle="miter"/>
                    </v:line>
                  </w:pict>
                </mc:Fallback>
              </mc:AlternateContent>
            </w:r>
            <w:r w:rsidRPr="00E60E72">
              <w:rPr>
                <w:rFonts w:cstheme="minorHAnsi"/>
                <w:b/>
                <w:bCs/>
                <w:sz w:val="20"/>
                <w:szCs w:val="20"/>
                <w:lang w:val="en-US"/>
              </w:rPr>
              <w:t xml:space="preserve">Grade Scale </w:t>
            </w:r>
          </w:p>
          <w:p w14:paraId="06B5D6FF" w14:textId="77777777" w:rsidR="001A6C91" w:rsidRPr="00E60E72" w:rsidRDefault="001A6C91" w:rsidP="00E60E72">
            <w:pPr>
              <w:spacing w:before="0" w:after="0"/>
              <w:jc w:val="right"/>
              <w:rPr>
                <w:rFonts w:cstheme="minorHAnsi"/>
                <w:b/>
                <w:bCs/>
                <w:sz w:val="20"/>
                <w:szCs w:val="20"/>
                <w:lang w:val="en-US"/>
              </w:rPr>
            </w:pPr>
            <w:r w:rsidRPr="00E60E72">
              <w:rPr>
                <w:rFonts w:cstheme="minorHAnsi"/>
                <w:b/>
                <w:bCs/>
                <w:sz w:val="20"/>
                <w:szCs w:val="20"/>
                <w:lang w:val="en-US"/>
              </w:rPr>
              <w:t>Indicators</w:t>
            </w:r>
            <w:r w:rsidRPr="00E60E72">
              <w:rPr>
                <w:rFonts w:cstheme="minorHAnsi"/>
                <w:b/>
                <w:bCs/>
                <w:noProof/>
                <w:sz w:val="20"/>
                <w:szCs w:val="20"/>
                <w:lang w:val="en-US"/>
              </w:rPr>
              <w:t xml:space="preserve"> </w:t>
            </w:r>
          </w:p>
          <w:p w14:paraId="09059BD4" w14:textId="29D245EE" w:rsidR="001A6C91" w:rsidRDefault="001A6C91" w:rsidP="00E60E72">
            <w:pPr>
              <w:spacing w:before="0" w:after="0"/>
              <w:rPr>
                <w:rFonts w:cstheme="minorHAnsi"/>
                <w:b/>
                <w:bCs/>
                <w:sz w:val="20"/>
                <w:szCs w:val="20"/>
                <w:lang w:val="en-US"/>
              </w:rPr>
            </w:pPr>
          </w:p>
          <w:p w14:paraId="161DD176" w14:textId="77777777" w:rsidR="00E60E72" w:rsidRPr="00E60E72" w:rsidRDefault="00E60E72" w:rsidP="00E60E72">
            <w:pPr>
              <w:spacing w:before="0" w:after="0"/>
              <w:rPr>
                <w:rFonts w:cstheme="minorHAnsi"/>
                <w:b/>
                <w:bCs/>
                <w:sz w:val="20"/>
                <w:szCs w:val="20"/>
                <w:lang w:val="en-US"/>
              </w:rPr>
            </w:pPr>
          </w:p>
          <w:p w14:paraId="3737D2EB" w14:textId="77777777" w:rsidR="001A6C91" w:rsidRPr="00E60E72" w:rsidRDefault="001A6C91" w:rsidP="00E60E72">
            <w:pPr>
              <w:spacing w:before="0" w:after="0"/>
              <w:rPr>
                <w:rFonts w:cstheme="minorHAnsi"/>
                <w:b/>
                <w:bCs/>
                <w:sz w:val="20"/>
                <w:szCs w:val="20"/>
                <w:lang w:val="en-US"/>
              </w:rPr>
            </w:pPr>
          </w:p>
          <w:p w14:paraId="73A35AB8" w14:textId="77777777" w:rsidR="001A6C91" w:rsidRPr="00E60E72" w:rsidRDefault="001A6C91" w:rsidP="00E60E72">
            <w:pPr>
              <w:spacing w:before="0" w:after="0"/>
              <w:rPr>
                <w:rFonts w:cstheme="minorHAnsi"/>
                <w:b/>
                <w:bCs/>
                <w:sz w:val="20"/>
                <w:szCs w:val="20"/>
                <w:lang w:val="en-US"/>
              </w:rPr>
            </w:pPr>
            <w:r w:rsidRPr="00E60E72">
              <w:rPr>
                <w:rFonts w:cstheme="minorHAnsi"/>
                <w:b/>
                <w:bCs/>
                <w:sz w:val="20"/>
                <w:szCs w:val="20"/>
                <w:lang w:val="en-US"/>
              </w:rPr>
              <w:t xml:space="preserve">Report Card </w:t>
            </w:r>
          </w:p>
          <w:p w14:paraId="5CDC492A" w14:textId="77777777" w:rsidR="001A6C91" w:rsidRPr="00E60E72" w:rsidRDefault="001A6C91" w:rsidP="00E60E72">
            <w:pPr>
              <w:spacing w:before="0" w:after="0"/>
              <w:rPr>
                <w:rFonts w:cstheme="minorHAnsi"/>
                <w:b/>
                <w:bCs/>
                <w:sz w:val="20"/>
                <w:szCs w:val="20"/>
                <w:lang w:val="en-US"/>
              </w:rPr>
            </w:pPr>
            <w:r w:rsidRPr="00E60E72">
              <w:rPr>
                <w:rFonts w:cstheme="minorHAnsi"/>
                <w:b/>
                <w:bCs/>
                <w:sz w:val="20"/>
                <w:szCs w:val="20"/>
                <w:lang w:val="en-US"/>
              </w:rPr>
              <w:t>Subject Category</w:t>
            </w:r>
          </w:p>
        </w:tc>
        <w:tc>
          <w:tcPr>
            <w:tcW w:w="2020" w:type="dxa"/>
            <w:shd w:val="clear" w:color="auto" w:fill="FBE4D5" w:themeFill="accent2" w:themeFillTint="33"/>
            <w:vAlign w:val="bottom"/>
          </w:tcPr>
          <w:p w14:paraId="4EDB1F06" w14:textId="77777777" w:rsidR="001A6C91" w:rsidRPr="00E60E72" w:rsidRDefault="001A6C91" w:rsidP="00E60E72">
            <w:pPr>
              <w:jc w:val="center"/>
              <w:rPr>
                <w:rFonts w:cstheme="minorHAnsi"/>
                <w:b/>
                <w:bCs/>
                <w:sz w:val="20"/>
                <w:szCs w:val="20"/>
                <w:lang w:val="en-US"/>
              </w:rPr>
            </w:pPr>
            <w:r w:rsidRPr="00E60E72">
              <w:rPr>
                <w:rFonts w:cstheme="minorHAnsi"/>
                <w:b/>
                <w:bCs/>
                <w:sz w:val="20"/>
                <w:szCs w:val="20"/>
                <w:lang w:val="en-US"/>
              </w:rPr>
              <w:t>Very good to excellent understanding and application of concepts</w:t>
            </w:r>
          </w:p>
          <w:p w14:paraId="474203C5" w14:textId="77777777" w:rsidR="001A6C91" w:rsidRPr="00E60E72" w:rsidRDefault="001A6C91" w:rsidP="00E60E72">
            <w:pPr>
              <w:jc w:val="center"/>
              <w:rPr>
                <w:rFonts w:cstheme="minorHAnsi"/>
                <w:b/>
                <w:bCs/>
                <w:sz w:val="20"/>
                <w:szCs w:val="20"/>
                <w:lang w:val="en-US"/>
              </w:rPr>
            </w:pPr>
            <w:r w:rsidRPr="00E60E72">
              <w:rPr>
                <w:rFonts w:cstheme="minorHAnsi"/>
                <w:b/>
                <w:bCs/>
                <w:sz w:val="20"/>
                <w:szCs w:val="20"/>
                <w:lang w:val="en-US"/>
              </w:rPr>
              <w:t>(4)</w:t>
            </w:r>
          </w:p>
        </w:tc>
        <w:tc>
          <w:tcPr>
            <w:tcW w:w="2020" w:type="dxa"/>
            <w:shd w:val="clear" w:color="auto" w:fill="FBE4D5" w:themeFill="accent2" w:themeFillTint="33"/>
            <w:vAlign w:val="bottom"/>
          </w:tcPr>
          <w:p w14:paraId="79D83277" w14:textId="77777777" w:rsidR="001A6C91" w:rsidRPr="00E60E72" w:rsidRDefault="001A6C91" w:rsidP="00E60E72">
            <w:pPr>
              <w:jc w:val="center"/>
              <w:rPr>
                <w:rFonts w:cstheme="minorHAnsi"/>
                <w:b/>
                <w:bCs/>
                <w:sz w:val="20"/>
                <w:szCs w:val="20"/>
                <w:lang w:val="en-US"/>
              </w:rPr>
            </w:pPr>
            <w:r w:rsidRPr="00E60E72">
              <w:rPr>
                <w:rFonts w:cstheme="minorHAnsi"/>
                <w:b/>
                <w:bCs/>
                <w:sz w:val="20"/>
                <w:szCs w:val="20"/>
                <w:lang w:val="en-US"/>
              </w:rPr>
              <w:t>Good understanding and application of concepts</w:t>
            </w:r>
          </w:p>
          <w:p w14:paraId="761509B2" w14:textId="77777777" w:rsidR="001A6C91" w:rsidRPr="00E60E72" w:rsidRDefault="001A6C91" w:rsidP="00E60E72">
            <w:pPr>
              <w:jc w:val="center"/>
              <w:rPr>
                <w:rFonts w:cstheme="minorHAnsi"/>
                <w:b/>
                <w:bCs/>
                <w:sz w:val="20"/>
                <w:szCs w:val="20"/>
                <w:lang w:val="en-US"/>
              </w:rPr>
            </w:pPr>
            <w:r w:rsidRPr="00E60E72">
              <w:rPr>
                <w:rFonts w:cstheme="minorHAnsi"/>
                <w:b/>
                <w:bCs/>
                <w:sz w:val="20"/>
                <w:szCs w:val="20"/>
                <w:lang w:val="en-US"/>
              </w:rPr>
              <w:t>(3)</w:t>
            </w:r>
          </w:p>
        </w:tc>
        <w:tc>
          <w:tcPr>
            <w:tcW w:w="2020" w:type="dxa"/>
            <w:shd w:val="clear" w:color="auto" w:fill="FBE4D5" w:themeFill="accent2" w:themeFillTint="33"/>
            <w:vAlign w:val="bottom"/>
          </w:tcPr>
          <w:p w14:paraId="2021E548" w14:textId="4CB47473" w:rsidR="001A6C91" w:rsidRPr="00E60E72" w:rsidRDefault="001A6C91" w:rsidP="00E60E72">
            <w:pPr>
              <w:jc w:val="center"/>
              <w:rPr>
                <w:rFonts w:cstheme="minorHAnsi"/>
                <w:b/>
                <w:bCs/>
                <w:sz w:val="20"/>
                <w:szCs w:val="20"/>
                <w:lang w:val="en-US"/>
              </w:rPr>
            </w:pPr>
            <w:r w:rsidRPr="00E60E72">
              <w:rPr>
                <w:rFonts w:cstheme="minorHAnsi"/>
                <w:b/>
                <w:bCs/>
                <w:sz w:val="20"/>
                <w:szCs w:val="20"/>
                <w:lang w:val="en-US"/>
              </w:rPr>
              <w:t>Basic understandi</w:t>
            </w:r>
            <w:r w:rsidR="00E60E72">
              <w:rPr>
                <w:rFonts w:cstheme="minorHAnsi"/>
                <w:b/>
                <w:bCs/>
                <w:sz w:val="20"/>
                <w:szCs w:val="20"/>
                <w:lang w:val="en-US"/>
              </w:rPr>
              <w:t>ng and application of concepts—</w:t>
            </w:r>
            <w:r w:rsidRPr="00E60E72">
              <w:rPr>
                <w:rFonts w:cstheme="minorHAnsi"/>
                <w:b/>
                <w:bCs/>
                <w:sz w:val="20"/>
                <w:szCs w:val="20"/>
                <w:lang w:val="en-US"/>
              </w:rPr>
              <w:t>may require occasional peer or teacher support</w:t>
            </w:r>
          </w:p>
          <w:p w14:paraId="4F65B91F" w14:textId="77777777" w:rsidR="001A6C91" w:rsidRPr="00E60E72" w:rsidRDefault="001A6C91" w:rsidP="00E60E72">
            <w:pPr>
              <w:ind w:right="-107"/>
              <w:jc w:val="center"/>
              <w:rPr>
                <w:rFonts w:cstheme="minorHAnsi"/>
                <w:b/>
                <w:bCs/>
                <w:sz w:val="20"/>
                <w:szCs w:val="20"/>
                <w:lang w:val="en-US"/>
              </w:rPr>
            </w:pPr>
            <w:r w:rsidRPr="00E60E72">
              <w:rPr>
                <w:rFonts w:cstheme="minorHAnsi"/>
                <w:b/>
                <w:bCs/>
                <w:sz w:val="20"/>
                <w:szCs w:val="20"/>
                <w:lang w:val="en-US"/>
              </w:rPr>
              <w:t>(2)</w:t>
            </w:r>
          </w:p>
        </w:tc>
        <w:tc>
          <w:tcPr>
            <w:tcW w:w="2020" w:type="dxa"/>
            <w:shd w:val="clear" w:color="auto" w:fill="FBE4D5" w:themeFill="accent2" w:themeFillTint="33"/>
            <w:vAlign w:val="bottom"/>
          </w:tcPr>
          <w:p w14:paraId="28DA1127" w14:textId="4B11E5AA" w:rsidR="001A6C91" w:rsidRPr="00E60E72" w:rsidRDefault="00E60E72" w:rsidP="00E60E72">
            <w:pPr>
              <w:jc w:val="center"/>
              <w:rPr>
                <w:rFonts w:cstheme="minorHAnsi"/>
                <w:b/>
                <w:bCs/>
                <w:sz w:val="20"/>
                <w:szCs w:val="20"/>
                <w:lang w:val="en-US"/>
              </w:rPr>
            </w:pPr>
            <w:r>
              <w:rPr>
                <w:rFonts w:cstheme="minorHAnsi"/>
                <w:b/>
                <w:bCs/>
                <w:sz w:val="20"/>
                <w:szCs w:val="20"/>
                <w:lang w:val="en-US"/>
              </w:rPr>
              <w:t>Limited—</w:t>
            </w:r>
            <w:r w:rsidR="001A6C91" w:rsidRPr="00E60E72">
              <w:rPr>
                <w:rFonts w:cstheme="minorHAnsi"/>
                <w:b/>
                <w:bCs/>
                <w:sz w:val="20"/>
                <w:szCs w:val="20"/>
                <w:lang w:val="en-US"/>
              </w:rPr>
              <w:t>requires considerable, ongoing teacher support</w:t>
            </w:r>
          </w:p>
          <w:p w14:paraId="50D0D69E" w14:textId="77777777" w:rsidR="001A6C91" w:rsidRPr="00E60E72" w:rsidRDefault="001A6C91" w:rsidP="00E60E72">
            <w:pPr>
              <w:jc w:val="center"/>
              <w:rPr>
                <w:rFonts w:cstheme="minorHAnsi"/>
                <w:b/>
                <w:bCs/>
                <w:sz w:val="20"/>
                <w:szCs w:val="20"/>
                <w:lang w:val="en-US"/>
              </w:rPr>
            </w:pPr>
            <w:r w:rsidRPr="00E60E72">
              <w:rPr>
                <w:rFonts w:cstheme="minorHAnsi"/>
                <w:b/>
                <w:bCs/>
                <w:sz w:val="20"/>
                <w:szCs w:val="20"/>
                <w:lang w:val="en-US"/>
              </w:rPr>
              <w:t>(1)</w:t>
            </w:r>
          </w:p>
        </w:tc>
      </w:tr>
      <w:tr w:rsidR="001A6C91" w:rsidRPr="00E60E72" w14:paraId="774CEDEB" w14:textId="77777777" w:rsidTr="00E60E72">
        <w:trPr>
          <w:trHeight w:val="2492"/>
        </w:trPr>
        <w:tc>
          <w:tcPr>
            <w:tcW w:w="2830" w:type="dxa"/>
            <w:shd w:val="clear" w:color="auto" w:fill="FBE4D5" w:themeFill="accent2" w:themeFillTint="33"/>
          </w:tcPr>
          <w:p w14:paraId="4C2F0C5D" w14:textId="3CAAF447" w:rsidR="001A6C91" w:rsidRPr="00E60E72" w:rsidRDefault="00E60E72" w:rsidP="00E60E72">
            <w:pPr>
              <w:spacing w:before="60" w:after="60"/>
              <w:rPr>
                <w:rStyle w:val="normaltextrun"/>
                <w:rFonts w:cstheme="minorHAnsi"/>
                <w:b/>
                <w:bCs/>
                <w:sz w:val="20"/>
                <w:szCs w:val="20"/>
              </w:rPr>
            </w:pPr>
            <w:r w:rsidRPr="00E60E72">
              <w:rPr>
                <w:rStyle w:val="normaltextrun"/>
                <w:rFonts w:cstheme="minorHAnsi"/>
                <w:b/>
                <w:bCs/>
                <w:sz w:val="20"/>
                <w:szCs w:val="20"/>
                <w:lang w:val="en-US"/>
              </w:rPr>
              <w:t>Social Studies—</w:t>
            </w:r>
            <w:r w:rsidR="001A6C91" w:rsidRPr="00E60E72">
              <w:rPr>
                <w:rStyle w:val="normaltextrun"/>
                <w:rFonts w:cstheme="minorHAnsi"/>
                <w:b/>
                <w:bCs/>
                <w:sz w:val="20"/>
                <w:szCs w:val="20"/>
              </w:rPr>
              <w:t xml:space="preserve">Knowledge </w:t>
            </w:r>
            <w:r w:rsidRPr="00E60E72">
              <w:rPr>
                <w:rStyle w:val="normaltextrun"/>
                <w:rFonts w:cstheme="minorHAnsi"/>
                <w:b/>
                <w:bCs/>
                <w:sz w:val="20"/>
                <w:szCs w:val="20"/>
              </w:rPr>
              <w:t>and</w:t>
            </w:r>
            <w:r w:rsidR="001A6C91" w:rsidRPr="00E60E72">
              <w:rPr>
                <w:rStyle w:val="normaltextrun"/>
                <w:rFonts w:cstheme="minorHAnsi"/>
                <w:b/>
                <w:bCs/>
                <w:sz w:val="20"/>
                <w:szCs w:val="20"/>
              </w:rPr>
              <w:t xml:space="preserve"> Understanding</w:t>
            </w:r>
          </w:p>
          <w:p w14:paraId="6E00E29D" w14:textId="5314DB79" w:rsidR="001A6C91" w:rsidRPr="00E60E72" w:rsidRDefault="001A6C91" w:rsidP="00E60E72">
            <w:pPr>
              <w:spacing w:before="0" w:after="60"/>
              <w:rPr>
                <w:rFonts w:cstheme="minorHAnsi"/>
                <w:sz w:val="20"/>
                <w:szCs w:val="20"/>
                <w:lang w:val="en-US"/>
              </w:rPr>
            </w:pPr>
            <w:r w:rsidRPr="00E60E72">
              <w:rPr>
                <w:rFonts w:cstheme="minorHAnsi"/>
                <w:sz w:val="20"/>
                <w:szCs w:val="20"/>
                <w:lang w:val="en-US"/>
              </w:rPr>
              <w:t xml:space="preserve">Student can synthesize, organize, and represent the important and significant vocabulary and information while exploring </w:t>
            </w:r>
            <w:r w:rsidRPr="00E60E72">
              <w:rPr>
                <w:rFonts w:cstheme="minorHAnsi"/>
                <w:sz w:val="20"/>
                <w:szCs w:val="20"/>
                <w:u w:val="single"/>
                <w:lang w:val="en-US"/>
              </w:rPr>
              <w:t>the historical and cultural impact of Residential Schools in Canada</w:t>
            </w:r>
            <w:r w:rsidR="00E60E72" w:rsidRPr="00E60E72">
              <w:rPr>
                <w:rFonts w:cstheme="minorHAnsi"/>
                <w:sz w:val="20"/>
                <w:szCs w:val="20"/>
                <w:lang w:val="en-US"/>
              </w:rPr>
              <w:t>.</w:t>
            </w:r>
          </w:p>
        </w:tc>
        <w:tc>
          <w:tcPr>
            <w:tcW w:w="2020" w:type="dxa"/>
          </w:tcPr>
          <w:p w14:paraId="33029A6C" w14:textId="77777777" w:rsidR="001A6C91" w:rsidRPr="00E60E72" w:rsidRDefault="001A6C91" w:rsidP="001A6C91">
            <w:pPr>
              <w:rPr>
                <w:rFonts w:cstheme="minorHAnsi"/>
                <w:sz w:val="20"/>
                <w:szCs w:val="20"/>
                <w:lang w:val="en-US"/>
              </w:rPr>
            </w:pPr>
          </w:p>
        </w:tc>
        <w:tc>
          <w:tcPr>
            <w:tcW w:w="2020" w:type="dxa"/>
          </w:tcPr>
          <w:p w14:paraId="05EADE9B" w14:textId="77777777" w:rsidR="001A6C91" w:rsidRPr="00E60E72" w:rsidRDefault="001A6C91" w:rsidP="001A6C91">
            <w:pPr>
              <w:rPr>
                <w:rFonts w:cstheme="minorHAnsi"/>
                <w:sz w:val="20"/>
                <w:szCs w:val="20"/>
                <w:lang w:val="en-US"/>
              </w:rPr>
            </w:pPr>
          </w:p>
        </w:tc>
        <w:tc>
          <w:tcPr>
            <w:tcW w:w="2020" w:type="dxa"/>
          </w:tcPr>
          <w:p w14:paraId="1E6A8AB8" w14:textId="77777777" w:rsidR="001A6C91" w:rsidRPr="00E60E72" w:rsidRDefault="001A6C91" w:rsidP="001A6C91">
            <w:pPr>
              <w:rPr>
                <w:rFonts w:cstheme="minorHAnsi"/>
                <w:sz w:val="20"/>
                <w:szCs w:val="20"/>
                <w:lang w:val="en-US"/>
              </w:rPr>
            </w:pPr>
          </w:p>
        </w:tc>
        <w:tc>
          <w:tcPr>
            <w:tcW w:w="2020" w:type="dxa"/>
          </w:tcPr>
          <w:p w14:paraId="78588756" w14:textId="77777777" w:rsidR="001A6C91" w:rsidRPr="00E60E72" w:rsidRDefault="001A6C91" w:rsidP="001A6C91">
            <w:pPr>
              <w:rPr>
                <w:rFonts w:cstheme="minorHAnsi"/>
                <w:sz w:val="20"/>
                <w:szCs w:val="20"/>
                <w:lang w:val="en-US"/>
              </w:rPr>
            </w:pPr>
          </w:p>
        </w:tc>
      </w:tr>
      <w:tr w:rsidR="001A6C91" w:rsidRPr="00E60E72" w14:paraId="62B587EF" w14:textId="77777777" w:rsidTr="00E60E72">
        <w:trPr>
          <w:trHeight w:val="2240"/>
        </w:trPr>
        <w:tc>
          <w:tcPr>
            <w:tcW w:w="2830" w:type="dxa"/>
            <w:shd w:val="clear" w:color="auto" w:fill="FBE4D5" w:themeFill="accent2" w:themeFillTint="33"/>
          </w:tcPr>
          <w:p w14:paraId="6A670938" w14:textId="263C1886" w:rsidR="001A6C91" w:rsidRPr="00E60E72" w:rsidRDefault="00E60E72" w:rsidP="00E60E72">
            <w:pPr>
              <w:spacing w:before="60" w:after="60"/>
              <w:rPr>
                <w:rFonts w:cstheme="minorHAnsi"/>
                <w:b/>
                <w:bCs/>
                <w:sz w:val="20"/>
                <w:szCs w:val="20"/>
                <w:lang w:val="en-US"/>
              </w:rPr>
            </w:pPr>
            <w:r w:rsidRPr="00E60E72">
              <w:rPr>
                <w:rStyle w:val="normaltextrun"/>
                <w:rFonts w:cstheme="minorHAnsi"/>
                <w:b/>
                <w:bCs/>
                <w:sz w:val="20"/>
                <w:szCs w:val="20"/>
                <w:lang w:val="en-US"/>
              </w:rPr>
              <w:t>Social Studies—</w:t>
            </w:r>
            <w:r w:rsidR="001A6C91" w:rsidRPr="00E60E72">
              <w:rPr>
                <w:rFonts w:cstheme="minorHAnsi"/>
                <w:b/>
                <w:bCs/>
                <w:sz w:val="20"/>
                <w:szCs w:val="20"/>
                <w:lang w:val="en-US"/>
              </w:rPr>
              <w:t xml:space="preserve">Research </w:t>
            </w:r>
            <w:r w:rsidRPr="00E60E72">
              <w:rPr>
                <w:rFonts w:cstheme="minorHAnsi"/>
                <w:b/>
                <w:bCs/>
                <w:sz w:val="20"/>
                <w:szCs w:val="20"/>
                <w:lang w:val="en-US"/>
              </w:rPr>
              <w:t>and</w:t>
            </w:r>
            <w:r w:rsidR="001A6C91" w:rsidRPr="00E60E72">
              <w:rPr>
                <w:rFonts w:cstheme="minorHAnsi"/>
                <w:b/>
                <w:bCs/>
                <w:sz w:val="20"/>
                <w:szCs w:val="20"/>
                <w:lang w:val="en-US"/>
              </w:rPr>
              <w:t xml:space="preserve"> Communication</w:t>
            </w:r>
          </w:p>
          <w:p w14:paraId="71335E13" w14:textId="23B9CBD9" w:rsidR="001A6C91" w:rsidRPr="00E60E72" w:rsidRDefault="001A6C91" w:rsidP="00E60E72">
            <w:pPr>
              <w:spacing w:before="0" w:after="60"/>
              <w:rPr>
                <w:rFonts w:cstheme="minorHAnsi"/>
                <w:sz w:val="20"/>
                <w:szCs w:val="20"/>
                <w:lang w:val="en-US"/>
              </w:rPr>
            </w:pPr>
            <w:r w:rsidRPr="00E60E72">
              <w:rPr>
                <w:rFonts w:cstheme="minorHAnsi"/>
                <w:sz w:val="20"/>
                <w:szCs w:val="20"/>
                <w:lang w:val="en-US"/>
              </w:rPr>
              <w:t>Student can synthesize and communicate important information and ideas about</w:t>
            </w:r>
            <w:r w:rsidRPr="00E60E72">
              <w:rPr>
                <w:rFonts w:cstheme="minorHAnsi"/>
                <w:sz w:val="20"/>
                <w:szCs w:val="20"/>
                <w:u w:val="single"/>
                <w:lang w:val="en-US"/>
              </w:rPr>
              <w:t xml:space="preserve"> the historical and cultural impact of Residential Schools in Canada</w:t>
            </w:r>
            <w:r w:rsidR="00E60E72" w:rsidRPr="00E60E72">
              <w:rPr>
                <w:rFonts w:cstheme="minorHAnsi"/>
                <w:sz w:val="20"/>
                <w:szCs w:val="20"/>
                <w:lang w:val="en-US"/>
              </w:rPr>
              <w:t>.</w:t>
            </w:r>
          </w:p>
        </w:tc>
        <w:tc>
          <w:tcPr>
            <w:tcW w:w="2020" w:type="dxa"/>
          </w:tcPr>
          <w:p w14:paraId="5AACE866" w14:textId="77777777" w:rsidR="001A6C91" w:rsidRPr="00E60E72" w:rsidRDefault="001A6C91" w:rsidP="001A6C91">
            <w:pPr>
              <w:rPr>
                <w:rFonts w:cstheme="minorHAnsi"/>
                <w:sz w:val="20"/>
                <w:szCs w:val="20"/>
                <w:lang w:val="en-US"/>
              </w:rPr>
            </w:pPr>
          </w:p>
        </w:tc>
        <w:tc>
          <w:tcPr>
            <w:tcW w:w="2020" w:type="dxa"/>
          </w:tcPr>
          <w:p w14:paraId="365C87AB" w14:textId="77777777" w:rsidR="001A6C91" w:rsidRPr="00E60E72" w:rsidRDefault="001A6C91" w:rsidP="001A6C91">
            <w:pPr>
              <w:rPr>
                <w:rFonts w:cstheme="minorHAnsi"/>
                <w:sz w:val="20"/>
                <w:szCs w:val="20"/>
                <w:lang w:val="en-US"/>
              </w:rPr>
            </w:pPr>
          </w:p>
        </w:tc>
        <w:tc>
          <w:tcPr>
            <w:tcW w:w="2020" w:type="dxa"/>
          </w:tcPr>
          <w:p w14:paraId="16CD7334" w14:textId="77777777" w:rsidR="001A6C91" w:rsidRPr="00E60E72" w:rsidRDefault="001A6C91" w:rsidP="001A6C91">
            <w:pPr>
              <w:rPr>
                <w:rFonts w:cstheme="minorHAnsi"/>
                <w:sz w:val="20"/>
                <w:szCs w:val="20"/>
                <w:lang w:val="en-US"/>
              </w:rPr>
            </w:pPr>
          </w:p>
        </w:tc>
        <w:tc>
          <w:tcPr>
            <w:tcW w:w="2020" w:type="dxa"/>
          </w:tcPr>
          <w:p w14:paraId="62C961B0" w14:textId="77777777" w:rsidR="001A6C91" w:rsidRPr="00E60E72" w:rsidRDefault="001A6C91" w:rsidP="001A6C91">
            <w:pPr>
              <w:rPr>
                <w:rFonts w:cstheme="minorHAnsi"/>
                <w:sz w:val="20"/>
                <w:szCs w:val="20"/>
                <w:lang w:val="en-US"/>
              </w:rPr>
            </w:pPr>
          </w:p>
        </w:tc>
      </w:tr>
      <w:tr w:rsidR="001A6C91" w:rsidRPr="00E60E72" w14:paraId="7A10A79E" w14:textId="77777777" w:rsidTr="00402D25">
        <w:trPr>
          <w:trHeight w:val="2510"/>
        </w:trPr>
        <w:tc>
          <w:tcPr>
            <w:tcW w:w="2830" w:type="dxa"/>
            <w:shd w:val="clear" w:color="auto" w:fill="FBE4D5" w:themeFill="accent2" w:themeFillTint="33"/>
          </w:tcPr>
          <w:p w14:paraId="75757314" w14:textId="499037D9" w:rsidR="001A6C91" w:rsidRPr="00E60E72" w:rsidRDefault="00E60E72" w:rsidP="00E60E72">
            <w:pPr>
              <w:spacing w:before="60" w:after="60"/>
              <w:rPr>
                <w:rFonts w:cstheme="minorHAnsi"/>
                <w:b/>
                <w:bCs/>
                <w:sz w:val="20"/>
                <w:szCs w:val="20"/>
                <w:lang w:val="en-US"/>
              </w:rPr>
            </w:pPr>
            <w:r w:rsidRPr="00E60E72">
              <w:rPr>
                <w:rStyle w:val="normaltextrun"/>
                <w:rFonts w:cstheme="minorHAnsi"/>
                <w:b/>
                <w:bCs/>
                <w:sz w:val="20"/>
                <w:szCs w:val="20"/>
                <w:lang w:val="en-US"/>
              </w:rPr>
              <w:t xml:space="preserve">Social </w:t>
            </w:r>
            <w:r w:rsidRPr="00E60E72">
              <w:rPr>
                <w:rStyle w:val="normaltextrun"/>
                <w:rFonts w:cstheme="minorHAnsi"/>
                <w:b/>
                <w:bCs/>
                <w:sz w:val="20"/>
                <w:szCs w:val="20"/>
              </w:rPr>
              <w:t>Studies</w:t>
            </w:r>
            <w:r w:rsidRPr="00E60E72">
              <w:rPr>
                <w:rStyle w:val="normaltextrun"/>
                <w:rFonts w:cstheme="minorHAnsi"/>
                <w:b/>
                <w:bCs/>
                <w:sz w:val="20"/>
                <w:szCs w:val="20"/>
                <w:lang w:val="en-US"/>
              </w:rPr>
              <w:t>—</w:t>
            </w:r>
            <w:r w:rsidR="001A6C91" w:rsidRPr="00E60E72">
              <w:rPr>
                <w:rFonts w:cstheme="minorHAnsi"/>
                <w:b/>
                <w:bCs/>
                <w:sz w:val="20"/>
                <w:szCs w:val="20"/>
                <w:lang w:val="en-US"/>
              </w:rPr>
              <w:t xml:space="preserve">Critical Thinking </w:t>
            </w:r>
            <w:r w:rsidRPr="00E60E72">
              <w:rPr>
                <w:rFonts w:cstheme="minorHAnsi"/>
                <w:b/>
                <w:bCs/>
                <w:sz w:val="20"/>
                <w:szCs w:val="20"/>
                <w:lang w:val="en-US"/>
              </w:rPr>
              <w:t>and</w:t>
            </w:r>
            <w:r w:rsidR="001A6C91" w:rsidRPr="00E60E72">
              <w:rPr>
                <w:rFonts w:cstheme="minorHAnsi"/>
                <w:b/>
                <w:bCs/>
                <w:sz w:val="20"/>
                <w:szCs w:val="20"/>
                <w:lang w:val="en-US"/>
              </w:rPr>
              <w:t xml:space="preserve"> Citizenship </w:t>
            </w:r>
          </w:p>
          <w:p w14:paraId="0B84FFBE" w14:textId="78582514" w:rsidR="001A6C91" w:rsidRPr="00E60E72" w:rsidRDefault="001A6C91" w:rsidP="00E60E72">
            <w:pPr>
              <w:spacing w:before="0" w:after="60"/>
              <w:rPr>
                <w:rFonts w:cstheme="minorHAnsi"/>
                <w:sz w:val="20"/>
                <w:szCs w:val="20"/>
              </w:rPr>
            </w:pPr>
            <w:r w:rsidRPr="00E60E72">
              <w:rPr>
                <w:rFonts w:cstheme="minorHAnsi"/>
                <w:sz w:val="20"/>
                <w:szCs w:val="20"/>
              </w:rPr>
              <w:t xml:space="preserve">Student thoughtfully compares and uses new information to form or revise ideas and opinions, and or draw conclusions about </w:t>
            </w:r>
            <w:r w:rsidRPr="00E60E72">
              <w:rPr>
                <w:rFonts w:cstheme="minorHAnsi"/>
                <w:sz w:val="20"/>
                <w:szCs w:val="20"/>
                <w:u w:val="single"/>
              </w:rPr>
              <w:t>the historical and cultural impact of Residential Schools in Canada.</w:t>
            </w:r>
          </w:p>
        </w:tc>
        <w:tc>
          <w:tcPr>
            <w:tcW w:w="2020" w:type="dxa"/>
          </w:tcPr>
          <w:p w14:paraId="0853C8AF" w14:textId="77777777" w:rsidR="001A6C91" w:rsidRPr="00E60E72" w:rsidRDefault="001A6C91" w:rsidP="001A6C91">
            <w:pPr>
              <w:rPr>
                <w:rFonts w:cstheme="minorHAnsi"/>
                <w:sz w:val="20"/>
                <w:szCs w:val="20"/>
              </w:rPr>
            </w:pPr>
          </w:p>
        </w:tc>
        <w:tc>
          <w:tcPr>
            <w:tcW w:w="2020" w:type="dxa"/>
          </w:tcPr>
          <w:p w14:paraId="11469EF2" w14:textId="77777777" w:rsidR="001A6C91" w:rsidRPr="00E60E72" w:rsidRDefault="001A6C91" w:rsidP="001A6C91">
            <w:pPr>
              <w:autoSpaceDE w:val="0"/>
              <w:autoSpaceDN w:val="0"/>
              <w:adjustRightInd w:val="0"/>
              <w:rPr>
                <w:rFonts w:cstheme="minorHAnsi"/>
                <w:sz w:val="20"/>
                <w:szCs w:val="20"/>
                <w:lang w:val="en-US"/>
              </w:rPr>
            </w:pPr>
          </w:p>
        </w:tc>
        <w:tc>
          <w:tcPr>
            <w:tcW w:w="2020" w:type="dxa"/>
          </w:tcPr>
          <w:p w14:paraId="5D4C5452" w14:textId="77777777" w:rsidR="001A6C91" w:rsidRPr="00E60E72" w:rsidRDefault="001A6C91" w:rsidP="001A6C91">
            <w:pPr>
              <w:rPr>
                <w:rFonts w:cstheme="minorHAnsi"/>
                <w:sz w:val="20"/>
                <w:szCs w:val="20"/>
                <w:lang w:val="en-US"/>
              </w:rPr>
            </w:pPr>
          </w:p>
        </w:tc>
        <w:tc>
          <w:tcPr>
            <w:tcW w:w="2020" w:type="dxa"/>
          </w:tcPr>
          <w:p w14:paraId="544BC6A6" w14:textId="77777777" w:rsidR="001A6C91" w:rsidRPr="00E60E72" w:rsidRDefault="001A6C91" w:rsidP="001A6C91">
            <w:pPr>
              <w:rPr>
                <w:rFonts w:cstheme="minorHAnsi"/>
                <w:sz w:val="20"/>
                <w:szCs w:val="20"/>
                <w:lang w:val="en-US"/>
              </w:rPr>
            </w:pPr>
          </w:p>
        </w:tc>
      </w:tr>
      <w:tr w:rsidR="001A6C91" w:rsidRPr="00E60E72" w14:paraId="16D0EB3C" w14:textId="77777777" w:rsidTr="00402D25">
        <w:trPr>
          <w:trHeight w:val="2510"/>
        </w:trPr>
        <w:tc>
          <w:tcPr>
            <w:tcW w:w="2830" w:type="dxa"/>
            <w:shd w:val="clear" w:color="auto" w:fill="FBE4D5" w:themeFill="accent2" w:themeFillTint="33"/>
          </w:tcPr>
          <w:p w14:paraId="6BFB4604" w14:textId="26365978" w:rsidR="001A6C91" w:rsidRPr="00E60E72" w:rsidRDefault="001A6C91" w:rsidP="00E60E72">
            <w:pPr>
              <w:spacing w:before="60" w:after="0"/>
              <w:rPr>
                <w:rFonts w:cstheme="minorHAnsi"/>
                <w:b/>
                <w:bCs/>
                <w:sz w:val="20"/>
                <w:szCs w:val="20"/>
                <w:lang w:val="en-US"/>
              </w:rPr>
            </w:pPr>
            <w:r w:rsidRPr="00E60E72">
              <w:rPr>
                <w:rFonts w:cstheme="minorHAnsi"/>
                <w:b/>
                <w:bCs/>
                <w:sz w:val="20"/>
                <w:szCs w:val="20"/>
                <w:lang w:val="en-US"/>
              </w:rPr>
              <w:t>ELA</w:t>
            </w:r>
            <w:r w:rsidR="00E60E72" w:rsidRPr="00E60E72">
              <w:rPr>
                <w:rStyle w:val="normaltextrun"/>
                <w:rFonts w:cstheme="minorHAnsi"/>
                <w:b/>
                <w:bCs/>
                <w:sz w:val="20"/>
                <w:szCs w:val="20"/>
                <w:lang w:val="en-US"/>
              </w:rPr>
              <w:t>—</w:t>
            </w:r>
            <w:r w:rsidRPr="00E60E72">
              <w:rPr>
                <w:rStyle w:val="normaltextrun"/>
                <w:rFonts w:cstheme="minorHAnsi"/>
                <w:b/>
                <w:sz w:val="20"/>
                <w:szCs w:val="20"/>
              </w:rPr>
              <w:t>COMP</w:t>
            </w:r>
            <w:r w:rsidRPr="00E60E72">
              <w:rPr>
                <w:rFonts w:cstheme="minorHAnsi"/>
                <w:b/>
                <w:bCs/>
                <w:sz w:val="20"/>
                <w:szCs w:val="20"/>
                <w:lang w:val="en-US"/>
              </w:rPr>
              <w:t xml:space="preserve">. </w:t>
            </w:r>
          </w:p>
          <w:p w14:paraId="21B9FDC4" w14:textId="7C9CDC44" w:rsidR="001A6C91" w:rsidRPr="00E60E72" w:rsidRDefault="001A6C91" w:rsidP="00E60E72">
            <w:pPr>
              <w:spacing w:before="0" w:after="60"/>
              <w:rPr>
                <w:rFonts w:cstheme="minorHAnsi"/>
                <w:b/>
                <w:bCs/>
                <w:sz w:val="20"/>
                <w:szCs w:val="20"/>
                <w:lang w:val="en-US"/>
              </w:rPr>
            </w:pPr>
            <w:r w:rsidRPr="00E60E72">
              <w:rPr>
                <w:rFonts w:cstheme="minorHAnsi"/>
                <w:b/>
                <w:bCs/>
                <w:sz w:val="20"/>
                <w:szCs w:val="20"/>
                <w:lang w:val="en-US"/>
              </w:rPr>
              <w:t xml:space="preserve">Listening </w:t>
            </w:r>
            <w:r w:rsidR="00E60E72" w:rsidRPr="00E60E72">
              <w:rPr>
                <w:rFonts w:cstheme="minorHAnsi"/>
                <w:b/>
                <w:bCs/>
                <w:sz w:val="20"/>
                <w:szCs w:val="20"/>
                <w:lang w:val="en-US"/>
              </w:rPr>
              <w:t>and</w:t>
            </w:r>
            <w:r w:rsidRPr="00E60E72">
              <w:rPr>
                <w:rFonts w:cstheme="minorHAnsi"/>
                <w:b/>
                <w:bCs/>
                <w:sz w:val="20"/>
                <w:szCs w:val="20"/>
                <w:lang w:val="en-US"/>
              </w:rPr>
              <w:t xml:space="preserve"> Viewing</w:t>
            </w:r>
          </w:p>
          <w:p w14:paraId="4A97DE15" w14:textId="6CF719E8" w:rsidR="001A6C91" w:rsidRPr="00E60E72" w:rsidRDefault="001A6C91" w:rsidP="00E60E72">
            <w:pPr>
              <w:autoSpaceDE w:val="0"/>
              <w:autoSpaceDN w:val="0"/>
              <w:adjustRightInd w:val="0"/>
              <w:spacing w:before="0" w:after="60"/>
              <w:rPr>
                <w:rFonts w:cstheme="minorHAnsi"/>
                <w:sz w:val="20"/>
                <w:szCs w:val="20"/>
                <w:u w:val="single"/>
                <w:lang w:val="en-US"/>
              </w:rPr>
            </w:pPr>
            <w:r w:rsidRPr="00E60E72">
              <w:rPr>
                <w:rFonts w:cstheme="minorHAnsi"/>
                <w:sz w:val="20"/>
                <w:szCs w:val="20"/>
              </w:rPr>
              <w:t xml:space="preserve">Student uses strategies and cues before, during, and after listening </w:t>
            </w:r>
            <w:r w:rsidR="00E60E72">
              <w:rPr>
                <w:rFonts w:cstheme="minorHAnsi"/>
                <w:sz w:val="20"/>
                <w:szCs w:val="20"/>
              </w:rPr>
              <w:t>and</w:t>
            </w:r>
            <w:r w:rsidRPr="00E60E72">
              <w:rPr>
                <w:rFonts w:cstheme="minorHAnsi"/>
                <w:sz w:val="20"/>
                <w:szCs w:val="20"/>
              </w:rPr>
              <w:t xml:space="preserve"> viewing to develop understanding </w:t>
            </w:r>
            <w:r w:rsidRPr="00E60E72">
              <w:rPr>
                <w:rFonts w:cstheme="minorHAnsi"/>
                <w:sz w:val="20"/>
                <w:szCs w:val="20"/>
                <w:lang w:val="en-US"/>
              </w:rPr>
              <w:t xml:space="preserve">about </w:t>
            </w:r>
            <w:r w:rsidRPr="00E60E72">
              <w:rPr>
                <w:rFonts w:cstheme="minorHAnsi"/>
                <w:sz w:val="20"/>
                <w:szCs w:val="20"/>
                <w:u w:val="single"/>
                <w:lang w:val="en-US"/>
              </w:rPr>
              <w:t>the historical and cultural impact of</w:t>
            </w:r>
            <w:r w:rsidR="00E60E72" w:rsidRPr="00E60E72">
              <w:rPr>
                <w:rFonts w:cstheme="minorHAnsi"/>
                <w:sz w:val="20"/>
                <w:szCs w:val="20"/>
                <w:u w:val="single"/>
                <w:lang w:val="en-US"/>
              </w:rPr>
              <w:t xml:space="preserve"> Residential Schools in Canada.</w:t>
            </w:r>
          </w:p>
        </w:tc>
        <w:tc>
          <w:tcPr>
            <w:tcW w:w="2020" w:type="dxa"/>
          </w:tcPr>
          <w:p w14:paraId="3F2FB128" w14:textId="77777777" w:rsidR="001A6C91" w:rsidRPr="00E60E72" w:rsidRDefault="001A6C91" w:rsidP="001A6C91">
            <w:pPr>
              <w:rPr>
                <w:rFonts w:cstheme="minorHAnsi"/>
                <w:sz w:val="20"/>
                <w:szCs w:val="20"/>
              </w:rPr>
            </w:pPr>
          </w:p>
        </w:tc>
        <w:tc>
          <w:tcPr>
            <w:tcW w:w="2020" w:type="dxa"/>
          </w:tcPr>
          <w:p w14:paraId="23AC2A18" w14:textId="77777777" w:rsidR="001A6C91" w:rsidRPr="00E60E72" w:rsidRDefault="001A6C91" w:rsidP="001A6C91">
            <w:pPr>
              <w:autoSpaceDE w:val="0"/>
              <w:autoSpaceDN w:val="0"/>
              <w:adjustRightInd w:val="0"/>
              <w:rPr>
                <w:rFonts w:cstheme="minorHAnsi"/>
                <w:sz w:val="20"/>
                <w:szCs w:val="20"/>
              </w:rPr>
            </w:pPr>
          </w:p>
        </w:tc>
        <w:tc>
          <w:tcPr>
            <w:tcW w:w="2020" w:type="dxa"/>
          </w:tcPr>
          <w:p w14:paraId="1ED7970A" w14:textId="77777777" w:rsidR="001A6C91" w:rsidRPr="00E60E72" w:rsidRDefault="001A6C91" w:rsidP="001A6C91">
            <w:pPr>
              <w:rPr>
                <w:rFonts w:cstheme="minorHAnsi"/>
                <w:sz w:val="20"/>
                <w:szCs w:val="20"/>
                <w:lang w:val="en-US"/>
              </w:rPr>
            </w:pPr>
          </w:p>
        </w:tc>
        <w:tc>
          <w:tcPr>
            <w:tcW w:w="2020" w:type="dxa"/>
          </w:tcPr>
          <w:p w14:paraId="4FCA1693" w14:textId="77777777" w:rsidR="001A6C91" w:rsidRPr="00E60E72" w:rsidRDefault="001A6C91" w:rsidP="001A6C91">
            <w:pPr>
              <w:rPr>
                <w:rFonts w:cstheme="minorHAnsi"/>
                <w:sz w:val="20"/>
                <w:szCs w:val="20"/>
                <w:lang w:val="en-US"/>
              </w:rPr>
            </w:pPr>
          </w:p>
        </w:tc>
      </w:tr>
    </w:tbl>
    <w:p w14:paraId="6341DCA0" w14:textId="4B6FDAF7" w:rsidR="00E60E72" w:rsidRPr="00E60E72" w:rsidRDefault="00E60E72">
      <w:pPr>
        <w:rPr>
          <w:rFonts w:cstheme="minorHAnsi"/>
          <w:sz w:val="20"/>
          <w:szCs w:val="20"/>
        </w:rPr>
      </w:pPr>
    </w:p>
    <w:p w14:paraId="1D3025AD" w14:textId="77777777" w:rsidR="00E60E72" w:rsidRPr="00E60E72" w:rsidRDefault="00E60E72">
      <w:pPr>
        <w:spacing w:before="0" w:after="0"/>
        <w:rPr>
          <w:rFonts w:cstheme="minorHAnsi"/>
          <w:sz w:val="20"/>
          <w:szCs w:val="20"/>
        </w:rPr>
      </w:pPr>
      <w:r w:rsidRPr="00E60E72">
        <w:rPr>
          <w:rFonts w:cstheme="minorHAnsi"/>
          <w:sz w:val="20"/>
          <w:szCs w:val="20"/>
        </w:rPr>
        <w:br w:type="page"/>
      </w:r>
    </w:p>
    <w:tbl>
      <w:tblPr>
        <w:tblStyle w:val="TableGrid"/>
        <w:tblW w:w="10910" w:type="dxa"/>
        <w:tblLook w:val="04A0" w:firstRow="1" w:lastRow="0" w:firstColumn="1" w:lastColumn="0" w:noHBand="0" w:noVBand="1"/>
      </w:tblPr>
      <w:tblGrid>
        <w:gridCol w:w="2830"/>
        <w:gridCol w:w="2020"/>
        <w:gridCol w:w="2020"/>
        <w:gridCol w:w="2020"/>
        <w:gridCol w:w="2020"/>
      </w:tblGrid>
      <w:tr w:rsidR="001A6C91" w:rsidRPr="00E60E72" w14:paraId="13091D15" w14:textId="77777777" w:rsidTr="00E60E72">
        <w:trPr>
          <w:trHeight w:val="2240"/>
        </w:trPr>
        <w:tc>
          <w:tcPr>
            <w:tcW w:w="2830" w:type="dxa"/>
            <w:shd w:val="clear" w:color="auto" w:fill="FBE4D5" w:themeFill="accent2" w:themeFillTint="33"/>
          </w:tcPr>
          <w:p w14:paraId="67DD0A80" w14:textId="51667922" w:rsidR="001A6C91" w:rsidRPr="00E60E72" w:rsidRDefault="001A6C91" w:rsidP="00E60E72">
            <w:pPr>
              <w:spacing w:before="60" w:after="60"/>
              <w:rPr>
                <w:rFonts w:cstheme="minorHAnsi"/>
                <w:b/>
                <w:bCs/>
                <w:sz w:val="20"/>
                <w:szCs w:val="20"/>
                <w:lang w:val="en-US"/>
              </w:rPr>
            </w:pPr>
            <w:r w:rsidRPr="00E60E72">
              <w:rPr>
                <w:rFonts w:cstheme="minorHAnsi"/>
                <w:b/>
                <w:bCs/>
                <w:sz w:val="20"/>
                <w:szCs w:val="20"/>
                <w:lang w:val="en-US"/>
              </w:rPr>
              <w:lastRenderedPageBreak/>
              <w:t>ELA</w:t>
            </w:r>
            <w:r w:rsidR="00E60E72" w:rsidRPr="00E60E72">
              <w:rPr>
                <w:rStyle w:val="normaltextrun"/>
                <w:rFonts w:cstheme="minorHAnsi"/>
                <w:b/>
                <w:bCs/>
                <w:sz w:val="20"/>
                <w:szCs w:val="20"/>
                <w:lang w:val="en-US"/>
              </w:rPr>
              <w:t>—</w:t>
            </w:r>
            <w:r w:rsidRPr="00E60E72">
              <w:rPr>
                <w:rStyle w:val="normaltextrun"/>
                <w:rFonts w:cstheme="minorHAnsi"/>
                <w:b/>
                <w:sz w:val="20"/>
                <w:szCs w:val="20"/>
              </w:rPr>
              <w:t>COMM</w:t>
            </w:r>
            <w:r w:rsidRPr="00E60E72">
              <w:rPr>
                <w:rFonts w:cstheme="minorHAnsi"/>
                <w:b/>
                <w:bCs/>
                <w:sz w:val="20"/>
                <w:szCs w:val="20"/>
                <w:lang w:val="en-US"/>
              </w:rPr>
              <w:t xml:space="preserve">. Writing </w:t>
            </w:r>
          </w:p>
          <w:p w14:paraId="25E8C910" w14:textId="77777777" w:rsidR="001A6C91" w:rsidRPr="00E60E72" w:rsidRDefault="001A6C91" w:rsidP="00E60E72">
            <w:pPr>
              <w:spacing w:before="0" w:after="60"/>
              <w:rPr>
                <w:rFonts w:cstheme="minorHAnsi"/>
                <w:b/>
                <w:bCs/>
                <w:sz w:val="20"/>
                <w:szCs w:val="20"/>
                <w:lang w:val="en-US"/>
              </w:rPr>
            </w:pPr>
            <w:r w:rsidRPr="00E60E72">
              <w:rPr>
                <w:rFonts w:cstheme="minorHAnsi"/>
                <w:sz w:val="20"/>
                <w:szCs w:val="20"/>
              </w:rPr>
              <w:t xml:space="preserve">Student uses strategies and cues to generate, communicate, revise, and organize thinking, ideas, and information </w:t>
            </w:r>
            <w:r w:rsidRPr="00E60E72">
              <w:rPr>
                <w:rFonts w:cstheme="minorHAnsi"/>
                <w:sz w:val="20"/>
                <w:szCs w:val="20"/>
                <w:lang w:val="en-US"/>
              </w:rPr>
              <w:t xml:space="preserve">about </w:t>
            </w:r>
            <w:r w:rsidRPr="00E60E72">
              <w:rPr>
                <w:rFonts w:cstheme="minorHAnsi"/>
                <w:sz w:val="20"/>
                <w:szCs w:val="20"/>
                <w:u w:val="single"/>
                <w:lang w:val="en-US"/>
              </w:rPr>
              <w:t>the historical and cultural impact of Residential Schools in Canada</w:t>
            </w:r>
            <w:r w:rsidRPr="00E60E72">
              <w:rPr>
                <w:rFonts w:cstheme="minorHAnsi"/>
                <w:sz w:val="20"/>
                <w:szCs w:val="20"/>
                <w:lang w:val="en-US"/>
              </w:rPr>
              <w:t>.</w:t>
            </w:r>
          </w:p>
        </w:tc>
        <w:tc>
          <w:tcPr>
            <w:tcW w:w="2020" w:type="dxa"/>
          </w:tcPr>
          <w:p w14:paraId="6E762840" w14:textId="77777777" w:rsidR="001A6C91" w:rsidRPr="00E60E72" w:rsidRDefault="001A6C91" w:rsidP="001A6C91">
            <w:pPr>
              <w:rPr>
                <w:rFonts w:cstheme="minorHAnsi"/>
                <w:sz w:val="20"/>
                <w:szCs w:val="20"/>
              </w:rPr>
            </w:pPr>
          </w:p>
        </w:tc>
        <w:tc>
          <w:tcPr>
            <w:tcW w:w="2020" w:type="dxa"/>
          </w:tcPr>
          <w:p w14:paraId="45F31D5B" w14:textId="77777777" w:rsidR="001A6C91" w:rsidRPr="00E60E72" w:rsidRDefault="001A6C91" w:rsidP="001A6C91">
            <w:pPr>
              <w:autoSpaceDE w:val="0"/>
              <w:autoSpaceDN w:val="0"/>
              <w:adjustRightInd w:val="0"/>
              <w:rPr>
                <w:rFonts w:cstheme="minorHAnsi"/>
                <w:sz w:val="20"/>
                <w:szCs w:val="20"/>
              </w:rPr>
            </w:pPr>
          </w:p>
        </w:tc>
        <w:tc>
          <w:tcPr>
            <w:tcW w:w="2020" w:type="dxa"/>
          </w:tcPr>
          <w:p w14:paraId="1AB9FA83" w14:textId="77777777" w:rsidR="001A6C91" w:rsidRPr="00E60E72" w:rsidRDefault="001A6C91" w:rsidP="001A6C91">
            <w:pPr>
              <w:rPr>
                <w:rFonts w:cstheme="minorHAnsi"/>
                <w:sz w:val="20"/>
                <w:szCs w:val="20"/>
                <w:lang w:val="en-US"/>
              </w:rPr>
            </w:pPr>
          </w:p>
        </w:tc>
        <w:tc>
          <w:tcPr>
            <w:tcW w:w="2020" w:type="dxa"/>
          </w:tcPr>
          <w:p w14:paraId="6BCC2DE2" w14:textId="77777777" w:rsidR="001A6C91" w:rsidRPr="00E60E72" w:rsidRDefault="001A6C91" w:rsidP="001A6C91">
            <w:pPr>
              <w:rPr>
                <w:rFonts w:cstheme="minorHAnsi"/>
                <w:sz w:val="20"/>
                <w:szCs w:val="20"/>
                <w:lang w:val="en-US"/>
              </w:rPr>
            </w:pPr>
          </w:p>
        </w:tc>
      </w:tr>
      <w:tr w:rsidR="001A6C91" w:rsidRPr="00E60E72" w14:paraId="42691DDF" w14:textId="77777777" w:rsidTr="00E60E72">
        <w:trPr>
          <w:trHeight w:val="2690"/>
        </w:trPr>
        <w:tc>
          <w:tcPr>
            <w:tcW w:w="2830" w:type="dxa"/>
            <w:shd w:val="clear" w:color="auto" w:fill="FBE4D5" w:themeFill="accent2" w:themeFillTint="33"/>
          </w:tcPr>
          <w:p w14:paraId="5FAD6A58" w14:textId="7381994B" w:rsidR="001A6C91" w:rsidRPr="00E60E72" w:rsidRDefault="00E60E72" w:rsidP="00E60E72">
            <w:pPr>
              <w:spacing w:before="60" w:after="60"/>
              <w:rPr>
                <w:rFonts w:cstheme="minorHAnsi"/>
                <w:sz w:val="20"/>
                <w:szCs w:val="20"/>
              </w:rPr>
            </w:pPr>
            <w:r w:rsidRPr="00E60E72">
              <w:rPr>
                <w:rFonts w:cstheme="minorHAnsi"/>
                <w:b/>
                <w:bCs/>
                <w:sz w:val="20"/>
                <w:szCs w:val="20"/>
                <w:lang w:val="en-US"/>
              </w:rPr>
              <w:t>ELA</w:t>
            </w:r>
            <w:r w:rsidRPr="00E60E72">
              <w:rPr>
                <w:rStyle w:val="normaltextrun"/>
                <w:rFonts w:cstheme="minorHAnsi"/>
                <w:b/>
                <w:bCs/>
                <w:sz w:val="20"/>
                <w:szCs w:val="20"/>
                <w:lang w:val="en-US"/>
              </w:rPr>
              <w:t>—</w:t>
            </w:r>
            <w:r w:rsidRPr="00E60E72">
              <w:rPr>
                <w:rFonts w:cstheme="minorHAnsi"/>
                <w:b/>
                <w:bCs/>
                <w:sz w:val="20"/>
                <w:szCs w:val="20"/>
                <w:lang w:val="en-US"/>
              </w:rPr>
              <w:t xml:space="preserve">COMM. </w:t>
            </w:r>
            <w:r w:rsidRPr="00E60E72">
              <w:rPr>
                <w:rStyle w:val="normaltextrun"/>
                <w:rFonts w:cstheme="minorHAnsi"/>
                <w:b/>
                <w:sz w:val="20"/>
                <w:szCs w:val="20"/>
              </w:rPr>
              <w:t>Speaking</w:t>
            </w:r>
            <w:r w:rsidRPr="00E60E72">
              <w:rPr>
                <w:rFonts w:cstheme="minorHAnsi"/>
                <w:b/>
                <w:bCs/>
                <w:sz w:val="20"/>
                <w:szCs w:val="20"/>
                <w:lang w:val="en-US"/>
              </w:rPr>
              <w:t xml:space="preserve"> and </w:t>
            </w:r>
            <w:r w:rsidR="001A6C91" w:rsidRPr="00E60E72">
              <w:rPr>
                <w:rFonts w:cstheme="minorHAnsi"/>
                <w:b/>
                <w:bCs/>
                <w:sz w:val="20"/>
                <w:szCs w:val="20"/>
                <w:lang w:val="en-US"/>
              </w:rPr>
              <w:t>Representing</w:t>
            </w:r>
            <w:r w:rsidR="001A6C91" w:rsidRPr="00E60E72">
              <w:rPr>
                <w:rFonts w:cstheme="minorHAnsi"/>
                <w:sz w:val="20"/>
                <w:szCs w:val="20"/>
              </w:rPr>
              <w:t xml:space="preserve"> </w:t>
            </w:r>
          </w:p>
          <w:p w14:paraId="1AD5A942" w14:textId="77777777" w:rsidR="001A6C91" w:rsidRPr="00E60E72" w:rsidRDefault="001A6C91" w:rsidP="00E60E72">
            <w:pPr>
              <w:spacing w:before="0" w:after="60"/>
              <w:rPr>
                <w:rFonts w:cstheme="minorHAnsi"/>
                <w:b/>
                <w:bCs/>
                <w:sz w:val="20"/>
                <w:szCs w:val="20"/>
                <w:lang w:val="en-US"/>
              </w:rPr>
            </w:pPr>
            <w:r w:rsidRPr="00E60E72">
              <w:rPr>
                <w:rFonts w:cstheme="minorHAnsi"/>
                <w:sz w:val="20"/>
                <w:szCs w:val="20"/>
              </w:rPr>
              <w:t xml:space="preserve">Student uses strategies and cues to generate, revise, organize, and clearly communicate, thinking, ideas, and information </w:t>
            </w:r>
            <w:r w:rsidRPr="00E60E72">
              <w:rPr>
                <w:rFonts w:cstheme="minorHAnsi"/>
                <w:sz w:val="20"/>
                <w:szCs w:val="20"/>
                <w:lang w:val="en-US"/>
              </w:rPr>
              <w:t xml:space="preserve">when speaking about </w:t>
            </w:r>
            <w:r w:rsidRPr="00E60E72">
              <w:rPr>
                <w:rFonts w:cstheme="minorHAnsi"/>
                <w:sz w:val="20"/>
                <w:szCs w:val="20"/>
                <w:u w:val="single"/>
                <w:lang w:val="en-US"/>
              </w:rPr>
              <w:t>the historical and cultural impact of Residential Schools in Canada</w:t>
            </w:r>
            <w:r w:rsidRPr="00E60E72">
              <w:rPr>
                <w:rFonts w:cstheme="minorHAnsi"/>
                <w:sz w:val="20"/>
                <w:szCs w:val="20"/>
                <w:lang w:val="en-US"/>
              </w:rPr>
              <w:t>.</w:t>
            </w:r>
          </w:p>
        </w:tc>
        <w:tc>
          <w:tcPr>
            <w:tcW w:w="2020" w:type="dxa"/>
          </w:tcPr>
          <w:p w14:paraId="11CB030D" w14:textId="77777777" w:rsidR="001A6C91" w:rsidRPr="00E60E72" w:rsidRDefault="001A6C91" w:rsidP="001A6C91">
            <w:pPr>
              <w:rPr>
                <w:rFonts w:cstheme="minorHAnsi"/>
                <w:sz w:val="20"/>
                <w:szCs w:val="20"/>
              </w:rPr>
            </w:pPr>
          </w:p>
        </w:tc>
        <w:tc>
          <w:tcPr>
            <w:tcW w:w="2020" w:type="dxa"/>
          </w:tcPr>
          <w:p w14:paraId="3440B46F" w14:textId="77777777" w:rsidR="001A6C91" w:rsidRPr="00E60E72" w:rsidRDefault="001A6C91" w:rsidP="001A6C91">
            <w:pPr>
              <w:autoSpaceDE w:val="0"/>
              <w:autoSpaceDN w:val="0"/>
              <w:adjustRightInd w:val="0"/>
              <w:rPr>
                <w:rFonts w:cstheme="minorHAnsi"/>
                <w:sz w:val="20"/>
                <w:szCs w:val="20"/>
              </w:rPr>
            </w:pPr>
          </w:p>
        </w:tc>
        <w:tc>
          <w:tcPr>
            <w:tcW w:w="2020" w:type="dxa"/>
          </w:tcPr>
          <w:p w14:paraId="3156CE55" w14:textId="77777777" w:rsidR="001A6C91" w:rsidRPr="00E60E72" w:rsidRDefault="001A6C91" w:rsidP="001A6C91">
            <w:pPr>
              <w:rPr>
                <w:rFonts w:cstheme="minorHAnsi"/>
                <w:sz w:val="20"/>
                <w:szCs w:val="20"/>
                <w:lang w:val="en-US"/>
              </w:rPr>
            </w:pPr>
          </w:p>
        </w:tc>
        <w:tc>
          <w:tcPr>
            <w:tcW w:w="2020" w:type="dxa"/>
          </w:tcPr>
          <w:p w14:paraId="6A365BB5" w14:textId="77777777" w:rsidR="001A6C91" w:rsidRPr="00E60E72" w:rsidRDefault="001A6C91" w:rsidP="001A6C91">
            <w:pPr>
              <w:rPr>
                <w:rFonts w:cstheme="minorHAnsi"/>
                <w:sz w:val="20"/>
                <w:szCs w:val="20"/>
                <w:lang w:val="en-US"/>
              </w:rPr>
            </w:pPr>
          </w:p>
        </w:tc>
      </w:tr>
      <w:tr w:rsidR="001A6C91" w:rsidRPr="00E60E72" w14:paraId="1F98A00A" w14:textId="77777777" w:rsidTr="00E60E72">
        <w:trPr>
          <w:trHeight w:val="1970"/>
        </w:trPr>
        <w:tc>
          <w:tcPr>
            <w:tcW w:w="2830" w:type="dxa"/>
            <w:shd w:val="clear" w:color="auto" w:fill="FBE4D5" w:themeFill="accent2" w:themeFillTint="33"/>
          </w:tcPr>
          <w:p w14:paraId="55ABDC29" w14:textId="1C80A2AB" w:rsidR="001A6C91" w:rsidRPr="00E60E72" w:rsidRDefault="00E60E72" w:rsidP="00E60E72">
            <w:pPr>
              <w:spacing w:before="60" w:after="60"/>
              <w:rPr>
                <w:rFonts w:cstheme="minorHAnsi"/>
                <w:b/>
                <w:bCs/>
                <w:sz w:val="20"/>
                <w:szCs w:val="20"/>
                <w:lang w:val="en-US"/>
              </w:rPr>
            </w:pPr>
            <w:r w:rsidRPr="00E60E72">
              <w:rPr>
                <w:rFonts w:cstheme="minorHAnsi"/>
                <w:b/>
                <w:bCs/>
                <w:sz w:val="20"/>
                <w:szCs w:val="20"/>
                <w:lang w:val="en-US"/>
              </w:rPr>
              <w:t>ELA</w:t>
            </w:r>
            <w:r w:rsidRPr="00E60E72">
              <w:rPr>
                <w:rStyle w:val="normaltextrun"/>
                <w:rFonts w:cstheme="minorHAnsi"/>
                <w:b/>
                <w:bCs/>
                <w:sz w:val="20"/>
                <w:szCs w:val="20"/>
                <w:lang w:val="en-US"/>
              </w:rPr>
              <w:t>—</w:t>
            </w:r>
            <w:r w:rsidR="001A6C91" w:rsidRPr="00E60E72">
              <w:rPr>
                <w:rStyle w:val="normaltextrun"/>
                <w:rFonts w:cstheme="minorHAnsi"/>
                <w:b/>
                <w:sz w:val="20"/>
                <w:szCs w:val="20"/>
              </w:rPr>
              <w:t>Critical</w:t>
            </w:r>
            <w:r w:rsidR="001A6C91" w:rsidRPr="00E60E72">
              <w:rPr>
                <w:rFonts w:cstheme="minorHAnsi"/>
                <w:b/>
                <w:bCs/>
                <w:sz w:val="20"/>
                <w:szCs w:val="20"/>
                <w:lang w:val="en-US"/>
              </w:rPr>
              <w:t xml:space="preserve"> Thinking</w:t>
            </w:r>
          </w:p>
          <w:p w14:paraId="3D29FD2B" w14:textId="77777777" w:rsidR="001A6C91" w:rsidRPr="00E60E72" w:rsidRDefault="001A6C91" w:rsidP="00E60E72">
            <w:pPr>
              <w:spacing w:before="0" w:after="60"/>
              <w:rPr>
                <w:rFonts w:cstheme="minorHAnsi"/>
                <w:b/>
                <w:bCs/>
                <w:sz w:val="20"/>
                <w:szCs w:val="20"/>
                <w:lang w:val="en-US"/>
              </w:rPr>
            </w:pPr>
            <w:r w:rsidRPr="00E60E72">
              <w:rPr>
                <w:rFonts w:cstheme="minorHAnsi"/>
                <w:sz w:val="20"/>
                <w:szCs w:val="20"/>
                <w:lang w:val="en-US"/>
              </w:rPr>
              <w:t xml:space="preserve">Student insightfully interprets facts, analyzes viewpoints, and/or can draw a conclusion about </w:t>
            </w:r>
            <w:r w:rsidRPr="00E60E72">
              <w:rPr>
                <w:rFonts w:cstheme="minorHAnsi"/>
                <w:sz w:val="20"/>
                <w:szCs w:val="20"/>
                <w:u w:val="single"/>
                <w:lang w:val="en-US"/>
              </w:rPr>
              <w:t>the historical and cultural impact of Residential Schools in Canada</w:t>
            </w:r>
            <w:r w:rsidRPr="00E60E72">
              <w:rPr>
                <w:rFonts w:cstheme="minorHAnsi"/>
                <w:sz w:val="20"/>
                <w:szCs w:val="20"/>
                <w:lang w:val="en-US"/>
              </w:rPr>
              <w:t>.</w:t>
            </w:r>
          </w:p>
        </w:tc>
        <w:tc>
          <w:tcPr>
            <w:tcW w:w="2020" w:type="dxa"/>
          </w:tcPr>
          <w:p w14:paraId="0EE22028" w14:textId="77777777" w:rsidR="001A6C91" w:rsidRPr="00E60E72" w:rsidRDefault="001A6C91" w:rsidP="001A6C91">
            <w:pPr>
              <w:rPr>
                <w:rFonts w:cstheme="minorHAnsi"/>
                <w:sz w:val="20"/>
                <w:szCs w:val="20"/>
              </w:rPr>
            </w:pPr>
          </w:p>
        </w:tc>
        <w:tc>
          <w:tcPr>
            <w:tcW w:w="2020" w:type="dxa"/>
          </w:tcPr>
          <w:p w14:paraId="13F86797" w14:textId="77777777" w:rsidR="001A6C91" w:rsidRPr="00E60E72" w:rsidRDefault="001A6C91" w:rsidP="001A6C91">
            <w:pPr>
              <w:autoSpaceDE w:val="0"/>
              <w:autoSpaceDN w:val="0"/>
              <w:adjustRightInd w:val="0"/>
              <w:rPr>
                <w:rFonts w:cstheme="minorHAnsi"/>
                <w:sz w:val="20"/>
                <w:szCs w:val="20"/>
              </w:rPr>
            </w:pPr>
          </w:p>
        </w:tc>
        <w:tc>
          <w:tcPr>
            <w:tcW w:w="2020" w:type="dxa"/>
          </w:tcPr>
          <w:p w14:paraId="3BAAC327" w14:textId="77777777" w:rsidR="001A6C91" w:rsidRPr="00E60E72" w:rsidRDefault="001A6C91" w:rsidP="001A6C91">
            <w:pPr>
              <w:rPr>
                <w:rFonts w:cstheme="minorHAnsi"/>
                <w:sz w:val="20"/>
                <w:szCs w:val="20"/>
                <w:lang w:val="en-US"/>
              </w:rPr>
            </w:pPr>
          </w:p>
        </w:tc>
        <w:tc>
          <w:tcPr>
            <w:tcW w:w="2020" w:type="dxa"/>
          </w:tcPr>
          <w:p w14:paraId="210D8AF5" w14:textId="77777777" w:rsidR="001A6C91" w:rsidRPr="00E60E72" w:rsidRDefault="001A6C91" w:rsidP="001A6C91">
            <w:pPr>
              <w:rPr>
                <w:rFonts w:cstheme="minorHAnsi"/>
                <w:sz w:val="20"/>
                <w:szCs w:val="20"/>
                <w:lang w:val="en-US"/>
              </w:rPr>
            </w:pPr>
          </w:p>
        </w:tc>
      </w:tr>
      <w:tr w:rsidR="001A6C91" w:rsidRPr="00E60E72" w14:paraId="7C48F56C" w14:textId="77777777" w:rsidTr="00E60E72">
        <w:trPr>
          <w:trHeight w:val="1754"/>
        </w:trPr>
        <w:tc>
          <w:tcPr>
            <w:tcW w:w="2830" w:type="dxa"/>
            <w:shd w:val="clear" w:color="auto" w:fill="FBE4D5" w:themeFill="accent2" w:themeFillTint="33"/>
          </w:tcPr>
          <w:p w14:paraId="3D405A9A" w14:textId="693EBC7F" w:rsidR="001A6C91" w:rsidRPr="00E60E72" w:rsidRDefault="00E60E72" w:rsidP="00E60E72">
            <w:pPr>
              <w:spacing w:before="60" w:after="60"/>
              <w:rPr>
                <w:rFonts w:cstheme="minorHAnsi"/>
                <w:b/>
                <w:bCs/>
                <w:sz w:val="20"/>
                <w:szCs w:val="20"/>
                <w:lang w:val="en-US"/>
              </w:rPr>
            </w:pPr>
            <w:r w:rsidRPr="00E60E72">
              <w:rPr>
                <w:rFonts w:cstheme="minorHAnsi"/>
                <w:b/>
                <w:bCs/>
                <w:sz w:val="20"/>
                <w:szCs w:val="20"/>
                <w:lang w:val="en-US"/>
              </w:rPr>
              <w:t xml:space="preserve">Arts </w:t>
            </w:r>
            <w:r w:rsidRPr="00E60E72">
              <w:rPr>
                <w:rStyle w:val="normaltextrun"/>
                <w:rFonts w:cstheme="minorHAnsi"/>
                <w:b/>
                <w:sz w:val="20"/>
                <w:szCs w:val="20"/>
              </w:rPr>
              <w:t>Education</w:t>
            </w:r>
            <w:r w:rsidRPr="00E60E72">
              <w:rPr>
                <w:rStyle w:val="normaltextrun"/>
                <w:rFonts w:cstheme="minorHAnsi"/>
                <w:b/>
                <w:bCs/>
                <w:sz w:val="20"/>
                <w:szCs w:val="20"/>
                <w:lang w:val="en-US"/>
              </w:rPr>
              <w:t>—</w:t>
            </w:r>
            <w:r w:rsidR="001A6C91" w:rsidRPr="00E60E72">
              <w:rPr>
                <w:rFonts w:cstheme="minorHAnsi"/>
                <w:b/>
                <w:bCs/>
                <w:sz w:val="20"/>
                <w:szCs w:val="20"/>
                <w:lang w:val="en-US"/>
              </w:rPr>
              <w:t>VISUAL ARTS</w:t>
            </w:r>
          </w:p>
          <w:p w14:paraId="68E09DE9" w14:textId="77777777" w:rsidR="001A6C91" w:rsidRPr="00E60E72" w:rsidRDefault="001A6C91" w:rsidP="00E60E72">
            <w:pPr>
              <w:spacing w:before="60" w:after="60"/>
              <w:rPr>
                <w:rFonts w:cstheme="minorHAnsi"/>
                <w:sz w:val="20"/>
                <w:szCs w:val="20"/>
                <w:lang w:val="en-US"/>
              </w:rPr>
            </w:pPr>
            <w:r w:rsidRPr="00E60E72">
              <w:rPr>
                <w:rFonts w:cstheme="minorHAnsi"/>
                <w:sz w:val="20"/>
                <w:szCs w:val="20"/>
                <w:lang w:val="en-US"/>
              </w:rPr>
              <w:t xml:space="preserve">Student designs and creates original drawings that include important and relevant </w:t>
            </w:r>
            <w:r w:rsidRPr="00E60E72">
              <w:rPr>
                <w:rFonts w:cstheme="minorHAnsi"/>
                <w:sz w:val="20"/>
                <w:szCs w:val="20"/>
                <w:u w:val="single"/>
                <w:lang w:val="en-US"/>
              </w:rPr>
              <w:t>historical and cultural details of Residential Schools in Canada</w:t>
            </w:r>
            <w:r w:rsidRPr="00E60E72">
              <w:rPr>
                <w:rFonts w:cstheme="minorHAnsi"/>
                <w:sz w:val="20"/>
                <w:szCs w:val="20"/>
                <w:lang w:val="en-US"/>
              </w:rPr>
              <w:t>.</w:t>
            </w:r>
          </w:p>
        </w:tc>
        <w:tc>
          <w:tcPr>
            <w:tcW w:w="2020" w:type="dxa"/>
          </w:tcPr>
          <w:p w14:paraId="0C16D6EE" w14:textId="77777777" w:rsidR="001A6C91" w:rsidRPr="00E60E72" w:rsidRDefault="001A6C91" w:rsidP="001A6C91">
            <w:pPr>
              <w:rPr>
                <w:rFonts w:cstheme="minorHAnsi"/>
                <w:sz w:val="20"/>
                <w:szCs w:val="20"/>
              </w:rPr>
            </w:pPr>
          </w:p>
        </w:tc>
        <w:tc>
          <w:tcPr>
            <w:tcW w:w="2020" w:type="dxa"/>
          </w:tcPr>
          <w:p w14:paraId="63400F6C" w14:textId="77777777" w:rsidR="001A6C91" w:rsidRPr="00E60E72" w:rsidRDefault="001A6C91" w:rsidP="001A6C91">
            <w:pPr>
              <w:autoSpaceDE w:val="0"/>
              <w:autoSpaceDN w:val="0"/>
              <w:adjustRightInd w:val="0"/>
              <w:rPr>
                <w:rFonts w:cstheme="minorHAnsi"/>
                <w:sz w:val="20"/>
                <w:szCs w:val="20"/>
              </w:rPr>
            </w:pPr>
          </w:p>
        </w:tc>
        <w:tc>
          <w:tcPr>
            <w:tcW w:w="2020" w:type="dxa"/>
          </w:tcPr>
          <w:p w14:paraId="2B9C8D75" w14:textId="77777777" w:rsidR="001A6C91" w:rsidRPr="00E60E72" w:rsidRDefault="001A6C91" w:rsidP="001A6C91">
            <w:pPr>
              <w:rPr>
                <w:rFonts w:cstheme="minorHAnsi"/>
                <w:sz w:val="20"/>
                <w:szCs w:val="20"/>
                <w:lang w:val="en-US"/>
              </w:rPr>
            </w:pPr>
          </w:p>
        </w:tc>
        <w:tc>
          <w:tcPr>
            <w:tcW w:w="2020" w:type="dxa"/>
          </w:tcPr>
          <w:p w14:paraId="2FEB9892" w14:textId="77777777" w:rsidR="001A6C91" w:rsidRPr="00E60E72" w:rsidRDefault="001A6C91" w:rsidP="001A6C91">
            <w:pPr>
              <w:rPr>
                <w:rFonts w:cstheme="minorHAnsi"/>
                <w:sz w:val="20"/>
                <w:szCs w:val="20"/>
                <w:lang w:val="en-US"/>
              </w:rPr>
            </w:pPr>
          </w:p>
        </w:tc>
      </w:tr>
    </w:tbl>
    <w:p w14:paraId="37E26B0E" w14:textId="5FC8E49D" w:rsidR="001A6C91" w:rsidRDefault="001A6C91" w:rsidP="001A6C91">
      <w:pPr>
        <w:ind w:left="450" w:hanging="450"/>
        <w:rPr>
          <w:sz w:val="32"/>
          <w:szCs w:val="36"/>
        </w:rPr>
      </w:pPr>
    </w:p>
    <w:sectPr w:rsidR="001A6C91" w:rsidSect="003D77A2">
      <w:pgSz w:w="12240" w:h="15840" w:code="1"/>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A6C91" w:rsidRDefault="001A6C91" w:rsidP="006E63AB">
      <w:pPr>
        <w:spacing w:before="0" w:after="0"/>
      </w:pPr>
      <w:r>
        <w:separator/>
      </w:r>
    </w:p>
  </w:endnote>
  <w:endnote w:type="continuationSeparator" w:id="0">
    <w:p w14:paraId="22F9582A" w14:textId="77777777" w:rsidR="001A6C91" w:rsidRDefault="001A6C91"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Prop BT">
    <w:altName w:val="Symbol"/>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Acumin Pro Light">
    <w:altName w:val="Arial"/>
    <w:panose1 w:val="00000000000000000000"/>
    <w:charset w:val="00"/>
    <w:family w:val="swiss"/>
    <w:notTrueType/>
    <w:pitch w:val="variable"/>
    <w:sig w:usb0="20000007" w:usb1="00000001" w:usb2="00000000" w:usb3="00000000" w:csb0="00000193" w:csb1="00000000"/>
  </w:font>
  <w:font w:name="Courier">
    <w:panose1 w:val="02070409020205020404"/>
    <w:charset w:val="00"/>
    <w:family w:val="auto"/>
    <w:pitch w:val="fixed"/>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venir Next LT Pro">
    <w:altName w:val="Arial"/>
    <w:charset w:val="00"/>
    <w:family w:val="swiss"/>
    <w:pitch w:val="variable"/>
    <w:sig w:usb0="00000001" w:usb1="5000204A" w:usb2="00000000" w:usb3="00000000" w:csb0="00000093"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A6C91" w:rsidRDefault="001A6C91" w:rsidP="006E63AB">
      <w:pPr>
        <w:spacing w:before="0" w:after="0"/>
      </w:pPr>
      <w:r>
        <w:separator/>
      </w:r>
    </w:p>
  </w:footnote>
  <w:footnote w:type="continuationSeparator" w:id="0">
    <w:p w14:paraId="62CD051F" w14:textId="77777777" w:rsidR="001A6C91" w:rsidRDefault="001A6C91"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61D7"/>
    <w:multiLevelType w:val="hybridMultilevel"/>
    <w:tmpl w:val="A24A9B0C"/>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C9BA5FF0">
      <w:start w:val="1"/>
      <w:numFmt w:val="bullet"/>
      <w:lvlText w:val="o"/>
      <w:lvlJc w:val="left"/>
      <w:pPr>
        <w:ind w:left="1440" w:hanging="360"/>
      </w:pPr>
      <w:rPr>
        <w:rFonts w:ascii="Courier New" w:hAnsi="Courier New" w:hint="default"/>
      </w:rPr>
    </w:lvl>
    <w:lvl w:ilvl="2" w:tplc="1180C1AA">
      <w:start w:val="1"/>
      <w:numFmt w:val="bullet"/>
      <w:lvlText w:val=""/>
      <w:lvlJc w:val="left"/>
      <w:pPr>
        <w:ind w:left="2160" w:hanging="360"/>
      </w:pPr>
      <w:rPr>
        <w:rFonts w:ascii="Wingdings" w:hAnsi="Wingdings" w:hint="default"/>
      </w:rPr>
    </w:lvl>
    <w:lvl w:ilvl="3" w:tplc="176CD28A">
      <w:start w:val="1"/>
      <w:numFmt w:val="bullet"/>
      <w:lvlText w:val=""/>
      <w:lvlJc w:val="left"/>
      <w:pPr>
        <w:ind w:left="2880" w:hanging="360"/>
      </w:pPr>
      <w:rPr>
        <w:rFonts w:ascii="Symbol" w:hAnsi="Symbol" w:hint="default"/>
      </w:rPr>
    </w:lvl>
    <w:lvl w:ilvl="4" w:tplc="7F181FD4">
      <w:start w:val="1"/>
      <w:numFmt w:val="bullet"/>
      <w:lvlText w:val="o"/>
      <w:lvlJc w:val="left"/>
      <w:pPr>
        <w:ind w:left="3600" w:hanging="360"/>
      </w:pPr>
      <w:rPr>
        <w:rFonts w:ascii="Courier New" w:hAnsi="Courier New" w:hint="default"/>
      </w:rPr>
    </w:lvl>
    <w:lvl w:ilvl="5" w:tplc="8CDAE9CE">
      <w:start w:val="1"/>
      <w:numFmt w:val="bullet"/>
      <w:lvlText w:val=""/>
      <w:lvlJc w:val="left"/>
      <w:pPr>
        <w:ind w:left="4320" w:hanging="360"/>
      </w:pPr>
      <w:rPr>
        <w:rFonts w:ascii="Wingdings" w:hAnsi="Wingdings" w:hint="default"/>
      </w:rPr>
    </w:lvl>
    <w:lvl w:ilvl="6" w:tplc="1C32F5E8">
      <w:start w:val="1"/>
      <w:numFmt w:val="bullet"/>
      <w:lvlText w:val=""/>
      <w:lvlJc w:val="left"/>
      <w:pPr>
        <w:ind w:left="5040" w:hanging="360"/>
      </w:pPr>
      <w:rPr>
        <w:rFonts w:ascii="Symbol" w:hAnsi="Symbol" w:hint="default"/>
      </w:rPr>
    </w:lvl>
    <w:lvl w:ilvl="7" w:tplc="5DD2BBC4">
      <w:start w:val="1"/>
      <w:numFmt w:val="bullet"/>
      <w:lvlText w:val="o"/>
      <w:lvlJc w:val="left"/>
      <w:pPr>
        <w:ind w:left="5760" w:hanging="360"/>
      </w:pPr>
      <w:rPr>
        <w:rFonts w:ascii="Courier New" w:hAnsi="Courier New" w:hint="default"/>
      </w:rPr>
    </w:lvl>
    <w:lvl w:ilvl="8" w:tplc="039854A2">
      <w:start w:val="1"/>
      <w:numFmt w:val="bullet"/>
      <w:lvlText w:val=""/>
      <w:lvlJc w:val="left"/>
      <w:pPr>
        <w:ind w:left="6480" w:hanging="360"/>
      </w:pPr>
      <w:rPr>
        <w:rFonts w:ascii="Wingdings" w:hAnsi="Wingdings" w:hint="default"/>
      </w:rPr>
    </w:lvl>
  </w:abstractNum>
  <w:abstractNum w:abstractNumId="1" w15:restartNumberingAfterBreak="0">
    <w:nsid w:val="50B03D7C"/>
    <w:multiLevelType w:val="hybridMultilevel"/>
    <w:tmpl w:val="0AD4C780"/>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26050"/>
    <w:multiLevelType w:val="hybridMultilevel"/>
    <w:tmpl w:val="6846CC00"/>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C9BA5FF0">
      <w:start w:val="1"/>
      <w:numFmt w:val="bullet"/>
      <w:lvlText w:val="o"/>
      <w:lvlJc w:val="left"/>
      <w:pPr>
        <w:ind w:left="1440" w:hanging="360"/>
      </w:pPr>
      <w:rPr>
        <w:rFonts w:ascii="Courier New" w:hAnsi="Courier New" w:hint="default"/>
      </w:rPr>
    </w:lvl>
    <w:lvl w:ilvl="2" w:tplc="1180C1AA">
      <w:start w:val="1"/>
      <w:numFmt w:val="bullet"/>
      <w:lvlText w:val=""/>
      <w:lvlJc w:val="left"/>
      <w:pPr>
        <w:ind w:left="2160" w:hanging="360"/>
      </w:pPr>
      <w:rPr>
        <w:rFonts w:ascii="Wingdings" w:hAnsi="Wingdings" w:hint="default"/>
      </w:rPr>
    </w:lvl>
    <w:lvl w:ilvl="3" w:tplc="176CD28A">
      <w:start w:val="1"/>
      <w:numFmt w:val="bullet"/>
      <w:lvlText w:val=""/>
      <w:lvlJc w:val="left"/>
      <w:pPr>
        <w:ind w:left="2880" w:hanging="360"/>
      </w:pPr>
      <w:rPr>
        <w:rFonts w:ascii="Symbol" w:hAnsi="Symbol" w:hint="default"/>
      </w:rPr>
    </w:lvl>
    <w:lvl w:ilvl="4" w:tplc="7F181FD4">
      <w:start w:val="1"/>
      <w:numFmt w:val="bullet"/>
      <w:lvlText w:val="o"/>
      <w:lvlJc w:val="left"/>
      <w:pPr>
        <w:ind w:left="3600" w:hanging="360"/>
      </w:pPr>
      <w:rPr>
        <w:rFonts w:ascii="Courier New" w:hAnsi="Courier New" w:hint="default"/>
      </w:rPr>
    </w:lvl>
    <w:lvl w:ilvl="5" w:tplc="8CDAE9CE">
      <w:start w:val="1"/>
      <w:numFmt w:val="bullet"/>
      <w:lvlText w:val=""/>
      <w:lvlJc w:val="left"/>
      <w:pPr>
        <w:ind w:left="4320" w:hanging="360"/>
      </w:pPr>
      <w:rPr>
        <w:rFonts w:ascii="Wingdings" w:hAnsi="Wingdings" w:hint="default"/>
      </w:rPr>
    </w:lvl>
    <w:lvl w:ilvl="6" w:tplc="1C32F5E8">
      <w:start w:val="1"/>
      <w:numFmt w:val="bullet"/>
      <w:lvlText w:val=""/>
      <w:lvlJc w:val="left"/>
      <w:pPr>
        <w:ind w:left="5040" w:hanging="360"/>
      </w:pPr>
      <w:rPr>
        <w:rFonts w:ascii="Symbol" w:hAnsi="Symbol" w:hint="default"/>
      </w:rPr>
    </w:lvl>
    <w:lvl w:ilvl="7" w:tplc="5DD2BBC4">
      <w:start w:val="1"/>
      <w:numFmt w:val="bullet"/>
      <w:lvlText w:val="o"/>
      <w:lvlJc w:val="left"/>
      <w:pPr>
        <w:ind w:left="5760" w:hanging="360"/>
      </w:pPr>
      <w:rPr>
        <w:rFonts w:ascii="Courier New" w:hAnsi="Courier New" w:hint="default"/>
      </w:rPr>
    </w:lvl>
    <w:lvl w:ilvl="8" w:tplc="039854A2">
      <w:start w:val="1"/>
      <w:numFmt w:val="bullet"/>
      <w:lvlText w:val=""/>
      <w:lvlJc w:val="left"/>
      <w:pPr>
        <w:ind w:left="6480" w:hanging="360"/>
      </w:pPr>
      <w:rPr>
        <w:rFonts w:ascii="Wingdings" w:hAnsi="Wingdings" w:hint="default"/>
      </w:rPr>
    </w:lvl>
  </w:abstractNum>
  <w:abstractNum w:abstractNumId="3"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232F"/>
    <w:rsid w:val="0001557C"/>
    <w:rsid w:val="00022F53"/>
    <w:rsid w:val="000321F8"/>
    <w:rsid w:val="00052747"/>
    <w:rsid w:val="00054FD3"/>
    <w:rsid w:val="000577BB"/>
    <w:rsid w:val="00064147"/>
    <w:rsid w:val="00093FED"/>
    <w:rsid w:val="00096822"/>
    <w:rsid w:val="000A7728"/>
    <w:rsid w:val="000B1139"/>
    <w:rsid w:val="000C11AB"/>
    <w:rsid w:val="000C3617"/>
    <w:rsid w:val="000C3EA3"/>
    <w:rsid w:val="00114D3D"/>
    <w:rsid w:val="0012106F"/>
    <w:rsid w:val="001371DC"/>
    <w:rsid w:val="00137DAA"/>
    <w:rsid w:val="00151F63"/>
    <w:rsid w:val="00174671"/>
    <w:rsid w:val="001857E4"/>
    <w:rsid w:val="001A320D"/>
    <w:rsid w:val="001A6C91"/>
    <w:rsid w:val="001A7E48"/>
    <w:rsid w:val="001B198C"/>
    <w:rsid w:val="001D69B4"/>
    <w:rsid w:val="001D77B9"/>
    <w:rsid w:val="001E526B"/>
    <w:rsid w:val="001F65C9"/>
    <w:rsid w:val="00202281"/>
    <w:rsid w:val="00202662"/>
    <w:rsid w:val="00206711"/>
    <w:rsid w:val="002069FC"/>
    <w:rsid w:val="00212DA1"/>
    <w:rsid w:val="00221B02"/>
    <w:rsid w:val="002226AC"/>
    <w:rsid w:val="00227469"/>
    <w:rsid w:val="00227884"/>
    <w:rsid w:val="002361E2"/>
    <w:rsid w:val="00270959"/>
    <w:rsid w:val="00277088"/>
    <w:rsid w:val="00282F27"/>
    <w:rsid w:val="00283D74"/>
    <w:rsid w:val="00290853"/>
    <w:rsid w:val="00291BC3"/>
    <w:rsid w:val="002A1F74"/>
    <w:rsid w:val="002A234D"/>
    <w:rsid w:val="002B003B"/>
    <w:rsid w:val="002B1CA8"/>
    <w:rsid w:val="002B49F8"/>
    <w:rsid w:val="002C2F88"/>
    <w:rsid w:val="002E5C5D"/>
    <w:rsid w:val="00303DB9"/>
    <w:rsid w:val="00305428"/>
    <w:rsid w:val="00324AEE"/>
    <w:rsid w:val="00344AB8"/>
    <w:rsid w:val="003460D4"/>
    <w:rsid w:val="0035556C"/>
    <w:rsid w:val="003940E0"/>
    <w:rsid w:val="003B2082"/>
    <w:rsid w:val="003D3139"/>
    <w:rsid w:val="003D4F96"/>
    <w:rsid w:val="003D6757"/>
    <w:rsid w:val="003D77A2"/>
    <w:rsid w:val="003F5E9E"/>
    <w:rsid w:val="003F735D"/>
    <w:rsid w:val="003F787E"/>
    <w:rsid w:val="00402D25"/>
    <w:rsid w:val="00406352"/>
    <w:rsid w:val="0040770E"/>
    <w:rsid w:val="00412327"/>
    <w:rsid w:val="00412A71"/>
    <w:rsid w:val="00421C83"/>
    <w:rsid w:val="004276F8"/>
    <w:rsid w:val="00431E78"/>
    <w:rsid w:val="0043431B"/>
    <w:rsid w:val="0043689E"/>
    <w:rsid w:val="00444714"/>
    <w:rsid w:val="00444EB9"/>
    <w:rsid w:val="0045331D"/>
    <w:rsid w:val="00464F8A"/>
    <w:rsid w:val="00471444"/>
    <w:rsid w:val="00485DB0"/>
    <w:rsid w:val="004976AB"/>
    <w:rsid w:val="004A09C6"/>
    <w:rsid w:val="004A4666"/>
    <w:rsid w:val="004A6C03"/>
    <w:rsid w:val="004B1C20"/>
    <w:rsid w:val="004B5453"/>
    <w:rsid w:val="004B5CAB"/>
    <w:rsid w:val="004C19B9"/>
    <w:rsid w:val="004C3AE6"/>
    <w:rsid w:val="004C53E9"/>
    <w:rsid w:val="004D15F2"/>
    <w:rsid w:val="004D442D"/>
    <w:rsid w:val="004D75B7"/>
    <w:rsid w:val="004E1599"/>
    <w:rsid w:val="004E37E2"/>
    <w:rsid w:val="004E6711"/>
    <w:rsid w:val="0050369F"/>
    <w:rsid w:val="005100B6"/>
    <w:rsid w:val="00511CEB"/>
    <w:rsid w:val="0051310A"/>
    <w:rsid w:val="00513C24"/>
    <w:rsid w:val="0055472E"/>
    <w:rsid w:val="005769F2"/>
    <w:rsid w:val="00576DCB"/>
    <w:rsid w:val="005B306C"/>
    <w:rsid w:val="005B3EA2"/>
    <w:rsid w:val="005B4CB7"/>
    <w:rsid w:val="005B50AF"/>
    <w:rsid w:val="005B79E4"/>
    <w:rsid w:val="005E2EDD"/>
    <w:rsid w:val="005F67F5"/>
    <w:rsid w:val="00602B81"/>
    <w:rsid w:val="00607422"/>
    <w:rsid w:val="0060768B"/>
    <w:rsid w:val="0061206A"/>
    <w:rsid w:val="006147FF"/>
    <w:rsid w:val="00627007"/>
    <w:rsid w:val="00627970"/>
    <w:rsid w:val="00650CCA"/>
    <w:rsid w:val="00660005"/>
    <w:rsid w:val="006646A8"/>
    <w:rsid w:val="00671553"/>
    <w:rsid w:val="00671D26"/>
    <w:rsid w:val="0067236B"/>
    <w:rsid w:val="00674723"/>
    <w:rsid w:val="00690FD7"/>
    <w:rsid w:val="00695E87"/>
    <w:rsid w:val="006E488E"/>
    <w:rsid w:val="006E63AB"/>
    <w:rsid w:val="006E6E3A"/>
    <w:rsid w:val="006F24B4"/>
    <w:rsid w:val="006F2559"/>
    <w:rsid w:val="00701409"/>
    <w:rsid w:val="00702937"/>
    <w:rsid w:val="00711E19"/>
    <w:rsid w:val="00714C05"/>
    <w:rsid w:val="0073265E"/>
    <w:rsid w:val="00732F09"/>
    <w:rsid w:val="00750A93"/>
    <w:rsid w:val="00760449"/>
    <w:rsid w:val="00766903"/>
    <w:rsid w:val="0077149B"/>
    <w:rsid w:val="00772BC2"/>
    <w:rsid w:val="007912DD"/>
    <w:rsid w:val="007A32F2"/>
    <w:rsid w:val="007A4D43"/>
    <w:rsid w:val="007A6FC2"/>
    <w:rsid w:val="007B6BF6"/>
    <w:rsid w:val="007B7CBE"/>
    <w:rsid w:val="007C03F2"/>
    <w:rsid w:val="007C5CAB"/>
    <w:rsid w:val="007D301C"/>
    <w:rsid w:val="007E23E1"/>
    <w:rsid w:val="007E3C8D"/>
    <w:rsid w:val="007E4D5E"/>
    <w:rsid w:val="007F6DFF"/>
    <w:rsid w:val="0080218A"/>
    <w:rsid w:val="00811DAC"/>
    <w:rsid w:val="008155BF"/>
    <w:rsid w:val="008168D8"/>
    <w:rsid w:val="0083228F"/>
    <w:rsid w:val="00841038"/>
    <w:rsid w:val="00842CAF"/>
    <w:rsid w:val="00851C40"/>
    <w:rsid w:val="00855235"/>
    <w:rsid w:val="00874C2A"/>
    <w:rsid w:val="00881182"/>
    <w:rsid w:val="00892192"/>
    <w:rsid w:val="008A26A0"/>
    <w:rsid w:val="008D195A"/>
    <w:rsid w:val="008E0DBF"/>
    <w:rsid w:val="008E1A64"/>
    <w:rsid w:val="008F4D1D"/>
    <w:rsid w:val="008F6C8D"/>
    <w:rsid w:val="008F731B"/>
    <w:rsid w:val="0091395E"/>
    <w:rsid w:val="009143A4"/>
    <w:rsid w:val="00915864"/>
    <w:rsid w:val="0092617B"/>
    <w:rsid w:val="0093051B"/>
    <w:rsid w:val="00940F9D"/>
    <w:rsid w:val="00941A8D"/>
    <w:rsid w:val="00943368"/>
    <w:rsid w:val="009463AE"/>
    <w:rsid w:val="009672EB"/>
    <w:rsid w:val="00976A3B"/>
    <w:rsid w:val="009815D1"/>
    <w:rsid w:val="009824AF"/>
    <w:rsid w:val="00990300"/>
    <w:rsid w:val="009930BB"/>
    <w:rsid w:val="009A7A56"/>
    <w:rsid w:val="009B7CDE"/>
    <w:rsid w:val="009C2237"/>
    <w:rsid w:val="009C44F4"/>
    <w:rsid w:val="009C55D2"/>
    <w:rsid w:val="009C5C64"/>
    <w:rsid w:val="00A042B1"/>
    <w:rsid w:val="00A15512"/>
    <w:rsid w:val="00A205FB"/>
    <w:rsid w:val="00A20F9A"/>
    <w:rsid w:val="00A235C0"/>
    <w:rsid w:val="00A25091"/>
    <w:rsid w:val="00A2660E"/>
    <w:rsid w:val="00A31801"/>
    <w:rsid w:val="00A43268"/>
    <w:rsid w:val="00A56321"/>
    <w:rsid w:val="00A621FD"/>
    <w:rsid w:val="00A6358B"/>
    <w:rsid w:val="00A70E0D"/>
    <w:rsid w:val="00A80A17"/>
    <w:rsid w:val="00A81149"/>
    <w:rsid w:val="00A8298C"/>
    <w:rsid w:val="00A90EAF"/>
    <w:rsid w:val="00A93363"/>
    <w:rsid w:val="00A96AA5"/>
    <w:rsid w:val="00AA5EAB"/>
    <w:rsid w:val="00AB2BF8"/>
    <w:rsid w:val="00AB5CB5"/>
    <w:rsid w:val="00AE10E7"/>
    <w:rsid w:val="00AE6E24"/>
    <w:rsid w:val="00AF2BFD"/>
    <w:rsid w:val="00B100B1"/>
    <w:rsid w:val="00B10D9D"/>
    <w:rsid w:val="00B16864"/>
    <w:rsid w:val="00B17580"/>
    <w:rsid w:val="00B21926"/>
    <w:rsid w:val="00B23E7B"/>
    <w:rsid w:val="00B303AA"/>
    <w:rsid w:val="00B50BDE"/>
    <w:rsid w:val="00B50F29"/>
    <w:rsid w:val="00B62934"/>
    <w:rsid w:val="00B716DB"/>
    <w:rsid w:val="00BA5F3C"/>
    <w:rsid w:val="00BB1BE6"/>
    <w:rsid w:val="00BD41A9"/>
    <w:rsid w:val="00BD4B92"/>
    <w:rsid w:val="00BE6FF3"/>
    <w:rsid w:val="00BF5A62"/>
    <w:rsid w:val="00BF6FAB"/>
    <w:rsid w:val="00C0027C"/>
    <w:rsid w:val="00C02E91"/>
    <w:rsid w:val="00C172C5"/>
    <w:rsid w:val="00C32F4C"/>
    <w:rsid w:val="00C35602"/>
    <w:rsid w:val="00C409DB"/>
    <w:rsid w:val="00C55590"/>
    <w:rsid w:val="00C861B7"/>
    <w:rsid w:val="00C91481"/>
    <w:rsid w:val="00CC47F5"/>
    <w:rsid w:val="00CD4822"/>
    <w:rsid w:val="00CD65BE"/>
    <w:rsid w:val="00CE06EB"/>
    <w:rsid w:val="00CF4D03"/>
    <w:rsid w:val="00CF64FD"/>
    <w:rsid w:val="00D012A2"/>
    <w:rsid w:val="00D030D2"/>
    <w:rsid w:val="00D07914"/>
    <w:rsid w:val="00D14D9B"/>
    <w:rsid w:val="00D158C4"/>
    <w:rsid w:val="00D20C19"/>
    <w:rsid w:val="00D236E4"/>
    <w:rsid w:val="00D3404F"/>
    <w:rsid w:val="00D36877"/>
    <w:rsid w:val="00D44BD4"/>
    <w:rsid w:val="00D57592"/>
    <w:rsid w:val="00D668D3"/>
    <w:rsid w:val="00D67601"/>
    <w:rsid w:val="00D76A6D"/>
    <w:rsid w:val="00D877D6"/>
    <w:rsid w:val="00D9128D"/>
    <w:rsid w:val="00D93B82"/>
    <w:rsid w:val="00D97778"/>
    <w:rsid w:val="00DB0E2B"/>
    <w:rsid w:val="00DB6D03"/>
    <w:rsid w:val="00DC7360"/>
    <w:rsid w:val="00DD102C"/>
    <w:rsid w:val="00DE2F9B"/>
    <w:rsid w:val="00DF134F"/>
    <w:rsid w:val="00DF4AB7"/>
    <w:rsid w:val="00E00CAB"/>
    <w:rsid w:val="00E0516E"/>
    <w:rsid w:val="00E149D1"/>
    <w:rsid w:val="00E1752A"/>
    <w:rsid w:val="00E23817"/>
    <w:rsid w:val="00E354EC"/>
    <w:rsid w:val="00E35F45"/>
    <w:rsid w:val="00E36F83"/>
    <w:rsid w:val="00E40B63"/>
    <w:rsid w:val="00E47A75"/>
    <w:rsid w:val="00E60E72"/>
    <w:rsid w:val="00E80B11"/>
    <w:rsid w:val="00E85523"/>
    <w:rsid w:val="00E93D35"/>
    <w:rsid w:val="00EA3150"/>
    <w:rsid w:val="00EB22B2"/>
    <w:rsid w:val="00EB31BB"/>
    <w:rsid w:val="00EB6529"/>
    <w:rsid w:val="00ED05B5"/>
    <w:rsid w:val="00ED26E9"/>
    <w:rsid w:val="00F30572"/>
    <w:rsid w:val="00F3295D"/>
    <w:rsid w:val="00F33553"/>
    <w:rsid w:val="00F33F72"/>
    <w:rsid w:val="00F444E5"/>
    <w:rsid w:val="00F5028C"/>
    <w:rsid w:val="00F54215"/>
    <w:rsid w:val="00F5656B"/>
    <w:rsid w:val="00F5791B"/>
    <w:rsid w:val="00F74750"/>
    <w:rsid w:val="00F76D2A"/>
    <w:rsid w:val="00F8301C"/>
    <w:rsid w:val="00FA1385"/>
    <w:rsid w:val="00FB082E"/>
    <w:rsid w:val="00FB6EEF"/>
    <w:rsid w:val="00FC1964"/>
    <w:rsid w:val="00FD6F1B"/>
    <w:rsid w:val="00FE5909"/>
    <w:rsid w:val="00FF0ACD"/>
    <w:rsid w:val="00FF1449"/>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BulletlistChar">
    <w:name w:val="Bullet list Char"/>
    <w:basedOn w:val="paragraphChar"/>
    <w:link w:val="Bulletlist"/>
    <w:rsid w:val="00976A3B"/>
    <w:rPr>
      <w:rFonts w:ascii="Acumin Pro Light" w:eastAsia="Times New Roman" w:hAnsi="Acumin Pro Light" w:cs="Arial"/>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Questions">
    <w:name w:val="Questions"/>
    <w:basedOn w:val="Normal"/>
    <w:link w:val="QuestionsChar"/>
    <w:qFormat/>
    <w:rsid w:val="007E23E1"/>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rsid w:val="00227884"/>
    <w:pPr>
      <w:shd w:val="clear" w:color="auto" w:fill="FFFFFF"/>
      <w:spacing w:before="100" w:beforeAutospacing="1" w:after="100" w:afterAutospacing="1"/>
    </w:pPr>
    <w:rPr>
      <w:rFonts w:ascii="Arial" w:eastAsia="Times New Roman" w:hAnsi="Arial"/>
      <w:color w:val="000000"/>
      <w:sz w:val="22"/>
      <w:lang w:val="en-US"/>
    </w:rPr>
  </w:style>
  <w:style w:type="paragraph" w:styleId="HTMLPreformatted">
    <w:name w:val="HTML Preformatted"/>
    <w:basedOn w:val="Normal"/>
    <w:link w:val="HTMLPreformattedChar"/>
    <w:rsid w:val="00227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w:eastAsia="Times New Roman" w:hAnsi="Courier" w:cs="Courier New"/>
      <w:szCs w:val="24"/>
      <w:lang w:val="en-US"/>
    </w:rPr>
  </w:style>
  <w:style w:type="character" w:customStyle="1" w:styleId="HTMLPreformattedChar">
    <w:name w:val="HTML Preformatted Char"/>
    <w:basedOn w:val="DefaultParagraphFont"/>
    <w:link w:val="HTMLPreformatted"/>
    <w:rsid w:val="00227884"/>
    <w:rPr>
      <w:rFonts w:ascii="Courier" w:eastAsia="Times New Roman" w:hAnsi="Courier" w:cs="Courier New"/>
      <w:lang w:val="en-US"/>
    </w:rPr>
  </w:style>
  <w:style w:type="paragraph" w:styleId="BodyText">
    <w:name w:val="Body Text"/>
    <w:basedOn w:val="Normal"/>
    <w:link w:val="BodyTextChar"/>
    <w:rsid w:val="00F5028C"/>
    <w:pPr>
      <w:spacing w:before="0" w:after="0"/>
    </w:pPr>
    <w:rPr>
      <w:rFonts w:ascii="Arial" w:eastAsia="Times New Roman" w:hAnsi="Arial" w:cs="Times New Roman"/>
      <w:b/>
      <w:sz w:val="22"/>
      <w:szCs w:val="20"/>
      <w:lang w:val="en-GB"/>
    </w:rPr>
  </w:style>
  <w:style w:type="character" w:customStyle="1" w:styleId="BodyTextChar">
    <w:name w:val="Body Text Char"/>
    <w:basedOn w:val="DefaultParagraphFont"/>
    <w:link w:val="BodyText"/>
    <w:rsid w:val="00F5028C"/>
    <w:rPr>
      <w:rFonts w:ascii="Arial" w:eastAsia="Times New Roman" w:hAnsi="Arial" w:cs="Times New Roman"/>
      <w:b/>
      <w:sz w:val="22"/>
      <w:szCs w:val="20"/>
      <w:lang w:val="en-GB"/>
    </w:rPr>
  </w:style>
  <w:style w:type="character" w:styleId="Strong">
    <w:name w:val="Strong"/>
    <w:uiPriority w:val="22"/>
    <w:qFormat/>
    <w:rsid w:val="00F5028C"/>
    <w:rPr>
      <w:b/>
      <w:bCs/>
    </w:rPr>
  </w:style>
  <w:style w:type="character" w:customStyle="1" w:styleId="advancedproofingissue">
    <w:name w:val="advancedproofingissue"/>
    <w:basedOn w:val="DefaultParagraphFont"/>
    <w:rsid w:val="00E3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728381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c.ca/resources.html" TargetMode="External"/><Relationship Id="rId18" Type="http://schemas.openxmlformats.org/officeDocument/2006/relationships/hyperlink" Target="https://www.youtube.com/watch?v=iTDJdJYIdHM&amp;t=167s" TargetMode="External"/><Relationship Id="rId26" Type="http://schemas.openxmlformats.org/officeDocument/2006/relationships/hyperlink" Target="https://nctr.ca/" TargetMode="External"/><Relationship Id="rId39" Type="http://schemas.openxmlformats.org/officeDocument/2006/relationships/hyperlink" Target="http://education.historicacanada.ca/files/32/ResidentialSchools_English.pdf" TargetMode="External"/><Relationship Id="rId21" Type="http://schemas.openxmlformats.org/officeDocument/2006/relationships/hyperlink" Target="https://www.youtube.com/watch?v=P-gJ1hF7fOk" TargetMode="External"/><Relationship Id="rId34" Type="http://schemas.openxmlformats.org/officeDocument/2006/relationships/hyperlink" Target="https://projectofheart.ca/" TargetMode="External"/><Relationship Id="rId42" Type="http://schemas.openxmlformats.org/officeDocument/2006/relationships/hyperlink" Target="https://www.mbteach.org/mtscms/2016/09/10/lesson-plans-and-resources-for-orange-shirt-day/" TargetMode="External"/><Relationship Id="rId47" Type="http://schemas.openxmlformats.org/officeDocument/2006/relationships/hyperlink" Target="https://education.afn.ca/afntoolkit/wp-content/uploads/2018/04/Plaintalk-6-Residential-Schools.pdf" TargetMode="External"/><Relationship Id="rId50" Type="http://schemas.openxmlformats.org/officeDocument/2006/relationships/hyperlink" Target="https://aiatsis.gov.au/explore/stolen-generations" TargetMode="External"/><Relationship Id="rId55" Type="http://schemas.openxmlformats.org/officeDocument/2006/relationships/hyperlink" Target="https://www.youtube.com/watch?v=ebOJ_lMCVvk" TargetMode="External"/><Relationship Id="rId63" Type="http://schemas.openxmlformats.org/officeDocument/2006/relationships/hyperlink" Target="https://www.youtube.com/watch?v=vdR9HcmiXLA" TargetMode="External"/><Relationship Id="rId68" Type="http://schemas.openxmlformats.org/officeDocument/2006/relationships/hyperlink" Target="https://www.imdb.com/title/tt0103244/" TargetMode="External"/><Relationship Id="rId76" Type="http://schemas.openxmlformats.org/officeDocument/2006/relationships/hyperlink" Target="https://www.firstvoices.com/explore/FV/sections/Data/Athabascan/Dene/Dene/learn/words?page=1&amp;pageSize=10" TargetMode="External"/><Relationship Id="rId7" Type="http://schemas.openxmlformats.org/officeDocument/2006/relationships/webSettings" Target="webSettings.xml"/><Relationship Id="rId71" Type="http://schemas.openxmlformats.org/officeDocument/2006/relationships/hyperlink" Target="https://www.cbc.ca/books/48-books-by-indigenous-writers-to-read-to-understand-residential-schools-1.6056204" TargetMode="External"/><Relationship Id="rId2" Type="http://schemas.openxmlformats.org/officeDocument/2006/relationships/customXml" Target="../customXml/item2.xml"/><Relationship Id="rId16" Type="http://schemas.openxmlformats.org/officeDocument/2006/relationships/hyperlink" Target="https://www.youtube.com/watch?v=Be7QrhiA-vw" TargetMode="External"/><Relationship Id="rId29" Type="http://schemas.openxmlformats.org/officeDocument/2006/relationships/hyperlink" Target="https://legacyofhope.ca/wherearethechildren/" TargetMode="External"/><Relationship Id="rId11" Type="http://schemas.openxmlformats.org/officeDocument/2006/relationships/hyperlink" Target="http://www.edu.gov.mb.ca/k12/mychild/index.html" TargetMode="External"/><Relationship Id="rId24" Type="http://schemas.openxmlformats.org/officeDocument/2006/relationships/hyperlink" Target="https://www.firstvoices.com/home" TargetMode="External"/><Relationship Id="rId32" Type="http://schemas.openxmlformats.org/officeDocument/2006/relationships/hyperlink" Target="https://newsinteractives.cbc.ca/longform/residential-school-survivors" TargetMode="External"/><Relationship Id="rId37" Type="http://schemas.openxmlformats.org/officeDocument/2006/relationships/hyperlink" Target="https://www.canadashistory.ca/CNHS/media/CNHS/cnhs-media/PDFs%20and%20Powerpoints/EN/EduEveryChildMattersEdGuideEN.pdf" TargetMode="External"/><Relationship Id="rId40" Type="http://schemas.openxmlformats.org/officeDocument/2006/relationships/hyperlink" Target="https://bctf.ca/HiddenHistory/eBook.pdf" TargetMode="External"/><Relationship Id="rId45" Type="http://schemas.openxmlformats.org/officeDocument/2006/relationships/hyperlink" Target="https://fncaringsociety.com/" TargetMode="External"/><Relationship Id="rId53" Type="http://schemas.openxmlformats.org/officeDocument/2006/relationships/hyperlink" Target="https://www.youtube.com/watch?v=VFgNI1lfe0A&amp;list=PLiE7YBxN9zmIac1qc5B8faco3fH8Y2fnJ" TargetMode="External"/><Relationship Id="rId58" Type="http://schemas.openxmlformats.org/officeDocument/2006/relationships/hyperlink" Target="https://winnipeg.ctvnews.ca/video?clipId=770367" TargetMode="External"/><Relationship Id="rId66" Type="http://schemas.openxmlformats.org/officeDocument/2006/relationships/hyperlink" Target="https://calderaproductions.com/home-from-school/" TargetMode="External"/><Relationship Id="rId74" Type="http://schemas.openxmlformats.org/officeDocument/2006/relationships/hyperlink" Target="https://fmp.cla.umn.edu/dakota/" TargetMode="External"/><Relationship Id="rId79" Type="http://schemas.openxmlformats.org/officeDocument/2006/relationships/hyperlink" Target="https://www.orangeshirtday.org/" TargetMode="External"/><Relationship Id="rId5" Type="http://schemas.openxmlformats.org/officeDocument/2006/relationships/styles" Target="styles.xml"/><Relationship Id="rId61" Type="http://schemas.openxmlformats.org/officeDocument/2006/relationships/hyperlink" Target="https://www.youtube.com/watch?v=oW_o82n0ULg" TargetMode="External"/><Relationship Id="rId95" Type="http://schemas.microsoft.com/office/2016/09/relationships/commentsIds" Target="commentsIds.xml"/><Relationship Id="rId10" Type="http://schemas.openxmlformats.org/officeDocument/2006/relationships/hyperlink" Target="http://www.edu.gov.mb.ca/k12/mylearning" TargetMode="External"/><Relationship Id="rId19" Type="http://schemas.openxmlformats.org/officeDocument/2006/relationships/hyperlink" Target="https://www.youtube.com/watch?v=_mJ7GbDfkkw" TargetMode="External"/><Relationship Id="rId31" Type="http://schemas.openxmlformats.org/officeDocument/2006/relationships/hyperlink" Target="https://www.facinghistory.org/stolen-lives-indigenous-peoples-canada-and-indian-residential-schools" TargetMode="External"/><Relationship Id="rId44" Type="http://schemas.openxmlformats.org/officeDocument/2006/relationships/hyperlink" Target="http://www.fnesc.ca/wp/wp-content/uploads/2020/07/PUBLICATION-IRSR-5-rev-2b-Full-Document-2020-07.pdf" TargetMode="External"/><Relationship Id="rId52" Type="http://schemas.openxmlformats.org/officeDocument/2006/relationships/hyperlink" Target="https://secureservercdn.net/198.71.233.106/jjk.2f4.myftpupload.com/wp-content/uploads/2019/11/FNMI-K-6-NATIONAL-SCAN-CURRICULUM-LINKS-DOWNLOADS-Final.pdf" TargetMode="External"/><Relationship Id="rId60" Type="http://schemas.openxmlformats.org/officeDocument/2006/relationships/hyperlink" Target="https://www.historicacanada.ca/content/heritage-minutes/chanie-wenjack" TargetMode="External"/><Relationship Id="rId65" Type="http://schemas.openxmlformats.org/officeDocument/2006/relationships/hyperlink" Target="https://www.indianhorse.ca/en/film" TargetMode="External"/><Relationship Id="rId73" Type="http://schemas.openxmlformats.org/officeDocument/2006/relationships/hyperlink" Target="https://www.creedictionary.com/" TargetMode="External"/><Relationship Id="rId78" Type="http://schemas.openxmlformats.org/officeDocument/2006/relationships/hyperlink" Target="https://tusaalanga.ca/" TargetMode="Externa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pv6uX0a91dM&amp;t=179s" TargetMode="External"/><Relationship Id="rId22" Type="http://schemas.openxmlformats.org/officeDocument/2006/relationships/hyperlink" Target="https://www.amazon.ca/Tysons-Orange-Shirt-Lynda-Dobbin-Turner/dp/1975922247" TargetMode="External"/><Relationship Id="rId27" Type="http://schemas.openxmlformats.org/officeDocument/2006/relationships/hyperlink" Target="https://legacyofhope.ca/" TargetMode="External"/><Relationship Id="rId30" Type="http://schemas.openxmlformats.org/officeDocument/2006/relationships/hyperlink" Target="http://witnessblanket.ca/" TargetMode="External"/><Relationship Id="rId35" Type="http://schemas.openxmlformats.org/officeDocument/2006/relationships/hyperlink" Target="https://next150.indianhorse.ca/" TargetMode="External"/><Relationship Id="rId43" Type="http://schemas.openxmlformats.org/officeDocument/2006/relationships/hyperlink" Target="https://www.mbteach.org/mtscms/2017/04/26/secret-path-lesson-plans/" TargetMode="External"/><Relationship Id="rId48" Type="http://schemas.openxmlformats.org/officeDocument/2006/relationships/hyperlink" Target="https://www.edu.gov.mb.ca/k12/cur/socstud/far/doc/index.html" TargetMode="External"/><Relationship Id="rId56" Type="http://schemas.openxmlformats.org/officeDocument/2006/relationships/hyperlink" Target="https://www.youtube.com/watch?v=F4p8lyBPUKU" TargetMode="External"/><Relationship Id="rId64" Type="http://schemas.openxmlformats.org/officeDocument/2006/relationships/hyperlink" Target="https://www.nfb.ca/film/we_were_children/trailer/we_were_children_trailer/" TargetMode="External"/><Relationship Id="rId69" Type="http://schemas.openxmlformats.org/officeDocument/2006/relationships/hyperlink" Target="https://www.imdb.com/title/tt5146124/" TargetMode="External"/><Relationship Id="rId77" Type="http://schemas.openxmlformats.org/officeDocument/2006/relationships/hyperlink" Target="https://dictionary.michif.atlas-ling.ca/" TargetMode="External"/><Relationship Id="rId8" Type="http://schemas.openxmlformats.org/officeDocument/2006/relationships/footnotes" Target="footnotes.xml"/><Relationship Id="rId51" Type="http://schemas.openxmlformats.org/officeDocument/2006/relationships/hyperlink" Target="https://healingfoundation.org.au/schools/" TargetMode="External"/><Relationship Id="rId72" Type="http://schemas.openxmlformats.org/officeDocument/2006/relationships/hyperlink" Target="https://ojibwe.lib.umn.edu/"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du.gov.mb.ca/k12/cur/socstud/far/doc/full_doc.pdf" TargetMode="External"/><Relationship Id="rId17" Type="http://schemas.openxmlformats.org/officeDocument/2006/relationships/hyperlink" Target="https://www.youtube.com/watch?v=Sdi6eCrfzlY" TargetMode="External"/><Relationship Id="rId25" Type="http://schemas.openxmlformats.org/officeDocument/2006/relationships/hyperlink" Target="https://www.orangeshirtday.org/" TargetMode="External"/><Relationship Id="rId33" Type="http://schemas.openxmlformats.org/officeDocument/2006/relationships/hyperlink" Target="https://newsinteractives.cbc.ca/longform-single/beyond-94?&amp;cta=1" TargetMode="External"/><Relationship Id="rId38" Type="http://schemas.openxmlformats.org/officeDocument/2006/relationships/hyperlink" Target="http://education.historicacanada.ca/en/tools/261" TargetMode="External"/><Relationship Id="rId46" Type="http://schemas.openxmlformats.org/officeDocument/2006/relationships/hyperlink" Target="https://indigenouspeoplesatlasofcanada.ca/article/history-of-residential-schools/" TargetMode="External"/><Relationship Id="rId59" Type="http://schemas.openxmlformats.org/officeDocument/2006/relationships/hyperlink" Target="https://www.youtube.com/watch?v=za2VzjkwtFc&amp;list=OLAK5uy_l4yO02DbQof86MIRqvpON8vlSJ42Sa_30" TargetMode="External"/><Relationship Id="rId67" Type="http://schemas.openxmlformats.org/officeDocument/2006/relationships/hyperlink" Target="https://www.imdb.com/title/tt0252444/" TargetMode="External"/><Relationship Id="rId20" Type="http://schemas.openxmlformats.org/officeDocument/2006/relationships/hyperlink" Target="https://www.youtube.com/watch?v=StiNCPlI2Fk" TargetMode="External"/><Relationship Id="rId41" Type="http://schemas.openxmlformats.org/officeDocument/2006/relationships/hyperlink" Target="https://bctf.ca/uploadedFiles/Public/AboriginalEducation/Have_A_Heart_booklet.pdf" TargetMode="External"/><Relationship Id="rId54" Type="http://schemas.openxmlformats.org/officeDocument/2006/relationships/hyperlink" Target="https://www.youtube.com/watch?v=NmxA1MPNJC8&amp;list=PLiE7YBxN9zmLQEyOjTVKFbUHL-w5SljTP" TargetMode="External"/><Relationship Id="rId62" Type="http://schemas.openxmlformats.org/officeDocument/2006/relationships/hyperlink" Target="https://www.youtube.com/watch?v=2DMHTaROmbw" TargetMode="External"/><Relationship Id="rId70" Type="http://schemas.openxmlformats.org/officeDocument/2006/relationships/hyperlink" Target="http://carolblack.org/schooling-the-world" TargetMode="External"/><Relationship Id="rId75" Type="http://schemas.openxmlformats.org/officeDocument/2006/relationships/hyperlink" Target="http://www.slmhc.on.ca/assets/files/traditional-healing/medical_dictionary_ojicree.pdf" TargetMode="External"/><Relationship Id="rId9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watch?v=GJxpzyVRc7w" TargetMode="External"/><Relationship Id="rId23" Type="http://schemas.openxmlformats.org/officeDocument/2006/relationships/hyperlink" Target="https://www.languagemuseum.ca/indigenous-language-apps-websites" TargetMode="External"/><Relationship Id="rId28" Type="http://schemas.openxmlformats.org/officeDocument/2006/relationships/hyperlink" Target="https://secureservercdn.net/198.71.233.106/jjk.2f4.myftpupload.com/wp-content/uploads/2019/11/100-YoL-Guide-v2.7LR.compressed.pdf" TargetMode="External"/><Relationship Id="rId36" Type="http://schemas.openxmlformats.org/officeDocument/2006/relationships/hyperlink" Target="https://www.canadashistory.ca/getmedia/577a962b-efe4-407d-8592-6240945d6658/EveryChildMattersENDigital.pdf.aspx" TargetMode="External"/><Relationship Id="rId49" Type="http://schemas.openxmlformats.org/officeDocument/2006/relationships/hyperlink" Target="https://www.edu.gov.mb.ca/k12/docs/support/racism_free/index.html" TargetMode="External"/><Relationship Id="rId57" Type="http://schemas.openxmlformats.org/officeDocument/2006/relationships/hyperlink" Target="https://www.youtube.com/playlist?list=PLSlNvFav9OEZX-SufX1R7gKbUG6hphb9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3.xml><?xml version="1.0" encoding="utf-8"?>
<ds:datastoreItem xmlns:ds="http://schemas.openxmlformats.org/officeDocument/2006/customXml" ds:itemID="{6B0E7F79-1105-4978-BB8B-64CC79C098F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a362291-255e-4528-aa4c-42bcbf348d9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4259</Words>
  <Characters>24281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2</cp:revision>
  <cp:lastPrinted>2020-12-16T17:07:00Z</cp:lastPrinted>
  <dcterms:created xsi:type="dcterms:W3CDTF">2021-07-14T00:17:00Z</dcterms:created>
  <dcterms:modified xsi:type="dcterms:W3CDTF">2021-07-14T00:17:00Z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